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0F13C2">
        <w:rPr>
          <w:sz w:val="28"/>
          <w:u w:val="single"/>
          <w:lang w:eastAsia="ru-RU"/>
        </w:rPr>
        <w:t xml:space="preserve">              </w:t>
      </w:r>
      <w:r w:rsidR="002A087B">
        <w:rPr>
          <w:sz w:val="28"/>
          <w:u w:val="single"/>
          <w:lang w:eastAsia="ru-RU"/>
        </w:rPr>
        <w:t>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833A0D" w:rsidRDefault="00B2352D" w:rsidP="00C202E0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вн</w:t>
      </w:r>
      <w:r w:rsidR="00DA4671" w:rsidRPr="00226B1D">
        <w:rPr>
          <w:sz w:val="28"/>
          <w:szCs w:val="28"/>
        </w:rPr>
        <w:t>есення змін у рішення</w:t>
      </w:r>
    </w:p>
    <w:p w:rsidR="00C202E0" w:rsidRDefault="00C202E0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32-ої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</w:t>
      </w:r>
    </w:p>
    <w:p w:rsidR="00C202E0" w:rsidRDefault="00C202E0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Малинської міської ради </w:t>
      </w:r>
    </w:p>
    <w:p w:rsidR="006D4CE3" w:rsidRDefault="00C202E0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18.11.2022 р. № 766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6D4CE3" w:rsidRDefault="006D4CE3" w:rsidP="00813F3F">
      <w:pPr>
        <w:ind w:firstLine="709"/>
        <w:jc w:val="both"/>
        <w:rPr>
          <w:sz w:val="28"/>
          <w:szCs w:val="28"/>
        </w:rPr>
      </w:pPr>
    </w:p>
    <w:p w:rsidR="00F3259E" w:rsidRDefault="001B65F5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клопотання</w:t>
      </w:r>
      <w:r w:rsidR="00697661" w:rsidRPr="00226B1D">
        <w:rPr>
          <w:sz w:val="28"/>
          <w:szCs w:val="28"/>
        </w:rPr>
        <w:t>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>
        <w:rPr>
          <w:sz w:val="28"/>
          <w:szCs w:val="28"/>
        </w:rPr>
        <w:t xml:space="preserve"> України «Про землеустрій»,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2D53B8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  <w:r w:rsidR="002D53B8">
          <w:rPr>
            <w:sz w:val="28"/>
            <w:szCs w:val="28"/>
            <w:lang w:eastAsia="ru-RU"/>
          </w:rPr>
          <w:t>»</w:t>
        </w:r>
      </w:hyperlink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1B65F5" w:rsidRDefault="00F338CA" w:rsidP="001B65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Внести зміни:</w:t>
      </w:r>
    </w:p>
    <w:p w:rsidR="001B65F5" w:rsidRDefault="001B65F5" w:rsidP="001B65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771C4B" w:rsidRPr="00771C4B">
        <w:rPr>
          <w:sz w:val="28"/>
          <w:szCs w:val="28"/>
        </w:rPr>
        <w:t xml:space="preserve"> </w:t>
      </w:r>
      <w:r w:rsidR="00771C4B">
        <w:rPr>
          <w:sz w:val="28"/>
          <w:szCs w:val="28"/>
        </w:rPr>
        <w:t>у підпункт 1.16  рішення 32-ої сесії 8</w:t>
      </w:r>
      <w:r w:rsidR="00771C4B" w:rsidRPr="00836994">
        <w:rPr>
          <w:sz w:val="28"/>
          <w:szCs w:val="28"/>
        </w:rPr>
        <w:t>-го скликання</w:t>
      </w:r>
      <w:r w:rsidR="00771C4B">
        <w:rPr>
          <w:sz w:val="28"/>
          <w:szCs w:val="28"/>
        </w:rPr>
        <w:t xml:space="preserve"> Малинської міської ради від  18.11.2022 р. № 766 «</w:t>
      </w:r>
      <w:r w:rsidR="00771C4B" w:rsidRPr="00226B1D">
        <w:rPr>
          <w:sz w:val="28"/>
          <w:szCs w:val="28"/>
        </w:rPr>
        <w:t>Про</w:t>
      </w:r>
      <w:r w:rsidR="00771C4B" w:rsidRPr="00771C4B">
        <w:rPr>
          <w:sz w:val="28"/>
          <w:szCs w:val="28"/>
        </w:rPr>
        <w:t xml:space="preserve"> </w:t>
      </w:r>
      <w:r w:rsidR="00771C4B" w:rsidRPr="00226B1D">
        <w:rPr>
          <w:sz w:val="28"/>
          <w:szCs w:val="28"/>
        </w:rPr>
        <w:t xml:space="preserve"> </w:t>
      </w:r>
      <w:r w:rsidR="00771C4B">
        <w:rPr>
          <w:sz w:val="28"/>
          <w:szCs w:val="28"/>
        </w:rPr>
        <w:t>надання дозво</w:t>
      </w:r>
      <w:r w:rsidR="00771C4B" w:rsidRPr="00BB5711">
        <w:rPr>
          <w:sz w:val="28"/>
          <w:szCs w:val="28"/>
        </w:rPr>
        <w:t>л</w:t>
      </w:r>
      <w:r w:rsidR="00771C4B">
        <w:rPr>
          <w:sz w:val="28"/>
          <w:szCs w:val="28"/>
        </w:rPr>
        <w:t>у</w:t>
      </w:r>
      <w:r w:rsidR="00771C4B" w:rsidRPr="00BB5711">
        <w:rPr>
          <w:sz w:val="28"/>
          <w:szCs w:val="28"/>
        </w:rPr>
        <w:t xml:space="preserve"> на розроблення </w:t>
      </w:r>
      <w:r w:rsidR="00771C4B">
        <w:rPr>
          <w:sz w:val="28"/>
          <w:szCs w:val="28"/>
        </w:rPr>
        <w:t xml:space="preserve">проекту </w:t>
      </w:r>
      <w:r w:rsidR="00771C4B" w:rsidRPr="00BB5711">
        <w:rPr>
          <w:sz w:val="28"/>
          <w:szCs w:val="28"/>
        </w:rPr>
        <w:t xml:space="preserve">землеустрою щодо відведення </w:t>
      </w:r>
      <w:r w:rsidR="00771C4B">
        <w:rPr>
          <w:sz w:val="28"/>
          <w:szCs w:val="28"/>
        </w:rPr>
        <w:t>земельних</w:t>
      </w:r>
      <w:r w:rsidR="00771C4B" w:rsidRPr="00BB5711">
        <w:rPr>
          <w:sz w:val="28"/>
          <w:szCs w:val="28"/>
        </w:rPr>
        <w:t xml:space="preserve"> ділян</w:t>
      </w:r>
      <w:r w:rsidR="00771C4B">
        <w:rPr>
          <w:sz w:val="28"/>
          <w:szCs w:val="28"/>
        </w:rPr>
        <w:t>ок</w:t>
      </w:r>
      <w:r w:rsidR="00771C4B" w:rsidRPr="00226B1D">
        <w:rPr>
          <w:sz w:val="28"/>
          <w:szCs w:val="28"/>
        </w:rPr>
        <w:t>, розташованих в межах населених пунктів</w:t>
      </w:r>
      <w:r w:rsidR="00771C4B">
        <w:rPr>
          <w:sz w:val="28"/>
          <w:szCs w:val="28"/>
        </w:rPr>
        <w:t xml:space="preserve"> </w:t>
      </w:r>
      <w:r w:rsidR="00771C4B" w:rsidRPr="00226B1D">
        <w:rPr>
          <w:sz w:val="28"/>
          <w:szCs w:val="28"/>
        </w:rPr>
        <w:t xml:space="preserve">Малинської </w:t>
      </w:r>
      <w:r w:rsidR="00771C4B">
        <w:rPr>
          <w:sz w:val="28"/>
          <w:szCs w:val="28"/>
        </w:rPr>
        <w:t xml:space="preserve"> </w:t>
      </w:r>
      <w:r w:rsidR="00771C4B" w:rsidRPr="00226B1D">
        <w:rPr>
          <w:sz w:val="28"/>
          <w:szCs w:val="28"/>
        </w:rPr>
        <w:t>міської територіальної громади</w:t>
      </w:r>
      <w:r w:rsidR="00771C4B">
        <w:rPr>
          <w:sz w:val="28"/>
          <w:szCs w:val="28"/>
        </w:rPr>
        <w:t>»</w:t>
      </w:r>
      <w:r w:rsidR="00904C51">
        <w:rPr>
          <w:sz w:val="28"/>
          <w:szCs w:val="28"/>
        </w:rPr>
        <w:t xml:space="preserve"> замінивши </w:t>
      </w:r>
      <w:r w:rsidR="00904C51">
        <w:rPr>
          <w:sz w:val="28"/>
          <w:szCs w:val="28"/>
          <w:lang w:eastAsia="zh-CN"/>
        </w:rPr>
        <w:t>орієнто</w:t>
      </w:r>
      <w:r w:rsidR="002D53B8">
        <w:rPr>
          <w:sz w:val="28"/>
          <w:szCs w:val="28"/>
          <w:lang w:eastAsia="zh-CN"/>
        </w:rPr>
        <w:t>вну площу земельної ділянки з «</w:t>
      </w:r>
      <w:r w:rsidR="00904C51">
        <w:rPr>
          <w:sz w:val="28"/>
          <w:szCs w:val="28"/>
          <w:lang w:eastAsia="zh-CN"/>
        </w:rPr>
        <w:t>0,1142 га» на «0,7742 га»</w:t>
      </w:r>
      <w:r w:rsidR="00F4277E">
        <w:rPr>
          <w:sz w:val="28"/>
          <w:szCs w:val="28"/>
          <w:lang w:eastAsia="zh-CN"/>
        </w:rPr>
        <w:t xml:space="preserve"> та адресу земельної ділянки з «вул. 30 років Перемоги, 11» на ««вул. 30 років Перемоги, 9»</w:t>
      </w:r>
      <w:r w:rsidR="00904C51">
        <w:rPr>
          <w:sz w:val="28"/>
          <w:szCs w:val="28"/>
          <w:lang w:eastAsia="zh-CN"/>
        </w:rPr>
        <w:t>;</w:t>
      </w:r>
    </w:p>
    <w:p w:rsidR="00F4277E" w:rsidRPr="001B65F5" w:rsidRDefault="001B65F5" w:rsidP="001B65F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4277E" w:rsidRPr="00F4277E">
        <w:rPr>
          <w:sz w:val="28"/>
          <w:szCs w:val="28"/>
        </w:rPr>
        <w:t xml:space="preserve"> </w:t>
      </w:r>
      <w:r w:rsidR="00F4277E">
        <w:rPr>
          <w:sz w:val="28"/>
          <w:szCs w:val="28"/>
        </w:rPr>
        <w:t>у підпункт 1.18  рішення 32-ої сесії 8</w:t>
      </w:r>
      <w:r w:rsidR="00F4277E" w:rsidRPr="00836994">
        <w:rPr>
          <w:sz w:val="28"/>
          <w:szCs w:val="28"/>
        </w:rPr>
        <w:t>-го скликання</w:t>
      </w:r>
      <w:r w:rsidR="00F4277E">
        <w:rPr>
          <w:sz w:val="28"/>
          <w:szCs w:val="28"/>
        </w:rPr>
        <w:t xml:space="preserve"> Малинської міської ради від  18.11.2022 р. № 766 «</w:t>
      </w:r>
      <w:r w:rsidR="00F4277E" w:rsidRPr="00226B1D">
        <w:rPr>
          <w:sz w:val="28"/>
          <w:szCs w:val="28"/>
        </w:rPr>
        <w:t>Про</w:t>
      </w:r>
      <w:r w:rsidR="00F4277E" w:rsidRPr="00771C4B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 xml:space="preserve"> </w:t>
      </w:r>
      <w:r w:rsidR="00F4277E">
        <w:rPr>
          <w:sz w:val="28"/>
          <w:szCs w:val="28"/>
        </w:rPr>
        <w:t>надання дозво</w:t>
      </w:r>
      <w:r w:rsidR="00F4277E" w:rsidRPr="00BB5711">
        <w:rPr>
          <w:sz w:val="28"/>
          <w:szCs w:val="28"/>
        </w:rPr>
        <w:t>л</w:t>
      </w:r>
      <w:r w:rsidR="00F4277E">
        <w:rPr>
          <w:sz w:val="28"/>
          <w:szCs w:val="28"/>
        </w:rPr>
        <w:t>у</w:t>
      </w:r>
      <w:r w:rsidR="00F4277E" w:rsidRPr="00BB5711">
        <w:rPr>
          <w:sz w:val="28"/>
          <w:szCs w:val="28"/>
        </w:rPr>
        <w:t xml:space="preserve"> на розроблення </w:t>
      </w:r>
      <w:r w:rsidR="00F4277E">
        <w:rPr>
          <w:sz w:val="28"/>
          <w:szCs w:val="28"/>
        </w:rPr>
        <w:t xml:space="preserve">проекту </w:t>
      </w:r>
      <w:r w:rsidR="00F4277E" w:rsidRPr="00BB5711">
        <w:rPr>
          <w:sz w:val="28"/>
          <w:szCs w:val="28"/>
        </w:rPr>
        <w:t xml:space="preserve">землеустрою щодо відведення </w:t>
      </w:r>
      <w:r w:rsidR="00F4277E">
        <w:rPr>
          <w:sz w:val="28"/>
          <w:szCs w:val="28"/>
        </w:rPr>
        <w:t>земельних</w:t>
      </w:r>
      <w:r w:rsidR="00F4277E" w:rsidRPr="00BB5711">
        <w:rPr>
          <w:sz w:val="28"/>
          <w:szCs w:val="28"/>
        </w:rPr>
        <w:t xml:space="preserve"> ділян</w:t>
      </w:r>
      <w:r w:rsidR="00F4277E">
        <w:rPr>
          <w:sz w:val="28"/>
          <w:szCs w:val="28"/>
        </w:rPr>
        <w:t>ок</w:t>
      </w:r>
      <w:r w:rsidR="00F4277E" w:rsidRPr="00226B1D">
        <w:rPr>
          <w:sz w:val="28"/>
          <w:szCs w:val="28"/>
        </w:rPr>
        <w:t>, розташованих в межах</w:t>
      </w:r>
      <w:r w:rsidR="00F4277E" w:rsidRP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>населених пунктів</w:t>
      </w:r>
      <w:r w:rsid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 xml:space="preserve">Малинської </w:t>
      </w:r>
      <w:r w:rsid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>міської територіальної громади</w:t>
      </w:r>
      <w:r w:rsidR="00F4277E">
        <w:rPr>
          <w:sz w:val="28"/>
          <w:szCs w:val="28"/>
        </w:rPr>
        <w:t xml:space="preserve">» замінивши </w:t>
      </w:r>
      <w:r w:rsidR="00F4277E">
        <w:rPr>
          <w:sz w:val="28"/>
          <w:szCs w:val="28"/>
          <w:lang w:eastAsia="zh-CN"/>
        </w:rPr>
        <w:t>орієнто</w:t>
      </w:r>
      <w:r w:rsidR="002D53B8">
        <w:rPr>
          <w:sz w:val="28"/>
          <w:szCs w:val="28"/>
          <w:lang w:eastAsia="zh-CN"/>
        </w:rPr>
        <w:t>вну площу земельної ділянки з «</w:t>
      </w:r>
      <w:r w:rsidR="00F4277E">
        <w:rPr>
          <w:sz w:val="28"/>
          <w:szCs w:val="28"/>
          <w:lang w:eastAsia="zh-CN"/>
        </w:rPr>
        <w:t>1,1000 га» на «1,1478 га»;</w:t>
      </w:r>
    </w:p>
    <w:p w:rsidR="00F4277E" w:rsidRPr="00226B1D" w:rsidRDefault="001B65F5" w:rsidP="00F4277E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="00F4277E" w:rsidRPr="00F4277E">
        <w:rPr>
          <w:sz w:val="28"/>
          <w:szCs w:val="28"/>
        </w:rPr>
        <w:t xml:space="preserve"> </w:t>
      </w:r>
      <w:r w:rsidR="00F4277E">
        <w:rPr>
          <w:sz w:val="28"/>
          <w:szCs w:val="28"/>
        </w:rPr>
        <w:t>у підпункт 1.19  рішення 32-ої сесії 8</w:t>
      </w:r>
      <w:r w:rsidR="00F4277E" w:rsidRPr="00836994">
        <w:rPr>
          <w:sz w:val="28"/>
          <w:szCs w:val="28"/>
        </w:rPr>
        <w:t>-го скликання</w:t>
      </w:r>
      <w:r w:rsidR="00F4277E">
        <w:rPr>
          <w:sz w:val="28"/>
          <w:szCs w:val="28"/>
        </w:rPr>
        <w:t xml:space="preserve"> Малинської міської ради від  18.11.2022 р. № 766 «</w:t>
      </w:r>
      <w:r w:rsidR="00F4277E" w:rsidRPr="00226B1D">
        <w:rPr>
          <w:sz w:val="28"/>
          <w:szCs w:val="28"/>
        </w:rPr>
        <w:t>Про</w:t>
      </w:r>
      <w:r w:rsidR="00F4277E" w:rsidRPr="00771C4B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 xml:space="preserve"> </w:t>
      </w:r>
      <w:r w:rsidR="00F4277E">
        <w:rPr>
          <w:sz w:val="28"/>
          <w:szCs w:val="28"/>
        </w:rPr>
        <w:t>надання дозво</w:t>
      </w:r>
      <w:r w:rsidR="00F4277E" w:rsidRPr="00BB5711">
        <w:rPr>
          <w:sz w:val="28"/>
          <w:szCs w:val="28"/>
        </w:rPr>
        <w:t>л</w:t>
      </w:r>
      <w:r w:rsidR="00F4277E">
        <w:rPr>
          <w:sz w:val="28"/>
          <w:szCs w:val="28"/>
        </w:rPr>
        <w:t>у</w:t>
      </w:r>
      <w:r w:rsidR="00F4277E" w:rsidRPr="00BB5711">
        <w:rPr>
          <w:sz w:val="28"/>
          <w:szCs w:val="28"/>
        </w:rPr>
        <w:t xml:space="preserve"> на розроблення </w:t>
      </w:r>
      <w:r w:rsidR="00F4277E">
        <w:rPr>
          <w:sz w:val="28"/>
          <w:szCs w:val="28"/>
        </w:rPr>
        <w:t xml:space="preserve">проекту </w:t>
      </w:r>
      <w:r w:rsidR="00F4277E" w:rsidRPr="00BB5711">
        <w:rPr>
          <w:sz w:val="28"/>
          <w:szCs w:val="28"/>
        </w:rPr>
        <w:t xml:space="preserve">землеустрою щодо відведення </w:t>
      </w:r>
      <w:r w:rsidR="00F4277E">
        <w:rPr>
          <w:sz w:val="28"/>
          <w:szCs w:val="28"/>
        </w:rPr>
        <w:t>земельних</w:t>
      </w:r>
      <w:r w:rsidR="00F4277E" w:rsidRPr="00BB5711">
        <w:rPr>
          <w:sz w:val="28"/>
          <w:szCs w:val="28"/>
        </w:rPr>
        <w:t xml:space="preserve"> ділян</w:t>
      </w:r>
      <w:r w:rsidR="00F4277E">
        <w:rPr>
          <w:sz w:val="28"/>
          <w:szCs w:val="28"/>
        </w:rPr>
        <w:t>ок</w:t>
      </w:r>
      <w:r w:rsidR="00F4277E" w:rsidRPr="00226B1D">
        <w:rPr>
          <w:sz w:val="28"/>
          <w:szCs w:val="28"/>
        </w:rPr>
        <w:t>, розташованих в межах</w:t>
      </w:r>
      <w:r w:rsidR="00F4277E" w:rsidRP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>населених пунктів</w:t>
      </w:r>
      <w:r w:rsid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 xml:space="preserve">Малинської </w:t>
      </w:r>
      <w:r w:rsidR="00F4277E">
        <w:rPr>
          <w:sz w:val="28"/>
          <w:szCs w:val="28"/>
        </w:rPr>
        <w:t xml:space="preserve"> </w:t>
      </w:r>
      <w:r w:rsidR="00F4277E" w:rsidRPr="00226B1D">
        <w:rPr>
          <w:sz w:val="28"/>
          <w:szCs w:val="28"/>
        </w:rPr>
        <w:t>міської територіальної громади</w:t>
      </w:r>
      <w:r w:rsidR="00F4277E">
        <w:rPr>
          <w:sz w:val="28"/>
          <w:szCs w:val="28"/>
        </w:rPr>
        <w:t xml:space="preserve">» замінивши </w:t>
      </w:r>
      <w:r w:rsidR="00F4277E">
        <w:rPr>
          <w:sz w:val="28"/>
          <w:szCs w:val="28"/>
          <w:lang w:eastAsia="zh-CN"/>
        </w:rPr>
        <w:t>орієнтовну площу земе</w:t>
      </w:r>
      <w:r w:rsidR="002D53B8">
        <w:rPr>
          <w:sz w:val="28"/>
          <w:szCs w:val="28"/>
          <w:lang w:eastAsia="zh-CN"/>
        </w:rPr>
        <w:t>льної ділянки з «</w:t>
      </w:r>
      <w:r w:rsidR="00F4277E">
        <w:rPr>
          <w:sz w:val="28"/>
          <w:szCs w:val="28"/>
          <w:lang w:eastAsia="zh-CN"/>
        </w:rPr>
        <w:t>0,8458</w:t>
      </w:r>
      <w:r w:rsidR="002A087B">
        <w:rPr>
          <w:sz w:val="28"/>
          <w:szCs w:val="28"/>
          <w:lang w:eastAsia="zh-CN"/>
        </w:rPr>
        <w:t xml:space="preserve"> га» на «1,0665</w:t>
      </w:r>
      <w:r w:rsidR="00F4277E">
        <w:rPr>
          <w:sz w:val="28"/>
          <w:szCs w:val="28"/>
          <w:lang w:eastAsia="zh-CN"/>
        </w:rPr>
        <w:t xml:space="preserve"> га»;</w:t>
      </w:r>
    </w:p>
    <w:p w:rsidR="002A087B" w:rsidRDefault="001B65F5" w:rsidP="002A087B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1.4</w:t>
      </w:r>
      <w:r w:rsidR="002A087B" w:rsidRPr="002A087B">
        <w:rPr>
          <w:sz w:val="28"/>
          <w:szCs w:val="28"/>
        </w:rPr>
        <w:t xml:space="preserve"> </w:t>
      </w:r>
      <w:r w:rsidR="002A087B">
        <w:rPr>
          <w:sz w:val="28"/>
          <w:szCs w:val="28"/>
        </w:rPr>
        <w:t>у підпункт 1.24  рішення 32-ої сесії 8</w:t>
      </w:r>
      <w:r w:rsidR="002A087B" w:rsidRPr="00836994">
        <w:rPr>
          <w:sz w:val="28"/>
          <w:szCs w:val="28"/>
        </w:rPr>
        <w:t>-го скликання</w:t>
      </w:r>
      <w:r w:rsidR="002A087B">
        <w:rPr>
          <w:sz w:val="28"/>
          <w:szCs w:val="28"/>
        </w:rPr>
        <w:t xml:space="preserve"> Малинської міської ради від  18.11.2022 р. № 766 «</w:t>
      </w:r>
      <w:r w:rsidR="002A087B" w:rsidRPr="00226B1D">
        <w:rPr>
          <w:sz w:val="28"/>
          <w:szCs w:val="28"/>
        </w:rPr>
        <w:t>Про</w:t>
      </w:r>
      <w:r w:rsidR="002A087B" w:rsidRPr="00771C4B">
        <w:rPr>
          <w:sz w:val="28"/>
          <w:szCs w:val="28"/>
        </w:rPr>
        <w:t xml:space="preserve"> </w:t>
      </w:r>
      <w:r w:rsidR="002A087B" w:rsidRPr="00226B1D">
        <w:rPr>
          <w:sz w:val="28"/>
          <w:szCs w:val="28"/>
        </w:rPr>
        <w:t xml:space="preserve"> </w:t>
      </w:r>
      <w:r w:rsidR="002A087B">
        <w:rPr>
          <w:sz w:val="28"/>
          <w:szCs w:val="28"/>
        </w:rPr>
        <w:t>надання дозво</w:t>
      </w:r>
      <w:r w:rsidR="002A087B" w:rsidRPr="00BB5711">
        <w:rPr>
          <w:sz w:val="28"/>
          <w:szCs w:val="28"/>
        </w:rPr>
        <w:t>л</w:t>
      </w:r>
      <w:r w:rsidR="002A087B">
        <w:rPr>
          <w:sz w:val="28"/>
          <w:szCs w:val="28"/>
        </w:rPr>
        <w:t>у</w:t>
      </w:r>
      <w:r w:rsidR="002A087B" w:rsidRPr="00BB5711">
        <w:rPr>
          <w:sz w:val="28"/>
          <w:szCs w:val="28"/>
        </w:rPr>
        <w:t xml:space="preserve"> на розроблення </w:t>
      </w:r>
      <w:r w:rsidR="002A087B">
        <w:rPr>
          <w:sz w:val="28"/>
          <w:szCs w:val="28"/>
        </w:rPr>
        <w:t xml:space="preserve">проекту </w:t>
      </w:r>
      <w:r w:rsidR="002A087B" w:rsidRPr="00BB5711">
        <w:rPr>
          <w:sz w:val="28"/>
          <w:szCs w:val="28"/>
        </w:rPr>
        <w:t xml:space="preserve">землеустрою щодо відведення </w:t>
      </w:r>
      <w:r w:rsidR="002A087B">
        <w:rPr>
          <w:sz w:val="28"/>
          <w:szCs w:val="28"/>
        </w:rPr>
        <w:t>земельних</w:t>
      </w:r>
      <w:r w:rsidR="002A087B" w:rsidRPr="00BB5711">
        <w:rPr>
          <w:sz w:val="28"/>
          <w:szCs w:val="28"/>
        </w:rPr>
        <w:t xml:space="preserve"> ділян</w:t>
      </w:r>
      <w:r w:rsidR="002A087B">
        <w:rPr>
          <w:sz w:val="28"/>
          <w:szCs w:val="28"/>
        </w:rPr>
        <w:t>ок</w:t>
      </w:r>
      <w:r w:rsidR="002A087B" w:rsidRPr="00226B1D">
        <w:rPr>
          <w:sz w:val="28"/>
          <w:szCs w:val="28"/>
        </w:rPr>
        <w:t>, розташованих в межах</w:t>
      </w:r>
      <w:r w:rsidR="002A087B" w:rsidRPr="00F4277E">
        <w:rPr>
          <w:sz w:val="28"/>
          <w:szCs w:val="28"/>
        </w:rPr>
        <w:t xml:space="preserve"> </w:t>
      </w:r>
      <w:r w:rsidR="002A087B" w:rsidRPr="00226B1D">
        <w:rPr>
          <w:sz w:val="28"/>
          <w:szCs w:val="28"/>
        </w:rPr>
        <w:t>населених пунктів</w:t>
      </w:r>
      <w:r w:rsidR="002A087B">
        <w:rPr>
          <w:sz w:val="28"/>
          <w:szCs w:val="28"/>
        </w:rPr>
        <w:t xml:space="preserve"> </w:t>
      </w:r>
      <w:r w:rsidR="002A087B" w:rsidRPr="00226B1D">
        <w:rPr>
          <w:sz w:val="28"/>
          <w:szCs w:val="28"/>
        </w:rPr>
        <w:t xml:space="preserve">Малинської </w:t>
      </w:r>
      <w:r w:rsidR="002A087B">
        <w:rPr>
          <w:sz w:val="28"/>
          <w:szCs w:val="28"/>
        </w:rPr>
        <w:t xml:space="preserve"> </w:t>
      </w:r>
      <w:r w:rsidR="002A087B" w:rsidRPr="00226B1D">
        <w:rPr>
          <w:sz w:val="28"/>
          <w:szCs w:val="28"/>
        </w:rPr>
        <w:t>міської територіальної громади</w:t>
      </w:r>
      <w:r w:rsidR="002A087B">
        <w:rPr>
          <w:sz w:val="28"/>
          <w:szCs w:val="28"/>
        </w:rPr>
        <w:t xml:space="preserve">» замінивши </w:t>
      </w:r>
      <w:r w:rsidR="002A087B">
        <w:rPr>
          <w:sz w:val="28"/>
          <w:szCs w:val="28"/>
          <w:lang w:eastAsia="zh-CN"/>
        </w:rPr>
        <w:t>орієнто</w:t>
      </w:r>
      <w:r w:rsidR="002D53B8">
        <w:rPr>
          <w:sz w:val="28"/>
          <w:szCs w:val="28"/>
          <w:lang w:eastAsia="zh-CN"/>
        </w:rPr>
        <w:t>вну площу земельної ділянки з «</w:t>
      </w:r>
      <w:bookmarkStart w:id="0" w:name="_GoBack"/>
      <w:bookmarkEnd w:id="0"/>
      <w:r w:rsidR="002A087B">
        <w:rPr>
          <w:sz w:val="28"/>
          <w:szCs w:val="28"/>
          <w:lang w:eastAsia="zh-CN"/>
        </w:rPr>
        <w:t>0,1500 га» на «0,1653 га»;</w:t>
      </w:r>
    </w:p>
    <w:p w:rsidR="004B7F83" w:rsidRDefault="001B65F5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EC2F6A" w:rsidRPr="00A25FD6" w:rsidRDefault="00A25FD6" w:rsidP="00A25FD6">
      <w:p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Олександр ПАРШАКОВ</w:t>
      </w:r>
    </w:p>
    <w:p w:rsidR="00A25FD6" w:rsidRDefault="00A25FD6" w:rsidP="00A25FD6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C63FDD">
      <w:pPr>
        <w:jc w:val="both"/>
        <w:rPr>
          <w:sz w:val="28"/>
          <w:szCs w:val="28"/>
        </w:rPr>
      </w:pPr>
    </w:p>
    <w:sectPr w:rsidR="0070135A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1C" w:rsidRDefault="00AF461C" w:rsidP="008A4A9A">
      <w:r>
        <w:separator/>
      </w:r>
    </w:p>
  </w:endnote>
  <w:endnote w:type="continuationSeparator" w:id="0">
    <w:p w:rsidR="00AF461C" w:rsidRDefault="00AF461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1C" w:rsidRDefault="00AF461C" w:rsidP="008A4A9A">
      <w:r>
        <w:separator/>
      </w:r>
    </w:p>
  </w:footnote>
  <w:footnote w:type="continuationSeparator" w:id="0">
    <w:p w:rsidR="00AF461C" w:rsidRDefault="00AF461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5E4B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5F5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3B8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171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07E2E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51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D6"/>
    <w:rsid w:val="00A25FEA"/>
    <w:rsid w:val="00A261A6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61C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0E56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2E0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8BA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75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5AF7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0B77-F513-4B3B-A73A-EC9C3144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8</cp:revision>
  <cp:lastPrinted>2023-02-22T15:00:00Z</cp:lastPrinted>
  <dcterms:created xsi:type="dcterms:W3CDTF">2023-01-23T15:10:00Z</dcterms:created>
  <dcterms:modified xsi:type="dcterms:W3CDTF">2023-02-22T15:00:00Z</dcterms:modified>
</cp:coreProperties>
</file>