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56" w:rsidRPr="00884056" w:rsidRDefault="00884056" w:rsidP="00884056">
      <w:pPr>
        <w:spacing w:after="0" w:line="240" w:lineRule="auto"/>
        <w:ind w:left="3969" w:firstLine="142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884056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E618F40" wp14:editId="4FC13855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</w:t>
      </w:r>
      <w:r w:rsidRPr="00884056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ПРОЄКТ</w:t>
      </w:r>
    </w:p>
    <w:p w:rsidR="00884056" w:rsidRPr="00884056" w:rsidRDefault="00884056" w:rsidP="00884056">
      <w:pPr>
        <w:spacing w:after="0" w:line="240" w:lineRule="auto"/>
        <w:ind w:left="-425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884056"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884056" w:rsidRPr="00884056" w:rsidRDefault="00884056" w:rsidP="00884056">
      <w:pPr>
        <w:keepNext/>
        <w:spacing w:after="0" w:line="240" w:lineRule="auto"/>
        <w:ind w:left="-425"/>
        <w:jc w:val="center"/>
        <w:outlineLvl w:val="1"/>
        <w:rPr>
          <w:rFonts w:ascii="Times New Roman" w:hAnsi="Times New Roman"/>
          <w:sz w:val="20"/>
          <w:szCs w:val="20"/>
          <w:lang w:val="uk-UA" w:eastAsia="uk-UA"/>
        </w:rPr>
      </w:pPr>
      <w:r w:rsidRPr="00884056">
        <w:rPr>
          <w:rFonts w:ascii="Times New Roman" w:hAnsi="Times New Roman"/>
          <w:sz w:val="20"/>
          <w:szCs w:val="20"/>
          <w:lang w:val="uk-UA" w:eastAsia="uk-UA"/>
        </w:rPr>
        <w:t>МАЛИНСЬКА МІСЬКА  РАДА</w:t>
      </w:r>
    </w:p>
    <w:p w:rsidR="00884056" w:rsidRPr="00884056" w:rsidRDefault="00884056" w:rsidP="00884056">
      <w:pPr>
        <w:spacing w:after="0" w:line="240" w:lineRule="auto"/>
        <w:ind w:left="-425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884056">
        <w:rPr>
          <w:rFonts w:ascii="Times New Roman" w:eastAsia="Times New Roman" w:hAnsi="Times New Roman"/>
          <w:sz w:val="20"/>
          <w:szCs w:val="20"/>
          <w:lang w:val="uk-UA" w:eastAsia="uk-UA"/>
        </w:rPr>
        <w:t>ЖИТОМИРСЬКОЇ ОБЛАСТІ</w:t>
      </w:r>
    </w:p>
    <w:p w:rsidR="00884056" w:rsidRPr="00884056" w:rsidRDefault="00884056" w:rsidP="00884056">
      <w:pPr>
        <w:spacing w:after="0" w:line="240" w:lineRule="auto"/>
        <w:ind w:left="-425"/>
        <w:jc w:val="center"/>
        <w:rPr>
          <w:rFonts w:ascii="Times New Roman" w:eastAsia="Times New Roman" w:hAnsi="Times New Roman"/>
          <w:b/>
          <w:sz w:val="16"/>
          <w:szCs w:val="24"/>
          <w:lang w:val="uk-UA" w:eastAsia="uk-UA"/>
        </w:rPr>
      </w:pPr>
    </w:p>
    <w:p w:rsidR="00884056" w:rsidRPr="00884056" w:rsidRDefault="00884056" w:rsidP="00884056">
      <w:pPr>
        <w:keepNext/>
        <w:spacing w:after="0" w:line="360" w:lineRule="auto"/>
        <w:ind w:left="-426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884056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884056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884056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884056" w:rsidRPr="00884056" w:rsidRDefault="00884056" w:rsidP="0088405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  <w:lang w:val="uk-UA" w:eastAsia="uk-UA"/>
        </w:rPr>
      </w:pPr>
      <w:r w:rsidRPr="00884056">
        <w:rPr>
          <w:rFonts w:ascii="Times New Roman" w:hAnsi="Times New Roman"/>
          <w:b/>
          <w:caps/>
          <w:sz w:val="28"/>
          <w:szCs w:val="28"/>
          <w:lang w:val="uk-UA" w:eastAsia="uk-UA"/>
        </w:rPr>
        <w:t>малинської МІСЬКОЇ ради</w:t>
      </w:r>
    </w:p>
    <w:p w:rsidR="00884056" w:rsidRPr="00884056" w:rsidRDefault="00884056" w:rsidP="00884056">
      <w:pPr>
        <w:spacing w:after="0" w:line="48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884056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9AE38E" wp14:editId="4B188DC9">
                <wp:simplePos x="0" y="0"/>
                <wp:positionH relativeFrom="column">
                  <wp:posOffset>0</wp:posOffset>
                </wp:positionH>
                <wp:positionV relativeFrom="paragraph">
                  <wp:posOffset>289559</wp:posOffset>
                </wp:positionV>
                <wp:extent cx="6057900" cy="0"/>
                <wp:effectExtent l="0" t="19050" r="19050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2.8pt" to="47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" strokeweight="4.5pt">
                <v:stroke linestyle="thinThick"/>
              </v:line>
            </w:pict>
          </mc:Fallback>
        </mc:AlternateContent>
      </w:r>
      <w:r w:rsidRPr="0088405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(         сесія восьмого</w:t>
      </w:r>
      <w:r w:rsidRPr="008840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88405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скликання)</w:t>
      </w:r>
    </w:p>
    <w:p w:rsidR="00884056" w:rsidRPr="00884056" w:rsidRDefault="00884056" w:rsidP="00884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4056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від     2021 р</w:t>
      </w:r>
      <w:r w:rsidRPr="0088405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оку №</w:t>
      </w:r>
      <w:r w:rsidRPr="00884056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___</w:t>
      </w:r>
      <w:r w:rsidRPr="0088405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 </w:t>
      </w:r>
    </w:p>
    <w:p w:rsidR="00884056" w:rsidRDefault="00884056" w:rsidP="00884056">
      <w:pPr>
        <w:spacing w:after="0" w:line="240" w:lineRule="auto"/>
        <w:ind w:right="4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 внесення змін до структури </w:t>
      </w:r>
    </w:p>
    <w:p w:rsidR="00884056" w:rsidRPr="00884056" w:rsidRDefault="00884056" w:rsidP="00884056">
      <w:pPr>
        <w:spacing w:after="0" w:line="240" w:lineRule="auto"/>
        <w:ind w:right="46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комунальної установи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8405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«Центр професійного </w:t>
      </w:r>
    </w:p>
    <w:p w:rsidR="00884056" w:rsidRPr="00884056" w:rsidRDefault="00884056" w:rsidP="00884056">
      <w:pPr>
        <w:spacing w:after="0" w:line="240" w:lineRule="auto"/>
        <w:ind w:right="46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розвитку педагогічних працівників </w:t>
      </w:r>
    </w:p>
    <w:p w:rsidR="00884056" w:rsidRPr="00884056" w:rsidRDefault="00884056" w:rsidP="00884056">
      <w:pPr>
        <w:spacing w:after="0" w:line="240" w:lineRule="auto"/>
        <w:ind w:right="46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Малинської  міської ради Житомирської області» </w:t>
      </w:r>
    </w:p>
    <w:p w:rsidR="00884056" w:rsidRPr="00884056" w:rsidRDefault="00884056" w:rsidP="0088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4056" w:rsidRPr="00884056" w:rsidRDefault="00884056" w:rsidP="0088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ст.26 Закону України «Про місцеве самоврядування  в  Україні», з метою впорядкування структури </w:t>
      </w:r>
      <w:r w:rsidR="00042AE0" w:rsidRPr="00042A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комунальної установи</w:t>
      </w:r>
      <w:r w:rsidR="00042A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042AE0" w:rsidRPr="00042A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«Центр професійного розвитку педагогічних працівників </w:t>
      </w:r>
      <w:r w:rsidR="00042A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Малинської  міської ради Житомирської області»</w:t>
      </w: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враховуючи рекомендації комісії з питань фінансів, бюджету, планування соціально-економічного розвитку, інвестицій та міжнародного співробітництва, міська рада </w:t>
      </w:r>
    </w:p>
    <w:p w:rsidR="00884056" w:rsidRPr="00884056" w:rsidRDefault="00884056" w:rsidP="00884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884056" w:rsidRPr="00884056" w:rsidRDefault="00884056" w:rsidP="00884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9481F" w:rsidRPr="0099481F" w:rsidRDefault="00884056" w:rsidP="0099481F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1.Внести зміни до структури </w:t>
      </w:r>
      <w:r w:rsidR="0099481F" w:rsidRP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комунальної установи</w:t>
      </w:r>
      <w:r w:rsid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99481F" w:rsidRP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«Центр професійного </w:t>
      </w:r>
    </w:p>
    <w:p w:rsidR="00884056" w:rsidRPr="00884056" w:rsidRDefault="0099481F" w:rsidP="0088405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розвитку педагогічних працівників Малинської  міс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ької ради Житомирської області»</w:t>
      </w:r>
      <w:r w:rsidR="00884056"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 саме вивести із штатного розпису установи з 31.08.2021 року одну штатну одиницю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практичного психолога та одну штатну одиницю бібліографа</w:t>
      </w:r>
      <w:r w:rsidR="00884056"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скорочення.</w:t>
      </w:r>
    </w:p>
    <w:p w:rsidR="00884056" w:rsidRPr="00884056" w:rsidRDefault="00884056" w:rsidP="0099481F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2. Директору </w:t>
      </w:r>
      <w:r w:rsidR="0099481F" w:rsidRP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комунальної установи</w:t>
      </w:r>
      <w:r w:rsid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99481F" w:rsidRP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«Центр професійного розвитку педагогічних працівників Малинської  міської ради Житомирської області»</w:t>
      </w:r>
      <w:r w:rsidR="00E0249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(Лідії</w:t>
      </w:r>
      <w:bookmarkStart w:id="0" w:name="_GoBack"/>
      <w:bookmarkEnd w:id="0"/>
      <w:r w:rsidR="00B4040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КОВАЛЕНКО) </w:t>
      </w:r>
      <w:r w:rsidR="0099481F" w:rsidRPr="009948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E02491">
        <w:rPr>
          <w:rFonts w:ascii="Times New Roman" w:eastAsia="Times New Roman" w:hAnsi="Times New Roman"/>
          <w:sz w:val="28"/>
          <w:szCs w:val="28"/>
          <w:lang w:val="uk-UA" w:eastAsia="ru-RU"/>
        </w:rPr>
        <w:t>провести звільнення працівників відповідно до вимог чинного законодавства</w:t>
      </w: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884056" w:rsidRPr="00884056" w:rsidRDefault="00884056" w:rsidP="008840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3. Контроль за виконанням даного рішення покласти на  комісію  з питань фінансів, бюджету, планування соціально-економічного розвитку, інвестицій та міжнародного співробітництва.</w:t>
      </w:r>
    </w:p>
    <w:p w:rsidR="00884056" w:rsidRPr="00884056" w:rsidRDefault="00884056" w:rsidP="0088405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4056" w:rsidRDefault="00884056" w:rsidP="0099481F">
      <w:pPr>
        <w:widowControl w:val="0"/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8405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Олександр СИТАЙЛО </w:t>
      </w:r>
    </w:p>
    <w:p w:rsidR="0099481F" w:rsidRPr="00884056" w:rsidRDefault="0099481F" w:rsidP="0099481F">
      <w:pPr>
        <w:widowControl w:val="0"/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4056" w:rsidRPr="00884056" w:rsidRDefault="00884056" w:rsidP="008840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84056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ЛУКАШЕНКО</w:t>
      </w:r>
    </w:p>
    <w:p w:rsidR="00884056" w:rsidRPr="00884056" w:rsidRDefault="00884056" w:rsidP="008840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84056">
        <w:rPr>
          <w:rFonts w:ascii="Times New Roman" w:eastAsia="Times New Roman" w:hAnsi="Times New Roman"/>
          <w:sz w:val="24"/>
          <w:szCs w:val="24"/>
          <w:lang w:val="uk-UA" w:eastAsia="ru-RU"/>
        </w:rPr>
        <w:t>Михайло ПАРФІНЕНКО</w:t>
      </w:r>
    </w:p>
    <w:p w:rsidR="00884056" w:rsidRPr="00884056" w:rsidRDefault="00884056" w:rsidP="008840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8405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Віталій КОРОБЕЙНИК                                 </w:t>
      </w:r>
    </w:p>
    <w:p w:rsidR="00884056" w:rsidRDefault="00884056" w:rsidP="008840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4056" w:rsidRDefault="00884056" w:rsidP="008840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4056" w:rsidRDefault="00884056" w:rsidP="008840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4056" w:rsidRDefault="00884056" w:rsidP="008840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4056" w:rsidRDefault="00884056" w:rsidP="008840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4056" w:rsidRDefault="00884056" w:rsidP="008840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84056" w:rsidRDefault="00884056" w:rsidP="008840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A6453C" w:rsidRDefault="00A6453C"/>
    <w:sectPr w:rsidR="00A6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AB"/>
    <w:rsid w:val="00042AE0"/>
    <w:rsid w:val="00884056"/>
    <w:rsid w:val="0099481F"/>
    <w:rsid w:val="009B7AAB"/>
    <w:rsid w:val="00A6453C"/>
    <w:rsid w:val="00B4040F"/>
    <w:rsid w:val="00E0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2021-06-10T09:27:00Z</cp:lastPrinted>
  <dcterms:created xsi:type="dcterms:W3CDTF">2021-06-10T08:07:00Z</dcterms:created>
  <dcterms:modified xsi:type="dcterms:W3CDTF">2021-06-10T09:27:00Z</dcterms:modified>
</cp:coreProperties>
</file>