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053" w:rsidRPr="00BB4053" w:rsidRDefault="00BB4053" w:rsidP="00BB4053">
      <w:pPr>
        <w:keepNext/>
        <w:widowControl w:val="0"/>
        <w:tabs>
          <w:tab w:val="left" w:pos="7020"/>
        </w:tabs>
        <w:suppressAutoHyphens/>
        <w:outlineLvl w:val="2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         </w:t>
      </w:r>
      <w:r w:rsidR="00C1754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Проєкт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</w:t>
      </w:r>
      <w:r w:rsidRPr="00BB4053"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val="uk-UA" w:eastAsia="uk-UA"/>
        </w:rPr>
        <w:drawing>
          <wp:inline distT="0" distB="0" distL="0" distR="0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053" w:rsidRPr="00BB4053" w:rsidRDefault="00BB4053" w:rsidP="00BB4053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noProof/>
          <w:sz w:val="16"/>
          <w:szCs w:val="16"/>
          <w:lang w:eastAsia="ru-RU"/>
        </w:rPr>
      </w:pPr>
    </w:p>
    <w:p w:rsidR="00BB4053" w:rsidRPr="00BB4053" w:rsidRDefault="00BB4053" w:rsidP="00BB4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40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УКРАЇНА                                              </w:t>
      </w:r>
    </w:p>
    <w:p w:rsidR="00BB4053" w:rsidRPr="00BB4053" w:rsidRDefault="00BB4053" w:rsidP="00BB40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</w:pPr>
      <w:r w:rsidRPr="00BB4053"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  <w:t>МАЛИНСЬКА МІСЬКА  РАДА</w:t>
      </w:r>
    </w:p>
    <w:p w:rsidR="00BB4053" w:rsidRPr="00BB4053" w:rsidRDefault="00BB4053" w:rsidP="00BB4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40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ЖИТОМИРСЬКОЇ ОБЛАСТІ</w:t>
      </w:r>
    </w:p>
    <w:p w:rsidR="00BB4053" w:rsidRPr="00BB4053" w:rsidRDefault="00BB4053" w:rsidP="00BB4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B4053" w:rsidRPr="00BB4053" w:rsidRDefault="00BB4053" w:rsidP="00BB40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</w:pPr>
      <w:r w:rsidRPr="00BB4053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BB4053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>Н</w:t>
      </w:r>
      <w:proofErr w:type="spellEnd"/>
      <w:r w:rsidRPr="00BB4053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я       </w:t>
      </w:r>
    </w:p>
    <w:p w:rsidR="00BB4053" w:rsidRPr="00BB4053" w:rsidRDefault="00BB4053" w:rsidP="00BB40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val="uk-UA" w:eastAsia="uk-UA"/>
        </w:rPr>
      </w:pPr>
    </w:p>
    <w:p w:rsidR="00BB4053" w:rsidRPr="00BB4053" w:rsidRDefault="00BB4053" w:rsidP="00BB405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</w:pPr>
      <w:r w:rsidRPr="00BB4053"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BB4053" w:rsidRPr="00BB4053" w:rsidRDefault="00BB4053" w:rsidP="00BB4053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B405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9392F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AukZvSYAIAAG4EAAAOAAAAAAAAAAAAAAAAAC4CAABkcnMvZTJv&#10;RG9jLnhtbFBLAQItABQABgAIAAAAIQBH5OW/3wAAAAYBAAAPAAAAAAAAAAAAAAAAALoEAABkcnMv&#10;ZG93bnJldi54bWxQSwUGAAAAAAQABADzAAAAxgUAAAAA&#10;" strokeweight="4.5pt">
                <v:stroke linestyle="thinThick"/>
              </v:line>
            </w:pict>
          </mc:Fallback>
        </mc:AlternateContent>
      </w:r>
      <w:r w:rsidRPr="00BB40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(дев’яносто _______ сесія сьомого скликання)</w:t>
      </w:r>
    </w:p>
    <w:p w:rsidR="00C17541" w:rsidRDefault="00BB4053" w:rsidP="00BB4053">
      <w:pPr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4053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від червня 2020 року №</w:t>
      </w:r>
      <w:r w:rsidRPr="00BB4053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                                                                                  </w:t>
      </w:r>
    </w:p>
    <w:p w:rsidR="00C17541" w:rsidRPr="00204701" w:rsidRDefault="00C17541" w:rsidP="00C175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Pr="00425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затвердження</w:t>
      </w:r>
      <w:proofErr w:type="spellEnd"/>
      <w:r w:rsidRPr="00425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25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типової</w:t>
      </w:r>
      <w:proofErr w:type="spellEnd"/>
      <w:r w:rsidRPr="00425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25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</w:t>
      </w:r>
      <w:proofErr w:type="spellEnd"/>
      <w:r w:rsidRPr="00425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17541" w:rsidRPr="00204701" w:rsidRDefault="00C17541" w:rsidP="00C175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Контрак</w:t>
      </w:r>
      <w:r w:rsidR="00BE7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ту з </w:t>
      </w:r>
      <w:proofErr w:type="spellStart"/>
      <w:r w:rsidR="00BE7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керівником</w:t>
      </w:r>
      <w:proofErr w:type="spellEnd"/>
      <w:r w:rsidR="00BE7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E7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комунальн</w:t>
      </w:r>
      <w:proofErr w:type="spellEnd"/>
      <w:r w:rsidR="00BE74E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ого</w:t>
      </w:r>
      <w:r w:rsidRPr="00425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17541" w:rsidRDefault="00BE74EC" w:rsidP="00C175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заклад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</w:t>
      </w:r>
      <w:r w:rsidR="00C17541" w:rsidRPr="00204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17541" w:rsidRPr="00425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загал</w:t>
      </w:r>
      <w:proofErr w:type="spellEnd"/>
      <w:r w:rsidR="00C17541" w:rsidRPr="0042571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ь</w:t>
      </w:r>
      <w:proofErr w:type="spellStart"/>
      <w:r w:rsidR="00C17541" w:rsidRPr="00425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ної</w:t>
      </w:r>
      <w:proofErr w:type="spellEnd"/>
      <w:r w:rsidR="00C17541" w:rsidRPr="00204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17541" w:rsidRPr="00425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середньої</w:t>
      </w:r>
      <w:proofErr w:type="spellEnd"/>
      <w:r w:rsidR="00C17541" w:rsidRPr="00204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17541" w:rsidRPr="00425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="00C17541" w:rsidRPr="00204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2571A" w:rsidRPr="0042571A" w:rsidRDefault="0042571A" w:rsidP="00C175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міста Ма</w:t>
      </w:r>
      <w:r w:rsidR="006A0F1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лина</w:t>
      </w:r>
    </w:p>
    <w:p w:rsidR="00C17541" w:rsidRDefault="00C17541" w:rsidP="00C175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17541" w:rsidRPr="00C17541" w:rsidRDefault="00C17541" w:rsidP="00C17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7A42" w:rsidRPr="00E57A42" w:rsidRDefault="006B5833" w:rsidP="00E57A42">
      <w:pPr>
        <w:tabs>
          <w:tab w:val="left" w:pos="567"/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proofErr w:type="spellStart"/>
      <w:r w:rsidR="00BC2A0A" w:rsidRPr="00BC2A0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</w:t>
      </w:r>
      <w:proofErr w:type="spellEnd"/>
      <w:r w:rsidR="00BC2A0A" w:rsidRPr="00BC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</w:t>
      </w:r>
      <w:proofErr w:type="spellStart"/>
      <w:r w:rsidR="00BC2A0A" w:rsidRPr="00BC2A0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BC2A0A" w:rsidRPr="00BC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="00BC2A0A" w:rsidRPr="00BC2A0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місцеве</w:t>
      </w:r>
      <w:proofErr w:type="spellEnd"/>
      <w:r w:rsidR="00BC2A0A" w:rsidRPr="00BC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2A0A" w:rsidRPr="00BC2A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="00BC2A0A" w:rsidRPr="00BC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BC2A0A" w:rsidRPr="00BC2A0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="00BC2A0A" w:rsidRPr="00BC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BC2A0A" w:rsidRPr="00BC2A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статтею</w:t>
      </w:r>
      <w:proofErr w:type="spellEnd"/>
      <w:r w:rsidR="00BC2A0A" w:rsidRPr="00BC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</w:t>
      </w:r>
      <w:r w:rsidR="00BC2A0A" w:rsidRPr="00BC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</w:t>
      </w:r>
      <w:proofErr w:type="spellStart"/>
      <w:r w:rsidR="00BC2A0A" w:rsidRPr="00BC2A0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BC2A0A" w:rsidRPr="00BC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повну </w:t>
      </w:r>
      <w:proofErr w:type="spellStart"/>
      <w:r w:rsidR="002B7B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загальну</w:t>
      </w:r>
      <w:proofErr w:type="spellEnd"/>
      <w:r w:rsidR="002B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B7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середню</w:t>
      </w:r>
      <w:proofErr w:type="spellEnd"/>
      <w:r w:rsidR="002B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B7B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="002B7B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2A0A" w:rsidRPr="00BC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7A42" w:rsidRPr="00E57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міська рада </w:t>
      </w:r>
    </w:p>
    <w:p w:rsidR="00E57A42" w:rsidRPr="00E57A42" w:rsidRDefault="00E57A42" w:rsidP="00E57A42">
      <w:pPr>
        <w:tabs>
          <w:tab w:val="left" w:pos="567"/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7A42" w:rsidRPr="00E57A42" w:rsidRDefault="00E57A42" w:rsidP="00E57A42">
      <w:pPr>
        <w:tabs>
          <w:tab w:val="left" w:pos="567"/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E57A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І Ш И Л А:</w:t>
      </w:r>
    </w:p>
    <w:p w:rsidR="00E57A42" w:rsidRPr="00E57A42" w:rsidRDefault="00E57A42" w:rsidP="00E57A42">
      <w:pPr>
        <w:tabs>
          <w:tab w:val="left" w:pos="567"/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E57A42" w:rsidRDefault="00E57A42" w:rsidP="00E57A42">
      <w:pPr>
        <w:tabs>
          <w:tab w:val="left" w:pos="567"/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1. </w:t>
      </w:r>
      <w:r w:rsidR="00BC2A0A" w:rsidRPr="00E57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Типову форму Контракту з керівником комунального закладу загальної середньої освіти (додаток 1).</w:t>
      </w:r>
    </w:p>
    <w:p w:rsidR="006B166D" w:rsidRPr="006B166D" w:rsidRDefault="00245919" w:rsidP="006B166D">
      <w:pPr>
        <w:tabs>
          <w:tab w:val="left" w:pos="567"/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2</w:t>
      </w:r>
      <w:r w:rsidR="006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6B166D"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="006B166D"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="006B166D"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166D"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="006B166D"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166D"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="006B166D"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6B166D"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постійну</w:t>
      </w:r>
      <w:proofErr w:type="spellEnd"/>
      <w:r w:rsidR="006B166D"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166D"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комісію</w:t>
      </w:r>
      <w:proofErr w:type="spellEnd"/>
      <w:r w:rsidR="00BB40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166D" w:rsidRPr="006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гуманітарних питань та охорони здоров’я.       </w:t>
      </w:r>
    </w:p>
    <w:p w:rsidR="006B166D" w:rsidRPr="006B166D" w:rsidRDefault="006B166D" w:rsidP="006B166D">
      <w:pPr>
        <w:tabs>
          <w:tab w:val="left" w:pos="567"/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166D" w:rsidRPr="006B166D" w:rsidRDefault="006B166D" w:rsidP="006B166D">
      <w:pPr>
        <w:tabs>
          <w:tab w:val="left" w:pos="567"/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166D" w:rsidRPr="006B166D" w:rsidRDefault="006B166D" w:rsidP="006B166D">
      <w:pPr>
        <w:tabs>
          <w:tab w:val="left" w:pos="567"/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1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6B166D" w:rsidRPr="006B166D" w:rsidRDefault="006B166D" w:rsidP="006B166D">
      <w:pPr>
        <w:tabs>
          <w:tab w:val="left" w:pos="567"/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</w:t>
      </w:r>
      <w:r w:rsidR="00011A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Олексій ШОСТАК</w:t>
      </w:r>
    </w:p>
    <w:p w:rsidR="006B166D" w:rsidRPr="006B166D" w:rsidRDefault="006B166D" w:rsidP="006B166D">
      <w:pPr>
        <w:tabs>
          <w:tab w:val="left" w:pos="567"/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166D" w:rsidRPr="006B166D" w:rsidRDefault="006B166D" w:rsidP="006B166D">
      <w:pPr>
        <w:tabs>
          <w:tab w:val="left" w:pos="567"/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166D" w:rsidRDefault="006B166D" w:rsidP="00E57A42">
      <w:pPr>
        <w:tabs>
          <w:tab w:val="left" w:pos="567"/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166D" w:rsidRPr="006B166D" w:rsidRDefault="006B166D" w:rsidP="00E57A42">
      <w:pPr>
        <w:tabs>
          <w:tab w:val="left" w:pos="567"/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2A0A" w:rsidRPr="006B166D" w:rsidRDefault="00BC2A0A" w:rsidP="00BC2A0A">
      <w:pPr>
        <w:tabs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E74EC" w:rsidRPr="00BB4053" w:rsidRDefault="00BE74EC" w:rsidP="00BC2A0A">
      <w:pPr>
        <w:tabs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BB40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Леся СНІЦАРЕНКО</w:t>
      </w:r>
    </w:p>
    <w:p w:rsidR="00BE74EC" w:rsidRDefault="00BE74EC" w:rsidP="00BC2A0A">
      <w:pPr>
        <w:tabs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</w:t>
      </w:r>
      <w:r w:rsidR="00BB40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Михайло ПАРФІНЕНКО</w:t>
      </w:r>
    </w:p>
    <w:p w:rsidR="00BE74EC" w:rsidRDefault="00BE74EC" w:rsidP="00BC2A0A">
      <w:pPr>
        <w:tabs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</w:t>
      </w:r>
      <w:r w:rsidR="00BB40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Валентина ЗАРОВНА</w:t>
      </w:r>
      <w:bookmarkStart w:id="0" w:name="_GoBack"/>
      <w:bookmarkEnd w:id="0"/>
    </w:p>
    <w:p w:rsidR="00BB4053" w:rsidRDefault="00BB4053" w:rsidP="00BC2A0A">
      <w:pPr>
        <w:tabs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E74EC" w:rsidRDefault="00BE74EC" w:rsidP="00BC2A0A">
      <w:pPr>
        <w:tabs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E74EC" w:rsidRDefault="00BE74EC" w:rsidP="00BC2A0A">
      <w:pPr>
        <w:tabs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E74EC" w:rsidRDefault="00BE74EC" w:rsidP="00BE74EC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Додаток </w:t>
      </w:r>
    </w:p>
    <w:p w:rsidR="00BE74EC" w:rsidRPr="00BE74EC" w:rsidRDefault="00BE74EC" w:rsidP="00BE74EC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 рішення №     від      </w:t>
      </w:r>
    </w:p>
    <w:p w:rsidR="00BE74EC" w:rsidRPr="00BE74EC" w:rsidRDefault="00BE74EC" w:rsidP="00BE74EC">
      <w:pPr>
        <w:spacing w:after="0" w:line="25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КОНТРАКТ</w:t>
      </w:r>
    </w:p>
    <w:p w:rsidR="00BE74EC" w:rsidRPr="00BE74EC" w:rsidRDefault="00BE74EC" w:rsidP="00BE74EC">
      <w:pPr>
        <w:spacing w:after="0" w:line="25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4E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 керівником комунального закладу</w:t>
      </w:r>
    </w:p>
    <w:p w:rsidR="00BE74EC" w:rsidRPr="00BE74EC" w:rsidRDefault="00BE74EC" w:rsidP="00BE74EC">
      <w:pPr>
        <w:spacing w:after="0" w:line="25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загальної середньої освіти Малинської міської ради</w:t>
      </w:r>
    </w:p>
    <w:tbl>
      <w:tblPr>
        <w:tblW w:w="10740" w:type="dxa"/>
        <w:tblInd w:w="-106" w:type="dxa"/>
        <w:tblLook w:val="00A0" w:firstRow="1" w:lastRow="0" w:firstColumn="1" w:lastColumn="0" w:noHBand="0" w:noVBand="0"/>
      </w:tblPr>
      <w:tblGrid>
        <w:gridCol w:w="4927"/>
        <w:gridCol w:w="5813"/>
      </w:tblGrid>
      <w:tr w:rsidR="00BE74EC" w:rsidRPr="00BE74EC" w:rsidTr="00F96BC8">
        <w:tc>
          <w:tcPr>
            <w:tcW w:w="4927" w:type="dxa"/>
          </w:tcPr>
          <w:p w:rsidR="00BE74EC" w:rsidRPr="00BE74EC" w:rsidRDefault="00BE74EC" w:rsidP="00BE74E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813" w:type="dxa"/>
          </w:tcPr>
          <w:p w:rsidR="00BE74EC" w:rsidRPr="00BE74EC" w:rsidRDefault="00BE74EC" w:rsidP="00BE74E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E74EC" w:rsidRPr="00BE74EC" w:rsidRDefault="00BE74EC" w:rsidP="00BE74EC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eastAsia="Times New Roman" w:hAnsi="Times New Roman" w:cs="Times New Roman"/>
          <w:bCs/>
          <w:sz w:val="28"/>
          <w:szCs w:val="28"/>
          <w:lang w:val="uk-UA" w:eastAsia="ru-RU"/>
        </w:rPr>
        <w:t>Малинська</w:t>
      </w:r>
      <w:r>
        <w:rPr>
          <w:rFonts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eastAsia="Times New Roman" w:hAnsi="Times New Roman" w:cs="Times New Roman"/>
          <w:bCs/>
          <w:sz w:val="28"/>
          <w:szCs w:val="28"/>
          <w:lang w:val="uk-UA" w:eastAsia="ru-RU"/>
        </w:rPr>
        <w:t>міська</w:t>
      </w:r>
      <w:r>
        <w:rPr>
          <w:rFonts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eastAsia="Times New Roman" w:hAnsi="Times New Roman" w:cs="Times New Roman"/>
          <w:bCs/>
          <w:sz w:val="28"/>
          <w:szCs w:val="28"/>
          <w:lang w:val="uk-UA" w:eastAsia="ru-RU"/>
        </w:rPr>
        <w:t>рада</w:t>
      </w: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особі міського голови ____________________________</w:t>
      </w: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який діє на підставі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самоврядування в Україні»</w:t>
      </w: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 з однієї сторони, та </w:t>
      </w:r>
    </w:p>
    <w:p w:rsidR="00BE74EC" w:rsidRPr="00BE74EC" w:rsidRDefault="00BE74EC" w:rsidP="00BE74EC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Громадянин: _________________________________________________, який призначається на посаду директора комунального закладу загальної середньої освіти _______________________________________________(далі – Керівник) </w:t>
      </w:r>
    </w:p>
    <w:p w:rsidR="00BE74EC" w:rsidRPr="00BE74EC" w:rsidRDefault="00BE74EC" w:rsidP="00BE74EC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терміном на _____ роки  з «___» ________ 20 ___ р. по «___» ________ 20 ___ р.  з іншої сторони.</w:t>
      </w:r>
    </w:p>
    <w:p w:rsidR="00BE74EC" w:rsidRPr="00BE74EC" w:rsidRDefault="00BE74EC" w:rsidP="00BE74EC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74EC" w:rsidRPr="00BE74EC" w:rsidRDefault="00BE74EC" w:rsidP="00BE74EC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І. ЗАГАЛЬНІ ПОЛОЖЕННЯ</w:t>
      </w:r>
    </w:p>
    <w:p w:rsidR="00BE74EC" w:rsidRPr="00BE74EC" w:rsidRDefault="00BE74EC" w:rsidP="00BE74EC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Керівник здійснює безпосереднє управління закладом освіти на умовах, викладених у Контракті, відповідно до чинного  законодавства України, рішень Малинської міської ради, розпоряджень Малинського міського голови, наказів начальника </w:t>
      </w:r>
      <w:r w:rsidRPr="00BE74EC">
        <w:rPr>
          <w:rFonts w:eastAsia="Times New Roman" w:hAnsi="Times New Roman" w:cs="Times New Roman"/>
          <w:bCs/>
          <w:sz w:val="28"/>
          <w:szCs w:val="28"/>
          <w:lang w:val="uk-UA" w:eastAsia="ru-RU"/>
        </w:rPr>
        <w:t>управління</w:t>
      </w:r>
      <w:r w:rsidRPr="00BE74EC">
        <w:rPr>
          <w:rFonts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E74EC">
        <w:rPr>
          <w:rFonts w:eastAsia="Times New Roman" w:hAnsi="Times New Roman" w:cs="Times New Roman"/>
          <w:bCs/>
          <w:sz w:val="28"/>
          <w:szCs w:val="28"/>
          <w:lang w:val="uk-UA" w:eastAsia="ru-RU"/>
        </w:rPr>
        <w:t>освіти</w:t>
      </w:r>
      <w:r w:rsidRPr="00BE74EC">
        <w:rPr>
          <w:rFonts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Pr="00BE74EC">
        <w:rPr>
          <w:rFonts w:eastAsia="Times New Roman" w:hAnsi="Times New Roman" w:cs="Times New Roman"/>
          <w:bCs/>
          <w:sz w:val="28"/>
          <w:szCs w:val="28"/>
          <w:lang w:val="uk-UA" w:eastAsia="ru-RU"/>
        </w:rPr>
        <w:t>молоді</w:t>
      </w:r>
      <w:r w:rsidRPr="00BE74EC">
        <w:rPr>
          <w:rFonts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Pr="00BE74EC">
        <w:rPr>
          <w:rFonts w:eastAsia="Times New Roman" w:hAnsi="Times New Roman" w:cs="Times New Roman"/>
          <w:bCs/>
          <w:sz w:val="28"/>
          <w:szCs w:val="28"/>
          <w:lang w:val="uk-UA" w:eastAsia="ru-RU"/>
        </w:rPr>
        <w:t>спорту</w:t>
      </w:r>
      <w:r w:rsidRPr="00BE74EC">
        <w:rPr>
          <w:rFonts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E74EC">
        <w:rPr>
          <w:rFonts w:eastAsia="Times New Roman" w:hAnsi="Times New Roman" w:cs="Times New Roman"/>
          <w:bCs/>
          <w:sz w:val="28"/>
          <w:szCs w:val="28"/>
          <w:lang w:val="uk-UA" w:eastAsia="ru-RU"/>
        </w:rPr>
        <w:t>та</w:t>
      </w:r>
      <w:r w:rsidRPr="00BE74EC">
        <w:rPr>
          <w:rFonts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E74EC">
        <w:rPr>
          <w:rFonts w:eastAsia="Times New Roman" w:hAnsi="Times New Roman" w:cs="Times New Roman"/>
          <w:bCs/>
          <w:sz w:val="28"/>
          <w:szCs w:val="28"/>
          <w:lang w:val="uk-UA" w:eastAsia="ru-RU"/>
        </w:rPr>
        <w:t>національно</w:t>
      </w:r>
      <w:r w:rsidRPr="00BE74EC">
        <w:rPr>
          <w:rFonts w:eastAsia="Times New Roman" w:hAnsi="Times New Roman" w:cs="Times New Roman"/>
          <w:bCs/>
          <w:sz w:val="28"/>
          <w:szCs w:val="28"/>
          <w:lang w:val="uk-UA" w:eastAsia="ru-RU"/>
        </w:rPr>
        <w:t>-</w:t>
      </w:r>
      <w:r w:rsidRPr="00BE74EC">
        <w:rPr>
          <w:rFonts w:eastAsia="Times New Roman" w:hAnsi="Times New Roman" w:cs="Times New Roman"/>
          <w:bCs/>
          <w:sz w:val="28"/>
          <w:szCs w:val="28"/>
          <w:lang w:val="uk-UA" w:eastAsia="ru-RU"/>
        </w:rPr>
        <w:t>патріотичного</w:t>
      </w:r>
      <w:r w:rsidRPr="00BE74EC">
        <w:rPr>
          <w:rFonts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E74EC">
        <w:rPr>
          <w:rFonts w:eastAsia="Times New Roman" w:hAnsi="Times New Roman" w:cs="Times New Roman"/>
          <w:bCs/>
          <w:sz w:val="28"/>
          <w:szCs w:val="28"/>
          <w:lang w:val="uk-UA" w:eastAsia="ru-RU"/>
        </w:rPr>
        <w:t>виховання</w:t>
      </w:r>
      <w:r w:rsidRPr="00BE74EC">
        <w:rPr>
          <w:rFonts w:eastAsia="Times New Roman" w:hAnsi="Times New Roman" w:cs="Times New Roman"/>
          <w:bCs/>
          <w:sz w:val="28"/>
          <w:szCs w:val="28"/>
          <w:lang w:eastAsia="ru-RU"/>
        </w:rPr>
        <w:t> </w:t>
      </w:r>
      <w:r w:rsidRPr="00BE74EC">
        <w:rPr>
          <w:rFonts w:eastAsia="Times New Roman" w:hAnsi="Times New Roman" w:cs="Times New Roman"/>
          <w:bCs/>
          <w:sz w:val="28"/>
          <w:szCs w:val="28"/>
          <w:lang w:val="uk-UA" w:eastAsia="ru-RU"/>
        </w:rPr>
        <w:t>виконавчого</w:t>
      </w:r>
      <w:r w:rsidRPr="00BE74EC">
        <w:rPr>
          <w:rFonts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E74EC">
        <w:rPr>
          <w:rFonts w:eastAsia="Times New Roman" w:hAnsi="Times New Roman" w:cs="Times New Roman"/>
          <w:bCs/>
          <w:sz w:val="28"/>
          <w:szCs w:val="28"/>
          <w:lang w:val="uk-UA" w:eastAsia="ru-RU"/>
        </w:rPr>
        <w:t>комітету</w:t>
      </w:r>
      <w:r w:rsidRPr="00BE74EC">
        <w:rPr>
          <w:rFonts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E74EC">
        <w:rPr>
          <w:rFonts w:eastAsia="Times New Roman" w:hAnsi="Times New Roman" w:cs="Times New Roman"/>
          <w:bCs/>
          <w:sz w:val="28"/>
          <w:szCs w:val="28"/>
          <w:lang w:val="uk-UA" w:eastAsia="ru-RU"/>
        </w:rPr>
        <w:t>Малинської</w:t>
      </w:r>
      <w:r w:rsidRPr="00BE74EC">
        <w:rPr>
          <w:rFonts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E74EC">
        <w:rPr>
          <w:rFonts w:eastAsia="Times New Roman" w:hAnsi="Times New Roman" w:cs="Times New Roman"/>
          <w:bCs/>
          <w:sz w:val="28"/>
          <w:szCs w:val="28"/>
          <w:lang w:val="uk-UA" w:eastAsia="ru-RU"/>
        </w:rPr>
        <w:t>міської</w:t>
      </w:r>
      <w:r w:rsidRPr="00BE74EC">
        <w:rPr>
          <w:rFonts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E74EC">
        <w:rPr>
          <w:rFonts w:eastAsia="Times New Roman" w:hAnsi="Times New Roman" w:cs="Times New Roman"/>
          <w:bCs/>
          <w:sz w:val="28"/>
          <w:szCs w:val="28"/>
          <w:lang w:val="uk-UA" w:eastAsia="ru-RU"/>
        </w:rPr>
        <w:t>ради</w:t>
      </w:r>
      <w:r w:rsidRPr="00BE74EC">
        <w:rPr>
          <w:rFonts w:eastAsia="Times New Roman" w:hAnsi="Times New Roman" w:cs="Times New Roman"/>
          <w:bCs/>
          <w:sz w:val="28"/>
          <w:szCs w:val="28"/>
          <w:lang w:eastAsia="ru-RU"/>
        </w:rPr>
        <w:t> </w:t>
      </w:r>
      <w:r w:rsidRPr="00BE74EC">
        <w:rPr>
          <w:rFonts w:eastAsia="Times New Roman" w:hAnsi="Times New Roman" w:cs="Times New Roman"/>
          <w:bCs/>
          <w:sz w:val="28"/>
          <w:szCs w:val="28"/>
          <w:lang w:val="uk-UA" w:eastAsia="ru-RU"/>
        </w:rPr>
        <w:t>Житомирської</w:t>
      </w:r>
      <w:r w:rsidRPr="00BE74EC">
        <w:rPr>
          <w:rFonts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E74EC">
        <w:rPr>
          <w:rFonts w:eastAsia="Times New Roman" w:hAnsi="Times New Roman" w:cs="Times New Roman"/>
          <w:bCs/>
          <w:sz w:val="28"/>
          <w:szCs w:val="28"/>
          <w:lang w:val="uk-UA" w:eastAsia="ru-RU"/>
        </w:rPr>
        <w:t>області</w:t>
      </w: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Статуту закладу освіти. </w:t>
      </w:r>
    </w:p>
    <w:p w:rsidR="00BE74EC" w:rsidRPr="00BE74EC" w:rsidRDefault="00BE74EC" w:rsidP="00BE74EC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1.2. Цей Контракт є </w:t>
      </w:r>
      <w:proofErr w:type="spellStart"/>
      <w:r w:rsidRPr="00BE74EC">
        <w:rPr>
          <w:rFonts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строкови</w:t>
      </w:r>
      <w:proofErr w:type="spellEnd"/>
      <w:r w:rsidRPr="00BE74EC">
        <w:rPr>
          <w:rFonts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</w:t>
      </w:r>
      <w:r w:rsidRPr="00BE74EC">
        <w:rPr>
          <w:rFonts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E74EC">
        <w:rPr>
          <w:rFonts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трудови</w:t>
      </w:r>
      <w:proofErr w:type="spellEnd"/>
      <w:r w:rsidRPr="00BE74EC">
        <w:rPr>
          <w:rFonts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</w:t>
      </w:r>
      <w:r w:rsidRPr="00BE74EC">
        <w:rPr>
          <w:rFonts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74EC">
        <w:rPr>
          <w:rFonts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догов</w:t>
      </w:r>
      <w:r w:rsidRPr="00BE74EC">
        <w:rPr>
          <w:rFonts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</w:t>
      </w:r>
      <w:r w:rsidRPr="00BE74EC">
        <w:rPr>
          <w:rFonts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spellStart"/>
      <w:r w:rsidRPr="00BE74EC">
        <w:rPr>
          <w:rFonts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ом</w:t>
      </w:r>
      <w:proofErr w:type="spellEnd"/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 підставі Контракту виникають трудові відносини між Керівником і Уповноваженим органом засновника.</w:t>
      </w:r>
    </w:p>
    <w:p w:rsidR="00BE74EC" w:rsidRPr="00BE74EC" w:rsidRDefault="00BE74EC" w:rsidP="00BE74EC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1.3. Керівник є представником закладу освіти у відносинах з державними органами, органами місцевого самоврядування, юридичними та фізичними особами і діє без довіреності в межах наданих повноважень та несе відповідальність за свою діяльність відповідно до чинного законодавства України. </w:t>
      </w:r>
    </w:p>
    <w:p w:rsidR="00BE74EC" w:rsidRPr="00BE74EC" w:rsidRDefault="00BE74EC" w:rsidP="00BE74EC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1.4. Керівник підпорядкований, підзвітний та підконтрольний Уповноваженому органу засновника в межах, встановлених чинним законодавством, Статутом закладу та цим Контрактом.</w:t>
      </w:r>
    </w:p>
    <w:p w:rsidR="00BE74EC" w:rsidRPr="00BE74EC" w:rsidRDefault="00BE74EC" w:rsidP="00BE74EC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1.5. Призначення Керівника здійснюється на підставі позитивного висновку конкурсної комісії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 міського голови.</w:t>
      </w:r>
    </w:p>
    <w:p w:rsidR="00BE74EC" w:rsidRPr="00BE74EC" w:rsidRDefault="00BE74EC" w:rsidP="00BE74EC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Надання відпустки Керівнику та направлення його у службове відрядження проводиться відповідно до чинного законодавства згідно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розпорядженням міського голови</w:t>
      </w: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E74EC" w:rsidRPr="00BE74EC" w:rsidRDefault="00BE74EC" w:rsidP="00BE74EC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Звільнення Керівника із займаної посади здійснюється на підставі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 міського голови</w:t>
      </w: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BE74EC" w:rsidRPr="00BE74EC" w:rsidRDefault="00BE74EC" w:rsidP="00BE74EC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1.6. На період відпустки, хвороби або відсутності з інших поважних причин Керівника, його обов’язки виконує </w:t>
      </w:r>
      <w:r w:rsidRPr="00BE74E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заступник Керівника, посадовими обов’язками якого це передбачено</w:t>
      </w: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або особа, </w:t>
      </w:r>
      <w:r w:rsidRPr="00BE74E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яка призначається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розпорядженням міського голови</w:t>
      </w: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E74EC" w:rsidRPr="00BE74EC" w:rsidRDefault="00BE74EC" w:rsidP="00BE74EC">
      <w:pPr>
        <w:spacing w:after="0" w:line="25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E74EC" w:rsidRPr="00BE74EC" w:rsidRDefault="00BE74EC" w:rsidP="00BE74EC">
      <w:pPr>
        <w:spacing w:after="0" w:line="25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ІІ. ПРАВА ТА ОБОВ’ЯЗКИ КЕРІВНИКА</w:t>
      </w:r>
    </w:p>
    <w:p w:rsidR="00BE74EC" w:rsidRPr="00BE74EC" w:rsidRDefault="00BE74EC" w:rsidP="00BE74EC">
      <w:pPr>
        <w:spacing w:after="0" w:line="256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2.1. Обов’язки керівника: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2.1.1.В</w:t>
      </w:r>
      <w:proofErr w:type="spellStart"/>
      <w:r w:rsidRPr="00BE7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иконувати</w:t>
      </w:r>
      <w:proofErr w:type="spellEnd"/>
      <w:r w:rsidRPr="00BE7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6" w:tgtFrame="_blank" w:history="1">
        <w:r w:rsidRPr="00BE74E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</w:t>
        </w:r>
        <w:r w:rsidRPr="00BE74E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ru-RU"/>
          </w:rPr>
          <w:t>и</w:t>
        </w:r>
        <w:r w:rsidRPr="00BE74E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proofErr w:type="spellStart"/>
        <w:r w:rsidRPr="00BE74E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України</w:t>
        </w:r>
        <w:proofErr w:type="spellEnd"/>
      </w:hyperlink>
      <w:r w:rsidRPr="00BE7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"Про </w:t>
      </w:r>
      <w:proofErr w:type="spellStart"/>
      <w:r w:rsidRPr="00BE7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освіту</w:t>
      </w:r>
      <w:proofErr w:type="spellEnd"/>
      <w:r w:rsidRPr="00BE7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BE7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«Про повну загальну середню освіту» </w:t>
      </w:r>
      <w:r w:rsidRPr="00BE7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BE7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інші</w:t>
      </w:r>
      <w:proofErr w:type="spellEnd"/>
      <w:r w:rsidRPr="00BE7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</w:t>
      </w:r>
      <w:proofErr w:type="spellEnd"/>
      <w:r w:rsidRPr="00BE7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законодавства</w:t>
      </w:r>
      <w:proofErr w:type="spellEnd"/>
      <w:r w:rsidRPr="00BE7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BE7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BE7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забезпечувати</w:t>
      </w:r>
      <w:proofErr w:type="spellEnd"/>
      <w:r w:rsidRPr="00BE7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BE7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контролювати</w:t>
      </w:r>
      <w:proofErr w:type="spellEnd"/>
      <w:r w:rsidRPr="00BE7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BE7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BE7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працівниками</w:t>
      </w:r>
      <w:proofErr w:type="spellEnd"/>
      <w:r w:rsidRPr="00BE7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закладу, </w:t>
      </w:r>
      <w:proofErr w:type="spellStart"/>
      <w:r w:rsidRPr="00BE7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зокрема</w:t>
      </w:r>
      <w:proofErr w:type="spellEnd"/>
      <w:r w:rsidRPr="00BE7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BE7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частині</w:t>
      </w:r>
      <w:proofErr w:type="spellEnd"/>
      <w:r w:rsidRPr="00BE7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організації</w:t>
      </w:r>
      <w:proofErr w:type="spellEnd"/>
      <w:r w:rsidRPr="00BE7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освітнього</w:t>
      </w:r>
      <w:proofErr w:type="spellEnd"/>
      <w:r w:rsidRPr="00BE7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процесу</w:t>
      </w:r>
      <w:proofErr w:type="spellEnd"/>
      <w:r w:rsidRPr="00BE7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державною </w:t>
      </w:r>
      <w:proofErr w:type="spellStart"/>
      <w:r w:rsidRPr="00BE7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мовою</w:t>
      </w:r>
      <w:proofErr w:type="spellEnd"/>
      <w:r w:rsidRPr="00BE7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" w:name="n563"/>
      <w:bookmarkEnd w:id="1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2.1.2.П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ланувати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організовувати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" w:name="n564"/>
      <w:bookmarkEnd w:id="2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2.1.3.Р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озробляти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кошторису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уповноваженому органу засновника на затвердження. </w:t>
      </w:r>
      <w:bookmarkStart w:id="3" w:name="n565"/>
      <w:bookmarkEnd w:id="3"/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2.1.4.Надавати щороку пропозиції щодо обсягу коштів, необхідних для підвищення кваліфікації педагогічних працівників.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" w:name="n566"/>
      <w:bookmarkEnd w:id="4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2.1.5.О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рганізовувати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межах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затвердженого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кошторису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5" w:name="n567"/>
      <w:bookmarkEnd w:id="5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2.1.6.З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абезпечувати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розроблення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6" w:name="n568"/>
      <w:bookmarkEnd w:id="6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2.1.7.З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атверджувати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внутрішнього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розпорядку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7" w:name="n569"/>
      <w:bookmarkEnd w:id="7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2.1.8.Затверджувати посадові інструкції працівників закладу загальної середньої освіти.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8" w:name="n570"/>
      <w:bookmarkEnd w:id="8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2.1.9.О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рганізовувати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освітній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видачу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освіту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9" w:name="n571"/>
      <w:bookmarkEnd w:id="9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2.1.10.З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атверджувати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освітню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програму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закладу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Закону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повну загальну середню освіту».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0" w:name="n572"/>
      <w:bookmarkEnd w:id="10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2.1.11.Створювати умови для реалізації прав та обов’язків усіх учасників освітнього процесу, в тому числі реалізації академічних свобод педагогічних працівників, індивідуальної освітньої траєкторії та/або індивідуальної програми розвитку учнів, формування у разі потреби індивідуального навчального плану.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1" w:name="n573"/>
      <w:bookmarkEnd w:id="11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2.1.12.З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атверджувати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внутрішню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якості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функціонування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2" w:name="n574"/>
      <w:bookmarkEnd w:id="12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2.1.13.З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абезпечувати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розроблення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моніторинг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індивідуальної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3" w:name="n575"/>
      <w:bookmarkEnd w:id="13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2.1.14.К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онтролювати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педагогічними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працівниками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учнями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учнем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індивідуальної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індивідуального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плану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4" w:name="n576"/>
      <w:bookmarkEnd w:id="14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2.1.15.З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абезпечувати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за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досягненням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учнями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результатів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державними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стандартами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індивідуальною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программою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індивідуальним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навчальним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планом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5" w:name="n577"/>
      <w:bookmarkEnd w:id="15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2.1.16. С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творювати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здобуття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особами з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особливими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освітніми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потребами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6" w:name="n578"/>
      <w:bookmarkEnd w:id="16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2.1.17. С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проходженню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тестації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сертифікації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педагогічними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працівниками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7" w:name="n579"/>
      <w:bookmarkEnd w:id="17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2.1.18.С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творювати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дієвого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відкритого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нагляду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(контролю) за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діяльністю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8" w:name="n580"/>
      <w:bookmarkEnd w:id="18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2.1.19.С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створювати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9" w:name="n581"/>
      <w:bookmarkEnd w:id="19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2.1.20.Ф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ормувати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засади,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створювати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формуванню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здорового способу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0" w:name="n582"/>
      <w:bookmarkEnd w:id="20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2.1.21.Створювати в закладі загальної середньої освіти безпечне освітнє середовище, забезпечувати дотримання вимог щодо охорони дитинства, охорони праці, вимог техніки безпеки.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1" w:name="n583"/>
      <w:bookmarkEnd w:id="21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2.1.22.О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рганізовувати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харчування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медичному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обслуговуванню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2" w:name="n584"/>
      <w:bookmarkEnd w:id="22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2.1.23.Забезпечувати відкритість і прозорість діяльності закладу загальної середньої освіти, зокрема шляхом оприлюднення публічної інформації відповідно до вимог законів </w:t>
      </w: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</w:t>
      </w:r>
      <w:r w:rsidRPr="00BE74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gtFrame="_blank" w:history="1">
        <w:r w:rsidRPr="00BE74E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"Про освіту"</w:t>
        </w:r>
      </w:hyperlink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E74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tgtFrame="_blank" w:history="1">
        <w:r w:rsidRPr="00BE74E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"Про доступ до публічної інформації"</w:t>
        </w:r>
      </w:hyperlink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E74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tgtFrame="_blank" w:history="1">
        <w:r w:rsidRPr="00BE74E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"Про відкритість використання публічних коштів"</w:t>
        </w:r>
      </w:hyperlink>
      <w:r w:rsidRPr="00BE74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інших законів України.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3" w:name="n585"/>
      <w:bookmarkEnd w:id="23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2.1.24.З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дійснювати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зарахування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переведення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відрахування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заохочення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відзначення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та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притягнення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відповідальності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4" w:name="n586"/>
      <w:bookmarkEnd w:id="24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2.1.25.О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рганізовувати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документообіг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звітність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5" w:name="n587"/>
      <w:bookmarkEnd w:id="25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2.1.26.З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вітувати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щороку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загальних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зборах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конференції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свою роботу та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n588"/>
      <w:bookmarkEnd w:id="26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2.1.27.В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иконувати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покладені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засновником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установчими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документами закладу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колективним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договором,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строковим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трудовим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договором.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7" w:name="n589"/>
      <w:bookmarkEnd w:id="27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2.1.28.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зобов’язаний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першого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посаду пройти курс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підвищення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кваліфікації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управлінської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обсягом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менше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90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годин.</w:t>
      </w:r>
      <w:bookmarkStart w:id="28" w:name="n590"/>
      <w:bookmarkEnd w:id="28"/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2.1.29.Керівник закладу загальної середньої освіти має права та обов’язки педагогічного працівника, визначені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0" w:tgtFrame="_blank" w:history="1">
        <w:r w:rsidRPr="00BE74E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Законом України</w:t>
        </w:r>
      </w:hyperlink>
      <w:r w:rsidRPr="00BE74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повну загальну середню освіту" та несе відповідальність за виконання обов’язків, визначених законодавством, установчими документами закладу освіти і строковим трудовим договором.</w:t>
      </w:r>
    </w:p>
    <w:p w:rsidR="00BE74EC" w:rsidRPr="00BE74EC" w:rsidRDefault="00BE74EC" w:rsidP="00BE74EC">
      <w:pPr>
        <w:spacing w:after="0" w:line="25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74EC" w:rsidRPr="00BE74EC" w:rsidRDefault="00BE74EC" w:rsidP="00BE74EC">
      <w:pPr>
        <w:spacing w:after="0" w:line="256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2.2.Права Керівника: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2.2.1.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іяти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імені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закладу без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довіреності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представляти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заклад у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відносинах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іншими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особами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9" w:name="n552"/>
      <w:bookmarkEnd w:id="29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2.2.2.П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ідписувати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господарської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0" w:name="n553"/>
      <w:bookmarkEnd w:id="30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2.2.3.П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риймати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в межах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повноважень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строковим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трудовим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договором, у тому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розпоряджатися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установленому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порядку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майном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та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коштами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1" w:name="n554"/>
      <w:bookmarkEnd w:id="31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2.2.4.Призначати на посаду, переводити на іншу посаду та звільняти з посади працівників закладу освіти, визначати їхні посадові обов’язки, заохочувати та притягати до дисциплінарної відповідальності, а також вирішувати інші питання, пов’язані з трудовими відносинами, відповідно до вимог законодавства.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2" w:name="n555"/>
      <w:bookmarkEnd w:id="32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2.2.5.В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изначати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3" w:name="n556"/>
      <w:bookmarkEnd w:id="33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2.2.6.І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ніціювати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засновником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уповноваженим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 органом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ліквідації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структурних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підрозділів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4" w:name="n557"/>
      <w:bookmarkEnd w:id="34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2.2.7.В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идавати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компетенції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контролювати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5" w:name="n558"/>
      <w:bookmarkEnd w:id="35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2.2.8.У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кладати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угоди (договори,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з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фізичними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та/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юридичними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особами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компетенції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6" w:name="n559"/>
      <w:bookmarkEnd w:id="36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2.2.9.Звертатися до центрального органу виконавчої влади із забезпечення якості освіти із заявою щодо проведення позапланового інституційного аудиту, зовнішнього моніторингу якості освіти та/або громадської акредитації закладу.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n560"/>
      <w:bookmarkEnd w:id="37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2.2.10.П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риймати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74EC" w:rsidRPr="00BE74EC" w:rsidRDefault="00BE74EC" w:rsidP="00BE74EC">
      <w:pPr>
        <w:tabs>
          <w:tab w:val="left" w:pos="567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ІІІ. ОПЛАТА ПРАЦІ ТА СОЦІАЛЬНО-ПОБУТОВЕ </w:t>
      </w:r>
    </w:p>
    <w:p w:rsidR="00BE74EC" w:rsidRPr="00BE74EC" w:rsidRDefault="00BE74EC" w:rsidP="00BE74EC">
      <w:pPr>
        <w:tabs>
          <w:tab w:val="left" w:pos="567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ЗАБЕЗПЕЧЕННЯ КЕРІВНИКА</w:t>
      </w:r>
    </w:p>
    <w:p w:rsidR="00BE74EC" w:rsidRPr="00BE74EC" w:rsidRDefault="00BE74EC" w:rsidP="00BE74EC">
      <w:pPr>
        <w:spacing w:after="0" w:line="25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 За виконання обов’язків, передбачених цим Контрактом, Керівнику нараховується заробітна плата в межах фонду оплати праці на відповідний рік, виходячи з установлених:</w:t>
      </w:r>
    </w:p>
    <w:p w:rsidR="00BE74EC" w:rsidRPr="00BE74EC" w:rsidRDefault="00BE74EC" w:rsidP="00BE74EC">
      <w:pPr>
        <w:spacing w:after="0" w:line="25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3.1.1. Посадового окладу, встановленого відповідно до тарифного розряду Єдиної тарифної сітки розрядів і коефіцієнтів.</w:t>
      </w:r>
    </w:p>
    <w:p w:rsidR="00BE74EC" w:rsidRPr="00BE74EC" w:rsidRDefault="00BE74EC" w:rsidP="00BE74EC">
      <w:pPr>
        <w:numPr>
          <w:ilvl w:val="2"/>
          <w:numId w:val="2"/>
        </w:numPr>
        <w:spacing w:after="0" w:line="25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Підвищень посадового окладу за кваліфікаційну категорію.</w:t>
      </w:r>
    </w:p>
    <w:p w:rsidR="00BE74EC" w:rsidRPr="00BE74EC" w:rsidRDefault="00BE74EC" w:rsidP="00BE74EC">
      <w:pPr>
        <w:numPr>
          <w:ilvl w:val="2"/>
          <w:numId w:val="2"/>
        </w:numPr>
        <w:spacing w:after="0" w:line="25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Надбавок (за вислугу років, почесне звання, престижність педагогічної праці тощо).</w:t>
      </w:r>
    </w:p>
    <w:p w:rsidR="00BE74EC" w:rsidRPr="00BE74EC" w:rsidRDefault="00BE74EC" w:rsidP="00BE74EC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3.1.4. Доплат (за науковий ступінь, роботу у спеціалізованому закладі,тощо).</w:t>
      </w:r>
    </w:p>
    <w:p w:rsidR="00BE74EC" w:rsidRPr="00BE74EC" w:rsidRDefault="00BE74EC" w:rsidP="00BE74EC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3.1.5. Премії за високі показники в роботі, розмір якої залежить від особистого внеску в загальні результати роботи закладу. Розмір премії встановлюється Уповноваженим органом засновника  відповідно до Положення про преміювання за високі показники в роботі, передбаченого колективним договором. </w:t>
      </w:r>
    </w:p>
    <w:p w:rsidR="00BE74EC" w:rsidRPr="00BE74EC" w:rsidRDefault="00BE74EC" w:rsidP="00BE74EC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3.1.6. Премія за сумлінну працю і зразкове виконання службових обов’язків. Розмір грошової винагороди встановлюється Уповноваженим органом засновника відповідно до чинного законодавства.</w:t>
      </w:r>
    </w:p>
    <w:p w:rsidR="00BE74EC" w:rsidRPr="00BE74EC" w:rsidRDefault="00BE74EC" w:rsidP="00BE74EC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3.2. Керівнику надається допомога на оздоровлення під час щорічної відпустки у розмірі посадового окладу.</w:t>
      </w:r>
    </w:p>
    <w:p w:rsidR="00BE74EC" w:rsidRPr="00BE74EC" w:rsidRDefault="00BE74EC" w:rsidP="00BE74EC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3.3. 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разі неналежного виконання Керівником обов'язків, покладених на нього цим Контрактом, </w:t>
      </w: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премія за високі показники в роботі, грошова винагорода за сумлінну працю і зразкове виконання службових обов’язків зменшується або не виплачується.</w:t>
      </w:r>
    </w:p>
    <w:p w:rsidR="00BE74EC" w:rsidRPr="00BE74EC" w:rsidRDefault="00BE74EC" w:rsidP="00BE74EC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3.4. Посадовий оклад Керівника може бути переглянутий у відповідності зі змінами умов оплати праці відповідно до постанов Кабінету Міністрів України, наказів галузевих міністерств та чинного законодавства України.</w:t>
      </w:r>
    </w:p>
    <w:p w:rsidR="00BE74EC" w:rsidRPr="00BE74EC" w:rsidRDefault="00BE74EC" w:rsidP="00BE74EC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Керівнику може виплачуватися премія в межах фонду оплати праці за розпорядженням Уповноваженого органу засновника.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3.5. Керівникові надається відпустка,  згідно з чинним законодавством, колективним договором закладу та графіком відпусток, затвердженого в установленому порядку на відповідний рік.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n25"/>
      <w:bookmarkEnd w:id="38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3.6.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Керівникові надається право на такі види щ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орічн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их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відпуст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к:</w:t>
      </w:r>
    </w:p>
    <w:p w:rsidR="00BE74EC" w:rsidRPr="00BE74EC" w:rsidRDefault="00BE74EC" w:rsidP="00BE74EC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" w:name="n26"/>
      <w:bookmarkEnd w:id="39"/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відпустка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BE74EC" w:rsidRPr="00BE74EC" w:rsidRDefault="00BE74EC" w:rsidP="00BE74EC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n27"/>
      <w:bookmarkEnd w:id="40"/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додаткова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відпустка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роботу</w:t>
      </w:r>
      <w:proofErr w:type="gram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шкідливими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важкими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умовами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BE74EC" w:rsidRPr="00BE74EC" w:rsidRDefault="00BE74EC" w:rsidP="00BE74EC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" w:name="n28"/>
      <w:bookmarkEnd w:id="41"/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додаткова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відпустка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особливий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BE74EC" w:rsidRPr="00BE74EC" w:rsidRDefault="00BE74EC" w:rsidP="00BE74EC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" w:name="n29"/>
      <w:bookmarkEnd w:id="42"/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додаткові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відпустки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передбачені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3" w:name="n30"/>
      <w:bookmarkEnd w:id="43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має право на Д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одаткові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відпустки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74EC" w:rsidRPr="00BE74EC" w:rsidRDefault="00BE74EC" w:rsidP="00BE74E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зв'язку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навчанням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BE74EC" w:rsidRPr="00BE74EC" w:rsidRDefault="00BE74EC" w:rsidP="00BE74E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" w:name="n31"/>
      <w:bookmarkEnd w:id="44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ворча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відпустка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BE74EC" w:rsidRPr="00BE74EC" w:rsidRDefault="00BE74EC" w:rsidP="00BE74E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" w:name="n32"/>
      <w:bookmarkEnd w:id="45"/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відпустка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підготовки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участі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змаганнях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BE74EC" w:rsidRPr="00BE74EC" w:rsidRDefault="00BE74EC" w:rsidP="00BE74E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" w:name="n33"/>
      <w:bookmarkStart w:id="47" w:name="n34"/>
      <w:bookmarkEnd w:id="46"/>
      <w:bookmarkEnd w:id="47"/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соціальні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відпустки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bookmarkStart w:id="48" w:name="n35"/>
      <w:bookmarkEnd w:id="48"/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відпустка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зв'язку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вагітністю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пологами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);</w:t>
      </w:r>
    </w:p>
    <w:p w:rsidR="00BE74EC" w:rsidRPr="00BE74EC" w:rsidRDefault="00BE74EC" w:rsidP="00BE74E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відпустка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догляду</w:t>
      </w:r>
      <w:proofErr w:type="gram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дитиною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досягнення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нею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трирічного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BE74EC" w:rsidRPr="00BE74EC" w:rsidRDefault="00BE74EC" w:rsidP="00BE74E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відпустка у зв'язку з усиновленням дитини; </w:t>
      </w:r>
      <w:bookmarkStart w:id="49" w:name="n38"/>
      <w:bookmarkStart w:id="50" w:name="n39"/>
      <w:bookmarkEnd w:id="49"/>
      <w:bookmarkEnd w:id="50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додаткова відпустка працівникам, які мають дітей або повнолітню дитину - особу з інвалідністю з дитинства підгрупи А 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групи);</w:t>
      </w:r>
    </w:p>
    <w:p w:rsidR="00BE74EC" w:rsidRPr="00BE74EC" w:rsidRDefault="00BE74EC" w:rsidP="00BE74E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відпустки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збереження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заробітної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плати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51" w:name="n36"/>
      <w:bookmarkStart w:id="52" w:name="n37"/>
      <w:bookmarkStart w:id="53" w:name="n40"/>
      <w:bookmarkStart w:id="54" w:name="n41"/>
      <w:bookmarkEnd w:id="51"/>
      <w:bookmarkEnd w:id="52"/>
      <w:bookmarkEnd w:id="53"/>
      <w:bookmarkEnd w:id="54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Всі види відпусток надаються на підставі заяв Керівника Уповноваженому органу засновника з необхідним пакетом документів відповідно чинного законодавства.</w:t>
      </w:r>
      <w:bookmarkStart w:id="55" w:name="n42"/>
      <w:bookmarkEnd w:id="55"/>
    </w:p>
    <w:p w:rsidR="00BE74EC" w:rsidRPr="00BE74EC" w:rsidRDefault="00BE74EC" w:rsidP="00BE74EC">
      <w:pPr>
        <w:spacing w:after="0" w:line="256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ІV. ОБОВ’ЯЗКИ РОБОТОДАВЦЯ</w:t>
      </w:r>
    </w:p>
    <w:p w:rsidR="00BE74EC" w:rsidRPr="00BE74EC" w:rsidRDefault="00BE74EC" w:rsidP="00BE74EC">
      <w:pPr>
        <w:spacing w:after="0" w:line="25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 Уповноважений орган засновника зобов’язаний:</w:t>
      </w:r>
    </w:p>
    <w:p w:rsidR="00BE74EC" w:rsidRPr="00BE74EC" w:rsidRDefault="00BE74EC" w:rsidP="00BE74EC">
      <w:pPr>
        <w:spacing w:after="0" w:line="25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4.1.1. Забезпечувати заклад освіти (за заявками) матеріально-технічними ресурсами в обсязі, необхідному для функціонування закладу освіти в межах бюджетного фінансування на відповідний рік.</w:t>
      </w:r>
    </w:p>
    <w:p w:rsidR="00BE74EC" w:rsidRPr="00BE74EC" w:rsidRDefault="00BE74EC" w:rsidP="00BE74EC">
      <w:pPr>
        <w:spacing w:after="0" w:line="25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4.1.2. Надавати інформацію на запити закладу освіти.</w:t>
      </w:r>
    </w:p>
    <w:p w:rsidR="00BE74EC" w:rsidRPr="00BE74EC" w:rsidRDefault="00BE74EC" w:rsidP="00BE74EC">
      <w:pPr>
        <w:spacing w:after="0" w:line="25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4.1.3. Здійснювати інші повноваження, передбачені чинним законодавством України.</w:t>
      </w:r>
    </w:p>
    <w:p w:rsidR="00BE74EC" w:rsidRPr="00BE74EC" w:rsidRDefault="00BE74EC" w:rsidP="00BE74EC">
      <w:pPr>
        <w:spacing w:after="0" w:line="25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74EC" w:rsidRPr="00BE74EC" w:rsidRDefault="00BE74EC" w:rsidP="00BE74EC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V. </w:t>
      </w:r>
      <w:r w:rsidRPr="00BE74EC">
        <w:rPr>
          <w:rFonts w:eastAsia="Times New Roman" w:hAnsi="Times New Roman" w:cs="Times New Roman"/>
          <w:b/>
          <w:bCs/>
          <w:sz w:val="28"/>
          <w:szCs w:val="28"/>
          <w:lang w:val="uk-UA" w:eastAsia="ru-RU"/>
        </w:rPr>
        <w:t>ВНЕСЕННЯ</w:t>
      </w:r>
      <w:r w:rsidRPr="00BE74EC">
        <w:rPr>
          <w:rFonts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E74EC">
        <w:rPr>
          <w:rFonts w:eastAsia="Times New Roman" w:hAnsi="Times New Roman" w:cs="Times New Roman"/>
          <w:b/>
          <w:bCs/>
          <w:sz w:val="28"/>
          <w:szCs w:val="28"/>
          <w:lang w:val="uk-UA" w:eastAsia="ru-RU"/>
        </w:rPr>
        <w:t>ЗМІН</w:t>
      </w:r>
      <w:r w:rsidRPr="00BE74EC">
        <w:rPr>
          <w:rFonts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E74EC">
        <w:rPr>
          <w:rFonts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 w:rsidRPr="00BE74EC">
        <w:rPr>
          <w:rFonts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E74EC">
        <w:rPr>
          <w:rFonts w:eastAsia="Times New Roman" w:hAnsi="Times New Roman" w:cs="Times New Roman"/>
          <w:b/>
          <w:bCs/>
          <w:sz w:val="28"/>
          <w:szCs w:val="28"/>
          <w:lang w:val="uk-UA" w:eastAsia="ru-RU"/>
        </w:rPr>
        <w:t>ДОПОВНЕНЬ</w:t>
      </w:r>
      <w:r w:rsidRPr="00BE74EC">
        <w:rPr>
          <w:rFonts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E74EC">
        <w:rPr>
          <w:rFonts w:eastAsia="Times New Roman" w:hAnsi="Times New Roman" w:cs="Times New Roman"/>
          <w:b/>
          <w:bCs/>
          <w:sz w:val="28"/>
          <w:szCs w:val="28"/>
          <w:lang w:val="uk-UA" w:eastAsia="ru-RU"/>
        </w:rPr>
        <w:t>ДО</w:t>
      </w:r>
      <w:r w:rsidRPr="00BE74EC">
        <w:rPr>
          <w:rFonts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E74EC">
        <w:rPr>
          <w:rFonts w:eastAsia="Times New Roman" w:hAnsi="Times New Roman" w:cs="Times New Roman"/>
          <w:b/>
          <w:bCs/>
          <w:sz w:val="28"/>
          <w:szCs w:val="28"/>
          <w:lang w:val="uk-UA" w:eastAsia="ru-RU"/>
        </w:rPr>
        <w:t>КОНТРАКТУ</w:t>
      </w:r>
    </w:p>
    <w:p w:rsidR="00BE74EC" w:rsidRPr="00BE74EC" w:rsidRDefault="00BE74EC" w:rsidP="00BE74EC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4EC">
        <w:rPr>
          <w:rFonts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BE74EC">
        <w:rPr>
          <w:rFonts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E74EC">
        <w:rPr>
          <w:rFonts w:eastAsia="Times New Roman" w:hAnsi="Times New Roman" w:cs="Times New Roman"/>
          <w:b/>
          <w:sz w:val="28"/>
          <w:szCs w:val="28"/>
          <w:lang w:val="uk-UA" w:eastAsia="ru-RU"/>
        </w:rPr>
        <w:t>ПРИПИНЕННЯ</w:t>
      </w:r>
      <w:r w:rsidRPr="00BE74EC">
        <w:rPr>
          <w:rFonts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E74EC">
        <w:rPr>
          <w:rFonts w:eastAsia="Times New Roman" w:hAnsi="Times New Roman" w:cs="Times New Roman"/>
          <w:b/>
          <w:sz w:val="28"/>
          <w:szCs w:val="28"/>
          <w:lang w:val="uk-UA" w:eastAsia="ru-RU"/>
        </w:rPr>
        <w:t>ЙОГО</w:t>
      </w:r>
      <w:r w:rsidRPr="00BE74EC">
        <w:rPr>
          <w:rFonts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E74EC">
        <w:rPr>
          <w:rFonts w:eastAsia="Times New Roman" w:hAnsi="Times New Roman" w:cs="Times New Roman"/>
          <w:b/>
          <w:sz w:val="28"/>
          <w:szCs w:val="28"/>
          <w:lang w:val="uk-UA" w:eastAsia="ru-RU"/>
        </w:rPr>
        <w:t>ДІЇ</w:t>
      </w:r>
    </w:p>
    <w:p w:rsidR="00BE74EC" w:rsidRPr="00BE74EC" w:rsidRDefault="00BE74EC" w:rsidP="00BE74EC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trike/>
          <w:color w:val="C0504D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5.1. Зміни та доповнення до цього Контракту вносяться шляхом підписання додаткових угод, які є невід’ємною частиною Контракту. Контракт припиняє дію з підстав, передбачених чинним законодавством України та умовами цього Контракту.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5.2.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звільняється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посади у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зв’язку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закінченням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строку трудового договору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достроково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умов 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даного Контракту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6" w:name="n665"/>
      <w:bookmarkEnd w:id="56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5.3.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Припинення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трудового договору з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керівником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зв’язку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закінченням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строку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керівником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уповноваженого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засновника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gram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порядку</w:t>
      </w:r>
      <w:proofErr w:type="gram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57" w:name="n666"/>
      <w:bookmarkEnd w:id="57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5.4.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звільняється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посади 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підставі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розпорядження міського голови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положень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установчих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закладу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укладеного</w:t>
      </w:r>
      <w:proofErr w:type="spellEnd"/>
      <w:proofErr w:type="gram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трудового договору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згідно чинного законодавства.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8" w:name="n667"/>
      <w:bookmarkEnd w:id="58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5.5.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Підставами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дострокового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звільнення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керівника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передбачені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трудовому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договорі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є: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59" w:name="n668"/>
      <w:bookmarkEnd w:id="59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5.6. П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орушення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Закону 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України «Про повну загальну середню освіту»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BE7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60" w:name="n669"/>
      <w:bookmarkEnd w:id="60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5.7. </w:t>
      </w: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BE74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орушення</w:t>
      </w:r>
      <w:proofErr w:type="spellEnd"/>
      <w:r w:rsidRPr="00BE7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BE74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anchor="n442" w:tgtFrame="_blank" w:history="1">
        <w:r w:rsidRPr="00BE7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статей 30</w:t>
        </w:r>
      </w:hyperlink>
      <w:r w:rsidRPr="00BE74EC">
        <w:rPr>
          <w:rFonts w:ascii="Times New Roman" w:eastAsia="Times New Roman" w:hAnsi="Times New Roman" w:cs="Times New Roman"/>
          <w:sz w:val="28"/>
          <w:szCs w:val="28"/>
          <w:lang w:eastAsia="ru-RU"/>
        </w:rPr>
        <w:t> і </w:t>
      </w:r>
      <w:hyperlink r:id="rId12" w:anchor="n468" w:tgtFrame="_blank" w:history="1">
        <w:r w:rsidRPr="00BE7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31</w:t>
        </w:r>
      </w:hyperlink>
      <w:r w:rsidRPr="00BE74E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Закону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"Про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освіту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61" w:name="n670"/>
      <w:bookmarkEnd w:id="61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5.8. П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орушення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встановлене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рішенням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суду, яке набрало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законної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62" w:name="n671"/>
      <w:bookmarkEnd w:id="62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5.9. С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истематичне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неналежне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обов’язків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керівника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чинним законодавством.</w:t>
      </w:r>
    </w:p>
    <w:p w:rsidR="00BE74EC" w:rsidRPr="00BE74EC" w:rsidRDefault="00BE74EC" w:rsidP="00BE74E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3" w:name="n672"/>
      <w:bookmarkEnd w:id="63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5.10. Н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еусунення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визначений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порушень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виявлених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інституційного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аудиту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позапланового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заходу державного </w:t>
      </w:r>
      <w:proofErr w:type="spellStart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нагляду</w:t>
      </w:r>
      <w:proofErr w:type="spellEnd"/>
      <w:r w:rsidRPr="00BE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(контролю).</w:t>
      </w:r>
    </w:p>
    <w:p w:rsidR="00BE74EC" w:rsidRPr="00BE74EC" w:rsidRDefault="00BE74EC" w:rsidP="00BE74EC">
      <w:pPr>
        <w:spacing w:after="0" w:line="25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5.11. З інших підстав, передбачених чинним законодавством.</w:t>
      </w:r>
    </w:p>
    <w:p w:rsidR="00BE74EC" w:rsidRPr="00BE74EC" w:rsidRDefault="00BE74EC" w:rsidP="00BE74EC">
      <w:pPr>
        <w:spacing w:after="0" w:line="25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74EC" w:rsidRPr="00BE74EC" w:rsidRDefault="00BE74EC" w:rsidP="00BE74EC">
      <w:pPr>
        <w:spacing w:after="0" w:line="256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VІ. ВІДПОВІДАЛЬНІСТЬ СТОРІН І ВИРІШЕННЯ СПОРІВ</w:t>
      </w:r>
    </w:p>
    <w:p w:rsidR="00BE74EC" w:rsidRPr="00BE74EC" w:rsidRDefault="00BE74EC" w:rsidP="00BE74EC">
      <w:pPr>
        <w:spacing w:after="0" w:line="25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6.1. У випадку невиконання чи неналежного виконання обов’язків, передбачених цим Контрактом, сторони несуть відповідальність згідно з чинним законодавством України та цим Контрактом.</w:t>
      </w:r>
    </w:p>
    <w:p w:rsidR="00BE74EC" w:rsidRPr="00BE74EC" w:rsidRDefault="00BE74EC" w:rsidP="00BE74EC">
      <w:pPr>
        <w:spacing w:after="0" w:line="25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6.2. Спори між сторонами вирішуються в порядку, встановленому чинним законодавством України.</w:t>
      </w:r>
    </w:p>
    <w:p w:rsidR="00BE74EC" w:rsidRPr="00BE74EC" w:rsidRDefault="00BE74EC" w:rsidP="00BE74EC">
      <w:pPr>
        <w:spacing w:after="0" w:line="256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E74EC" w:rsidRPr="00BE74EC" w:rsidRDefault="00BE74EC" w:rsidP="00BE74EC">
      <w:pPr>
        <w:spacing w:after="0" w:line="256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VІІ. </w:t>
      </w:r>
      <w:r w:rsidRPr="00BE74EC">
        <w:rPr>
          <w:rFonts w:eastAsia="Times New Roman" w:hAnsi="Times New Roman" w:cs="Times New Roman"/>
          <w:b/>
          <w:bCs/>
          <w:sz w:val="28"/>
          <w:szCs w:val="28"/>
          <w:lang w:val="uk-UA" w:eastAsia="ru-RU"/>
        </w:rPr>
        <w:t>СТРОК</w:t>
      </w:r>
      <w:r w:rsidRPr="00BE74EC">
        <w:rPr>
          <w:rFonts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E74EC">
        <w:rPr>
          <w:rFonts w:eastAsia="Times New Roman" w:hAnsi="Times New Roman" w:cs="Times New Roman"/>
          <w:b/>
          <w:bCs/>
          <w:sz w:val="28"/>
          <w:szCs w:val="28"/>
          <w:lang w:val="uk-UA" w:eastAsia="ru-RU"/>
        </w:rPr>
        <w:t>ДІЇ</w:t>
      </w:r>
      <w:r w:rsidRPr="00BE74EC">
        <w:rPr>
          <w:rFonts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E74EC">
        <w:rPr>
          <w:rFonts w:eastAsia="Times New Roman" w:hAnsi="Times New Roman" w:cs="Times New Roman"/>
          <w:b/>
          <w:bCs/>
          <w:sz w:val="28"/>
          <w:szCs w:val="28"/>
          <w:lang w:val="uk-UA" w:eastAsia="ru-RU"/>
        </w:rPr>
        <w:t>ТА</w:t>
      </w:r>
      <w:r w:rsidRPr="00BE74EC">
        <w:rPr>
          <w:rFonts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E74EC">
        <w:rPr>
          <w:rFonts w:eastAsia="Times New Roman" w:hAnsi="Times New Roman" w:cs="Times New Roman"/>
          <w:b/>
          <w:bCs/>
          <w:sz w:val="28"/>
          <w:szCs w:val="28"/>
          <w:lang w:val="uk-UA" w:eastAsia="ru-RU"/>
        </w:rPr>
        <w:t>ІНШІ</w:t>
      </w:r>
      <w:r w:rsidRPr="00BE74EC">
        <w:rPr>
          <w:rFonts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E74EC">
        <w:rPr>
          <w:rFonts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 w:rsidRPr="00BE74EC">
        <w:rPr>
          <w:rFonts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E74EC">
        <w:rPr>
          <w:rFonts w:eastAsia="Times New Roman" w:hAnsi="Times New Roman" w:cs="Times New Roman"/>
          <w:b/>
          <w:bCs/>
          <w:sz w:val="28"/>
          <w:szCs w:val="28"/>
          <w:lang w:val="uk-UA" w:eastAsia="ru-RU"/>
        </w:rPr>
        <w:t>КОНТРАКТУ</w:t>
      </w:r>
    </w:p>
    <w:p w:rsidR="00BE74EC" w:rsidRPr="00BE74EC" w:rsidRDefault="00BE74EC" w:rsidP="00BE74EC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7.1. Цей Контракт діє терміном на ______ роки з «__» _______ 20__ року по «___»_______ 20___ року і набирає чинності з дня підписання Сторонами.</w:t>
      </w:r>
    </w:p>
    <w:p w:rsidR="00BE74EC" w:rsidRPr="00BE74EC" w:rsidRDefault="00BE74EC" w:rsidP="00BE74EC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7.2. Цей контракт укладений українською мовою, на ___ сторінках у двох примірниках, які зберігаються у кожної зі Сторін і мають однакову юридичну силу.  </w:t>
      </w:r>
    </w:p>
    <w:p w:rsidR="00BE74EC" w:rsidRPr="00BE74EC" w:rsidRDefault="00BE74EC" w:rsidP="00BE74EC">
      <w:pPr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7.3. Керівник, який звільняється, протягом 5 (п’яти) робочих днів до прийняття відповідного рішення проводить інвентаризацію всіх матеріальних цінностей закладу освіти, наявних документів, справ та на підставі проведеної інвентаризації надає на затвердження Уповноваженому органу засновника Акт приймання-передачі. </w:t>
      </w:r>
    </w:p>
    <w:p w:rsidR="00BE74EC" w:rsidRPr="00BE74EC" w:rsidRDefault="00BE74EC" w:rsidP="00BE74EC">
      <w:pPr>
        <w:spacing w:after="0" w:line="256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VІІІ. АДРЕСИ СТОРІН ТА ІНШІ ВІДОМОСТІ</w:t>
      </w:r>
    </w:p>
    <w:p w:rsidR="00BE74EC" w:rsidRPr="00BE74EC" w:rsidRDefault="00BE74EC" w:rsidP="00BE74EC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8.1. Відомості про засновника:</w:t>
      </w:r>
    </w:p>
    <w:p w:rsidR="00BE74EC" w:rsidRPr="00BE74EC" w:rsidRDefault="00BE74EC" w:rsidP="00BE74EC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Повна назва: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Малинська міська рада Житомирської області</w:t>
      </w: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E74EC" w:rsidRPr="00BE74EC" w:rsidRDefault="00BE74EC" w:rsidP="00BE74EC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Місцезнаходження:  ________________________________________________</w:t>
      </w:r>
    </w:p>
    <w:p w:rsidR="00BE74EC" w:rsidRPr="00BE74EC" w:rsidRDefault="00BE74EC" w:rsidP="00BE74EC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</w:p>
    <w:p w:rsidR="00BE74EC" w:rsidRPr="00BE74EC" w:rsidRDefault="00BE74EC" w:rsidP="00BE74EC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ПІБ керівника ___________________________________________________</w:t>
      </w:r>
    </w:p>
    <w:p w:rsidR="00BE74EC" w:rsidRPr="00BE74EC" w:rsidRDefault="00BE74EC" w:rsidP="00BE74EC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8.2. Відомості про Керівника:</w:t>
      </w:r>
    </w:p>
    <w:p w:rsidR="00BE74EC" w:rsidRPr="00BE74EC" w:rsidRDefault="00BE74EC" w:rsidP="00BE74EC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ПІБ </w:t>
      </w:r>
      <w:r w:rsidRPr="00BE74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___________________________________________________________</w:t>
      </w:r>
    </w:p>
    <w:p w:rsidR="00BE74EC" w:rsidRPr="00BE74EC" w:rsidRDefault="00BE74EC" w:rsidP="00BE74EC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 проживання (реєстрації) _______________________________________</w:t>
      </w:r>
    </w:p>
    <w:p w:rsidR="00BE74EC" w:rsidRPr="00BE74EC" w:rsidRDefault="00BE74EC" w:rsidP="00BE74EC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номер службового телефону  </w:t>
      </w:r>
      <w:r w:rsidRPr="00BE74E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_______________________</w:t>
      </w:r>
    </w:p>
    <w:p w:rsidR="00BE74EC" w:rsidRPr="00BE74EC" w:rsidRDefault="00BE74EC" w:rsidP="00BE74EC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номер телефону __________________________________</w:t>
      </w:r>
    </w:p>
    <w:p w:rsidR="00BE74EC" w:rsidRPr="00BE74EC" w:rsidRDefault="00BE74EC" w:rsidP="00BE74EC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серія, номер паспорта, ким і коли виданий  _____________________________</w:t>
      </w:r>
    </w:p>
    <w:p w:rsidR="00BE74EC" w:rsidRPr="00BE74EC" w:rsidRDefault="00BE74EC" w:rsidP="00BE74EC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BE7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4761"/>
        <w:gridCol w:w="4810"/>
      </w:tblGrid>
      <w:tr w:rsidR="00BE74EC" w:rsidRPr="00BE74EC" w:rsidTr="00F96BC8">
        <w:trPr>
          <w:trHeight w:val="430"/>
        </w:trPr>
        <w:tc>
          <w:tcPr>
            <w:tcW w:w="2487" w:type="pct"/>
            <w:hideMark/>
          </w:tcPr>
          <w:p w:rsidR="00BE74EC" w:rsidRPr="00BE74EC" w:rsidRDefault="00BE74EC" w:rsidP="00BE7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Міський голова</w:t>
            </w:r>
          </w:p>
        </w:tc>
        <w:tc>
          <w:tcPr>
            <w:tcW w:w="2513" w:type="pct"/>
            <w:hideMark/>
          </w:tcPr>
          <w:p w:rsidR="00BE74EC" w:rsidRPr="00BE74EC" w:rsidRDefault="00BE74EC" w:rsidP="00BE7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74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</w:t>
            </w:r>
          </w:p>
        </w:tc>
      </w:tr>
      <w:tr w:rsidR="00BE74EC" w:rsidRPr="00BE74EC" w:rsidTr="00F96BC8">
        <w:trPr>
          <w:trHeight w:val="593"/>
        </w:trPr>
        <w:tc>
          <w:tcPr>
            <w:tcW w:w="2487" w:type="pct"/>
            <w:vMerge w:val="restart"/>
          </w:tcPr>
          <w:p w:rsidR="00BE74EC" w:rsidRPr="00BE74EC" w:rsidRDefault="00BE74EC" w:rsidP="00BE74EC">
            <w:pPr>
              <w:pBdr>
                <w:bottom w:val="single" w:sz="12" w:space="1" w:color="auto"/>
              </w:pBd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E74EC" w:rsidRPr="00BE74EC" w:rsidRDefault="00BE74EC" w:rsidP="00BE74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74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(підпис)</w:t>
            </w:r>
          </w:p>
        </w:tc>
        <w:tc>
          <w:tcPr>
            <w:tcW w:w="2513" w:type="pct"/>
            <w:vMerge w:val="restart"/>
          </w:tcPr>
          <w:p w:rsidR="00BE74EC" w:rsidRPr="00BE74EC" w:rsidRDefault="00BE74EC" w:rsidP="00BE74EC">
            <w:pPr>
              <w:pBdr>
                <w:bottom w:val="single" w:sz="12" w:space="1" w:color="auto"/>
              </w:pBd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E74EC" w:rsidRPr="00BE74EC" w:rsidRDefault="00BE74EC" w:rsidP="00BE74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74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(підпис)</w:t>
            </w:r>
          </w:p>
        </w:tc>
      </w:tr>
      <w:tr w:rsidR="00BE74EC" w:rsidRPr="00BE74EC" w:rsidTr="00F96BC8">
        <w:trPr>
          <w:trHeight w:val="593"/>
        </w:trPr>
        <w:tc>
          <w:tcPr>
            <w:tcW w:w="0" w:type="auto"/>
            <w:vMerge/>
            <w:vAlign w:val="center"/>
            <w:hideMark/>
          </w:tcPr>
          <w:p w:rsidR="00BE74EC" w:rsidRPr="00BE74EC" w:rsidRDefault="00BE74EC" w:rsidP="00BE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74EC" w:rsidRPr="00BE74EC" w:rsidRDefault="00BE74EC" w:rsidP="00BE7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E74EC" w:rsidRPr="00BE74EC" w:rsidTr="00F96BC8">
        <w:trPr>
          <w:trHeight w:val="694"/>
        </w:trPr>
        <w:tc>
          <w:tcPr>
            <w:tcW w:w="2487" w:type="pct"/>
          </w:tcPr>
          <w:p w:rsidR="00BE74EC" w:rsidRPr="00BE74EC" w:rsidRDefault="00BE74EC" w:rsidP="00BE74EC">
            <w:pPr>
              <w:pBdr>
                <w:bottom w:val="single" w:sz="12" w:space="1" w:color="auto"/>
              </w:pBd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E74EC" w:rsidRPr="00BE74EC" w:rsidRDefault="00BE74EC" w:rsidP="00BE74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74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(прізвище, ім’я та по батькові)</w:t>
            </w:r>
          </w:p>
        </w:tc>
        <w:tc>
          <w:tcPr>
            <w:tcW w:w="2513" w:type="pct"/>
          </w:tcPr>
          <w:p w:rsidR="00BE74EC" w:rsidRPr="00BE74EC" w:rsidRDefault="00BE74EC" w:rsidP="00BE74EC">
            <w:pPr>
              <w:pBdr>
                <w:bottom w:val="single" w:sz="12" w:space="1" w:color="auto"/>
              </w:pBd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E74EC" w:rsidRPr="00BE74EC" w:rsidRDefault="00BE74EC" w:rsidP="00BE74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74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(прізвище, ім’я та по батькові)</w:t>
            </w:r>
          </w:p>
        </w:tc>
      </w:tr>
      <w:tr w:rsidR="00BE74EC" w:rsidRPr="00BE74EC" w:rsidTr="00F96BC8">
        <w:trPr>
          <w:trHeight w:val="497"/>
        </w:trPr>
        <w:tc>
          <w:tcPr>
            <w:tcW w:w="2487" w:type="pct"/>
          </w:tcPr>
          <w:p w:rsidR="00BE74EC" w:rsidRPr="00BE74EC" w:rsidRDefault="00BE74EC" w:rsidP="00BE74EC">
            <w:pPr>
              <w:pBdr>
                <w:bottom w:val="single" w:sz="12" w:space="1" w:color="auto"/>
              </w:pBd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E74EC" w:rsidRPr="00BE74EC" w:rsidRDefault="00BE74EC" w:rsidP="00BE74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74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(дата)</w:t>
            </w:r>
          </w:p>
        </w:tc>
        <w:tc>
          <w:tcPr>
            <w:tcW w:w="2513" w:type="pct"/>
            <w:hideMark/>
          </w:tcPr>
          <w:p w:rsidR="00BE74EC" w:rsidRPr="00BE74EC" w:rsidRDefault="00BE74EC" w:rsidP="00BE74EC">
            <w:pPr>
              <w:pBdr>
                <w:bottom w:val="single" w:sz="12" w:space="1" w:color="auto"/>
              </w:pBd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E74EC" w:rsidRPr="00BE74EC" w:rsidRDefault="00BE74EC" w:rsidP="00BE74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74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(дата)</w:t>
            </w:r>
          </w:p>
        </w:tc>
      </w:tr>
    </w:tbl>
    <w:p w:rsidR="00BE74EC" w:rsidRPr="00BE74EC" w:rsidRDefault="00BE74EC" w:rsidP="00BE74EC">
      <w:pPr>
        <w:tabs>
          <w:tab w:val="left" w:pos="567"/>
          <w:tab w:val="left" w:pos="851"/>
          <w:tab w:val="left" w:pos="993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74EC" w:rsidRPr="00BE74EC" w:rsidRDefault="00BE74EC" w:rsidP="00BC2A0A">
      <w:pPr>
        <w:tabs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A0A" w:rsidRPr="00BE74EC" w:rsidRDefault="00BC2A0A" w:rsidP="00BC2A0A">
      <w:pPr>
        <w:tabs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2A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C2A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C2A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C2A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17541" w:rsidRPr="006B166D" w:rsidRDefault="00C17541" w:rsidP="00C17541">
      <w:pPr>
        <w:tabs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01FE" w:rsidRPr="00BE74EC" w:rsidRDefault="002601FE"/>
    <w:sectPr w:rsidR="002601FE" w:rsidRPr="00BE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4D4B"/>
    <w:multiLevelType w:val="hybridMultilevel"/>
    <w:tmpl w:val="4FB65CA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206F77E5"/>
    <w:multiLevelType w:val="hybridMultilevel"/>
    <w:tmpl w:val="360CE0F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6EA61AAC"/>
    <w:multiLevelType w:val="multilevel"/>
    <w:tmpl w:val="F6D8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461876"/>
    <w:multiLevelType w:val="multilevel"/>
    <w:tmpl w:val="34F2A6F0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216" w:hanging="720"/>
      </w:pPr>
    </w:lvl>
    <w:lvl w:ilvl="2">
      <w:start w:val="2"/>
      <w:numFmt w:val="decimal"/>
      <w:lvlText w:val="%1.%2.%3."/>
      <w:lvlJc w:val="left"/>
      <w:pPr>
        <w:ind w:left="1712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568" w:hanging="1080"/>
      </w:pPr>
    </w:lvl>
    <w:lvl w:ilvl="4">
      <w:start w:val="1"/>
      <w:numFmt w:val="decimal"/>
      <w:lvlText w:val="%1.%2.%3.%4.%5."/>
      <w:lvlJc w:val="left"/>
      <w:pPr>
        <w:ind w:left="3064" w:hanging="1080"/>
      </w:pPr>
    </w:lvl>
    <w:lvl w:ilvl="5">
      <w:start w:val="1"/>
      <w:numFmt w:val="decimal"/>
      <w:lvlText w:val="%1.%2.%3.%4.%5.%6."/>
      <w:lvlJc w:val="left"/>
      <w:pPr>
        <w:ind w:left="3920" w:hanging="1440"/>
      </w:pPr>
    </w:lvl>
    <w:lvl w:ilvl="6">
      <w:start w:val="1"/>
      <w:numFmt w:val="decimal"/>
      <w:lvlText w:val="%1.%2.%3.%4.%5.%6.%7."/>
      <w:lvlJc w:val="left"/>
      <w:pPr>
        <w:ind w:left="4776" w:hanging="1800"/>
      </w:pPr>
    </w:lvl>
    <w:lvl w:ilvl="7">
      <w:start w:val="1"/>
      <w:numFmt w:val="decimal"/>
      <w:lvlText w:val="%1.%2.%3.%4.%5.%6.%7.%8."/>
      <w:lvlJc w:val="left"/>
      <w:pPr>
        <w:ind w:left="5272" w:hanging="1800"/>
      </w:pPr>
    </w:lvl>
    <w:lvl w:ilvl="8">
      <w:start w:val="1"/>
      <w:numFmt w:val="decimal"/>
      <w:lvlText w:val="%1.%2.%3.%4.%5.%6.%7.%8.%9."/>
      <w:lvlJc w:val="left"/>
      <w:pPr>
        <w:ind w:left="6128" w:hanging="2160"/>
      </w:pPr>
    </w:lvl>
  </w:abstractNum>
  <w:num w:numId="1">
    <w:abstractNumId w:val="2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21"/>
    <w:rsid w:val="00011A75"/>
    <w:rsid w:val="001A17C7"/>
    <w:rsid w:val="00204701"/>
    <w:rsid w:val="00245919"/>
    <w:rsid w:val="002601FE"/>
    <w:rsid w:val="00297494"/>
    <w:rsid w:val="002B7BEC"/>
    <w:rsid w:val="00312CC7"/>
    <w:rsid w:val="0042571A"/>
    <w:rsid w:val="005013D5"/>
    <w:rsid w:val="00534921"/>
    <w:rsid w:val="006A0F18"/>
    <w:rsid w:val="006B166D"/>
    <w:rsid w:val="006B5833"/>
    <w:rsid w:val="00BB4053"/>
    <w:rsid w:val="00BC2A0A"/>
    <w:rsid w:val="00BE74EC"/>
    <w:rsid w:val="00C17541"/>
    <w:rsid w:val="00E5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ADEE"/>
  <w15:docId w15:val="{428027E6-DE0A-4A63-AED5-6CA5A588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27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958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778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939-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45-19" TargetMode="External"/><Relationship Id="rId12" Type="http://schemas.openxmlformats.org/officeDocument/2006/relationships/hyperlink" Target="https://zakon.rada.gov.ua/laws/show/2145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45-19" TargetMode="External"/><Relationship Id="rId11" Type="http://schemas.openxmlformats.org/officeDocument/2006/relationships/hyperlink" Target="https://zakon.rada.gov.ua/laws/show/2145-19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zakon.rada.gov.ua/laws/show/2145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83-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2966</TotalTime>
  <Pages>9</Pages>
  <Words>10494</Words>
  <Characters>5982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2020-05-25T10:58:00Z</dcterms:created>
  <dcterms:modified xsi:type="dcterms:W3CDTF">2020-06-12T13:19:00Z</dcterms:modified>
</cp:coreProperties>
</file>