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3C4023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3C4023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DF501C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E10D3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FF4375"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.09.20</w:t>
      </w:r>
      <w:r w:rsidR="00A620A9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7E10D3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FF4375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208</w:t>
      </w:r>
    </w:p>
    <w:p w:rsidR="007D4B2D" w:rsidRPr="00F245A6" w:rsidRDefault="007D4B2D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та проведення Дня міста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 xml:space="preserve"> Малина</w:t>
      </w:r>
      <w:r w:rsidR="00F334AF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CF569D"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7D4B2D" w:rsidRPr="00F245A6" w:rsidRDefault="007D4B2D" w:rsidP="0028118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метою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належної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підготовки і проведення урочистих заходів до  Дня міста</w:t>
      </w:r>
      <w:r>
        <w:rPr>
          <w:rFonts w:ascii="Times New Roman" w:hAnsi="Times New Roman"/>
          <w:sz w:val="28"/>
          <w:szCs w:val="20"/>
          <w:lang w:val="uk-UA" w:eastAsia="ru-RU"/>
        </w:rPr>
        <w:t>,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 xml:space="preserve">керуючись  п.20  ч. 4 ст.42 Закону України «Про місцеве самоврядування в Україні»,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рішення</w:t>
      </w:r>
      <w:r>
        <w:rPr>
          <w:rFonts w:ascii="Times New Roman" w:hAnsi="Times New Roman"/>
          <w:sz w:val="28"/>
          <w:szCs w:val="20"/>
          <w:lang w:val="uk-UA" w:eastAsia="ru-RU"/>
        </w:rPr>
        <w:t>м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6-ї сесії міської ради шостого скликання від 25 березня 2011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р. «Про відзначення Дня міста»: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="00FF4375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Затвердити  </w:t>
      </w:r>
      <w:r w:rsidR="00915AED">
        <w:rPr>
          <w:rFonts w:ascii="Times New Roman" w:hAnsi="Times New Roman"/>
          <w:sz w:val="28"/>
          <w:szCs w:val="20"/>
          <w:lang w:val="uk-UA" w:eastAsia="ru-RU"/>
        </w:rPr>
        <w:t>П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>рограму святкування Дня міста</w:t>
      </w:r>
      <w:r w:rsidR="007E10D3">
        <w:rPr>
          <w:rFonts w:ascii="Times New Roman" w:hAnsi="Times New Roman"/>
          <w:sz w:val="28"/>
          <w:szCs w:val="20"/>
          <w:lang w:val="uk-UA" w:eastAsia="ru-RU"/>
        </w:rPr>
        <w:t xml:space="preserve"> Малина</w:t>
      </w:r>
      <w:r w:rsidR="00F334AF">
        <w:rPr>
          <w:rFonts w:ascii="Times New Roman" w:hAnsi="Times New Roman"/>
          <w:sz w:val="28"/>
          <w:szCs w:val="20"/>
          <w:lang w:val="uk-UA" w:eastAsia="ru-RU"/>
        </w:rPr>
        <w:t>-202</w:t>
      </w:r>
      <w:r w:rsidR="007E10D3">
        <w:rPr>
          <w:rFonts w:ascii="Times New Roman" w:hAnsi="Times New Roman"/>
          <w:sz w:val="28"/>
          <w:szCs w:val="20"/>
          <w:lang w:val="uk-UA" w:eastAsia="ru-RU"/>
        </w:rPr>
        <w:t>1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1).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Затвердити </w:t>
      </w:r>
      <w:r w:rsidR="00915AED">
        <w:rPr>
          <w:rFonts w:ascii="Times New Roman" w:hAnsi="Times New Roman"/>
          <w:sz w:val="28"/>
          <w:szCs w:val="20"/>
          <w:lang w:val="uk-UA" w:eastAsia="ru-RU"/>
        </w:rPr>
        <w:t>Пла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>н підготовки заходів з нагоди</w:t>
      </w:r>
      <w:r w:rsidR="00FF4375">
        <w:rPr>
          <w:rFonts w:ascii="Times New Roman" w:hAnsi="Times New Roman"/>
          <w:sz w:val="28"/>
          <w:szCs w:val="20"/>
          <w:lang w:val="uk-UA" w:eastAsia="ru-RU"/>
        </w:rPr>
        <w:t xml:space="preserve"> відзначення                                       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Дня міста</w:t>
      </w:r>
      <w:r w:rsidR="00FF4375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7E10D3">
        <w:rPr>
          <w:rFonts w:ascii="Times New Roman" w:hAnsi="Times New Roman"/>
          <w:sz w:val="28"/>
          <w:szCs w:val="20"/>
          <w:lang w:val="uk-UA" w:eastAsia="ru-RU"/>
        </w:rPr>
        <w:t>Малина</w:t>
      </w:r>
      <w:r w:rsidR="00F334AF">
        <w:rPr>
          <w:rFonts w:ascii="Times New Roman" w:hAnsi="Times New Roman"/>
          <w:sz w:val="28"/>
          <w:szCs w:val="20"/>
          <w:lang w:val="uk-UA" w:eastAsia="ru-RU"/>
        </w:rPr>
        <w:t>-202</w:t>
      </w:r>
      <w:r w:rsidR="007E10D3">
        <w:rPr>
          <w:rFonts w:ascii="Times New Roman" w:hAnsi="Times New Roman"/>
          <w:sz w:val="28"/>
          <w:szCs w:val="20"/>
          <w:lang w:val="uk-UA" w:eastAsia="ru-RU"/>
        </w:rPr>
        <w:t>1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2).</w:t>
      </w:r>
    </w:p>
    <w:p w:rsidR="004F3620" w:rsidRDefault="004F3620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4F3620" w:rsidRDefault="004F3620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3.  Контроль за виконанням розпорядження покласти на заступника міського голови Віталія ЛУКАШЕНКА.</w:t>
      </w: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4F36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3620" w:rsidRDefault="004F3620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Додаток 1</w:t>
      </w:r>
    </w:p>
    <w:p w:rsidR="00B13F95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FD282C" w:rsidRDefault="00B13F95" w:rsidP="00671D8E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FF4375">
        <w:rPr>
          <w:rFonts w:ascii="Times New Roman" w:hAnsi="Times New Roman"/>
          <w:sz w:val="28"/>
          <w:szCs w:val="28"/>
          <w:lang w:val="uk-UA" w:eastAsia="ru-RU"/>
        </w:rPr>
        <w:t xml:space="preserve"> 208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від </w:t>
      </w:r>
      <w:r w:rsidR="00FF4375">
        <w:rPr>
          <w:rFonts w:ascii="Times New Roman" w:hAnsi="Times New Roman"/>
          <w:sz w:val="28"/>
          <w:szCs w:val="28"/>
          <w:lang w:val="uk-UA" w:eastAsia="ru-RU"/>
        </w:rPr>
        <w:t>09.09.2021</w:t>
      </w:r>
    </w:p>
    <w:p w:rsidR="00671D8E" w:rsidRDefault="00671D8E" w:rsidP="00A0233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7E10D3" w:rsidRDefault="00B13F95" w:rsidP="00A0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Pr="00B13F95">
        <w:rPr>
          <w:rFonts w:ascii="Times New Roman" w:hAnsi="Times New Roman"/>
          <w:b/>
          <w:sz w:val="28"/>
          <w:szCs w:val="28"/>
          <w:lang w:val="uk-UA" w:eastAsia="ru-RU"/>
        </w:rPr>
        <w:t>рограма святкування Дня міста</w:t>
      </w:r>
      <w:r w:rsidR="007E10D3">
        <w:rPr>
          <w:rFonts w:ascii="Times New Roman" w:hAnsi="Times New Roman"/>
          <w:b/>
          <w:sz w:val="28"/>
          <w:szCs w:val="28"/>
          <w:lang w:val="uk-UA" w:eastAsia="ru-RU"/>
        </w:rPr>
        <w:t xml:space="preserve"> Малина</w:t>
      </w:r>
      <w:r w:rsidRPr="00B13F95">
        <w:rPr>
          <w:rFonts w:ascii="Times New Roman" w:hAnsi="Times New Roman"/>
          <w:b/>
          <w:sz w:val="28"/>
          <w:szCs w:val="28"/>
          <w:lang w:val="uk-UA" w:eastAsia="ru-RU"/>
        </w:rPr>
        <w:t>-202</w:t>
      </w:r>
      <w:r w:rsidR="007E10D3">
        <w:rPr>
          <w:rFonts w:ascii="Times New Roman" w:hAnsi="Times New Roman"/>
          <w:b/>
          <w:sz w:val="28"/>
          <w:szCs w:val="28"/>
          <w:lang w:val="uk-UA" w:eastAsia="ru-RU"/>
        </w:rPr>
        <w:t xml:space="preserve">1 </w:t>
      </w:r>
    </w:p>
    <w:p w:rsidR="00B13F95" w:rsidRDefault="007E10D3" w:rsidP="00A0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(18.09.2021)</w:t>
      </w:r>
    </w:p>
    <w:p w:rsidR="00A02335" w:rsidRPr="00B13F95" w:rsidRDefault="00A02335" w:rsidP="00A0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3F95" w:rsidRDefault="007E10D3" w:rsidP="007E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</w:t>
      </w:r>
      <w:r w:rsidR="00B13F95"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 w:rsid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вручення відзнак </w:t>
      </w:r>
      <w:r w:rsidRPr="007E10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«Почесний громадянин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 міської територіальної громади</w:t>
      </w:r>
      <w:r w:rsidRPr="007E10D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конференц-зала КЗ «Центр культури та дозвілля»</w:t>
      </w:r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15AED" w:rsidRPr="00B13F95" w:rsidRDefault="00FD282C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3B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Всеукраїнський турнір з боксу «Золоті рукавички»</w:t>
      </w:r>
      <w:r w:rsidRPr="007E10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підтримки клубу «Сармат»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DF3BF4">
        <w:rPr>
          <w:rFonts w:ascii="Times New Roman" w:eastAsia="Times New Roman" w:hAnsi="Times New Roman"/>
          <w:sz w:val="28"/>
          <w:szCs w:val="28"/>
          <w:lang w:val="uk-UA" w:eastAsia="ru-RU"/>
        </w:rPr>
        <w:t>18-19 вересня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F3B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ДЮСШ</w:t>
      </w:r>
      <w:r w:rsid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ім. </w:t>
      </w:r>
      <w:proofErr w:type="spellStart"/>
      <w:r w:rsidR="00671D8E">
        <w:rPr>
          <w:rFonts w:ascii="Times New Roman" w:eastAsia="Times New Roman" w:hAnsi="Times New Roman"/>
          <w:sz w:val="28"/>
          <w:szCs w:val="28"/>
          <w:lang w:val="uk-UA" w:eastAsia="ru-RU"/>
        </w:rPr>
        <w:t>Й.Кульчицького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915AED" w:rsidRPr="00DF3BF4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15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13.00 </w:t>
      </w:r>
      <w:r w:rsidR="007E10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10D3" w:rsidRPr="007E10D3">
        <w:rPr>
          <w:rFonts w:ascii="Times New Roman" w:eastAsia="Times New Roman" w:hAnsi="Times New Roman"/>
          <w:sz w:val="28"/>
          <w:szCs w:val="28"/>
          <w:lang w:val="uk-UA" w:eastAsia="ru-RU"/>
        </w:rPr>
        <w:t>реєстрація запрошених гостей</w:t>
      </w:r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10D3" w:rsidRPr="007E10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7E10D3" w:rsidRPr="007E10D3">
        <w:rPr>
          <w:rFonts w:ascii="Times New Roman" w:eastAsia="Times New Roman" w:hAnsi="Times New Roman"/>
          <w:sz w:val="28"/>
          <w:szCs w:val="28"/>
          <w:lang w:val="uk-UA" w:eastAsia="ru-RU"/>
        </w:rPr>
        <w:t>КЗ «Центр культури та дозвілля»</w:t>
      </w:r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E10D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71D8E" w:rsidRPr="00671D8E" w:rsidRDefault="00FD282C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13.00 – 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робота тематичних локацій від </w:t>
      </w:r>
      <w:proofErr w:type="spellStart"/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старостинськиих</w:t>
      </w:r>
      <w:proofErr w:type="spellEnd"/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округів, установ, організацій та підприємств міста</w:t>
      </w:r>
      <w:r w:rsidR="00496E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парк культури та відпочинку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Миклухо-Маклая);</w:t>
      </w:r>
    </w:p>
    <w:p w:rsidR="00FD282C" w:rsidRDefault="00FD282C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13.00 – 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робота виїзної торгівлі (міський парк культури та відпочинку</w:t>
      </w:r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6A1AE8" w:rsidRPr="006A1AE8" w:rsidRDefault="006A1AE8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1A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13.00 – </w:t>
      </w:r>
      <w:r w:rsidRPr="006A1AE8">
        <w:rPr>
          <w:rFonts w:ascii="Times New Roman" w:eastAsia="Times New Roman" w:hAnsi="Times New Roman"/>
          <w:sz w:val="28"/>
          <w:szCs w:val="28"/>
          <w:lang w:val="uk-UA" w:eastAsia="ru-RU"/>
        </w:rPr>
        <w:t>сольні виступи музичних виконавців (міський парк культури та відпочинку ім. М.М. Миклухо-Маклая);</w:t>
      </w:r>
    </w:p>
    <w:p w:rsidR="007E10D3" w:rsidRDefault="007E10D3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0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урочиста частина  </w:t>
      </w:r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стадіон «Авангард»</w:t>
      </w:r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ім. А. В. </w:t>
      </w:r>
      <w:proofErr w:type="spellStart"/>
      <w:r w:rsidR="00911853">
        <w:rPr>
          <w:rFonts w:ascii="Times New Roman" w:eastAsia="Times New Roman" w:hAnsi="Times New Roman"/>
          <w:sz w:val="28"/>
          <w:szCs w:val="28"/>
          <w:lang w:val="uk-UA" w:eastAsia="ru-RU"/>
        </w:rPr>
        <w:t>Деняченка</w:t>
      </w:r>
      <w:proofErr w:type="spellEnd"/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ітання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 голови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15AED" w:rsidRDefault="007E10D3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вітання від гостей міста;</w:t>
      </w:r>
    </w:p>
    <w:p w:rsidR="00915AED" w:rsidRDefault="00020280" w:rsidP="007E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вручення подарунків новонародженим та молодятам, вручення </w:t>
      </w:r>
      <w:r w:rsidR="007E10D3">
        <w:rPr>
          <w:rFonts w:ascii="Times New Roman" w:eastAsia="Times New Roman" w:hAnsi="Times New Roman"/>
          <w:sz w:val="28"/>
          <w:szCs w:val="28"/>
          <w:lang w:val="uk-UA" w:eastAsia="ru-RU"/>
        </w:rPr>
        <w:t>відзнак та нагород.</w:t>
      </w:r>
    </w:p>
    <w:p w:rsidR="00671D8E" w:rsidRPr="00671D8E" w:rsidRDefault="00FD282C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майстер-класи, виставки, </w:t>
      </w:r>
      <w:proofErr w:type="spellStart"/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фолькпаті</w:t>
      </w:r>
      <w:proofErr w:type="spellEnd"/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ЦДЮТ 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 ім. М.М. Миклухо-Маклая);</w:t>
      </w:r>
    </w:p>
    <w:p w:rsidR="00671D8E" w:rsidRPr="00671D8E" w:rsidRDefault="00FD282C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виставка фотогуртка ЦНТТ 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парк культури та відпочинку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Миклухо-Маклая);</w:t>
      </w:r>
    </w:p>
    <w:p w:rsidR="00671D8E" w:rsidRPr="00671D8E" w:rsidRDefault="00DF3BF4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F3B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показовий виступ від </w:t>
      </w:r>
      <w:proofErr w:type="spellStart"/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>судномодельного</w:t>
      </w:r>
      <w:proofErr w:type="spellEnd"/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гуртка ЦНТТ</w:t>
      </w:r>
      <w:r w:rsidRPr="00DF3BF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 ім. М.М. Миклухо-Маклая);</w:t>
      </w:r>
    </w:p>
    <w:p w:rsidR="00FD282C" w:rsidRPr="00B13F95" w:rsidRDefault="00FD282C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 w:rsidR="00FF4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4375" w:rsidRPr="00FF4375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заїзд </w:t>
      </w:r>
      <w:proofErr w:type="spellStart"/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байкерів</w:t>
      </w:r>
      <w:proofErr w:type="spellEnd"/>
      <w:r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місту (Соборна площа)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71D8E" w:rsidRPr="00671D8E" w:rsidRDefault="00B13F95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DF3B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4375" w:rsidRPr="00FF4375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FF4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турнір з шахів</w:t>
      </w:r>
      <w:r w:rsidR="00020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«Хід конем»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парк культури та відпочинку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Миклухо-Маклая);</w:t>
      </w:r>
    </w:p>
    <w:p w:rsidR="00671D8E" w:rsidRPr="00671D8E" w:rsidRDefault="00020280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20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4375" w:rsidRPr="00FF4375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60DDE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FE15FD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айстер-клас від гончарів </w:t>
      </w:r>
      <w:r w:rsidR="00FE15F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парк культури та відпочинку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Миклухо-Маклая);</w:t>
      </w:r>
    </w:p>
    <w:p w:rsidR="00020280" w:rsidRDefault="00020280" w:rsidP="00FE1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20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4375" w:rsidRPr="00FF4375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конкурс художнього образу «МВА-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Fest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020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стадіон «Авангард»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ім. А. В. </w:t>
      </w:r>
      <w:proofErr w:type="spellStart"/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Деняченка</w:t>
      </w:r>
      <w:proofErr w:type="spellEnd"/>
      <w:r w:rsidRPr="0002028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15AED" w:rsidRDefault="00FE15F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15.00-1</w:t>
      </w:r>
      <w:r w:rsidR="00020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</w:t>
      </w: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концерт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 участю </w:t>
      </w:r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місцевих виконавців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стадіон «Авангард»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ім. А. В. </w:t>
      </w:r>
      <w:proofErr w:type="spellStart"/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Деняченка</w:t>
      </w:r>
      <w:proofErr w:type="spellEnd"/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FD282C" w:rsidRDefault="00FD282C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19.00 – 22.00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DE2">
        <w:rPr>
          <w:rFonts w:ascii="Times New Roman" w:eastAsia="Times New Roman" w:hAnsi="Times New Roman"/>
          <w:sz w:val="28"/>
          <w:szCs w:val="28"/>
          <w:lang w:val="uk-UA" w:eastAsia="ru-RU"/>
        </w:rPr>
        <w:t>– концерт за участі запрошених артистів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стадіон «Авангард»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ім. А. В. </w:t>
      </w:r>
      <w:proofErr w:type="spellStart"/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Деняченка</w:t>
      </w:r>
      <w:proofErr w:type="spellEnd"/>
      <w:r w:rsidR="00496E4A"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FD282C" w:rsidRDefault="00496E4A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43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440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FF43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 w:rsidR="00FF4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святковий </w:t>
      </w:r>
      <w:r w:rsidR="000F7013">
        <w:rPr>
          <w:rFonts w:ascii="Times New Roman" w:eastAsia="Times New Roman" w:hAnsi="Times New Roman"/>
          <w:sz w:val="28"/>
          <w:szCs w:val="28"/>
          <w:lang w:val="uk-UA" w:eastAsia="ru-RU"/>
        </w:rPr>
        <w:t>феєрверк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1D8E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стадіон «Авангард» ім. А. В. </w:t>
      </w:r>
      <w:proofErr w:type="spellStart"/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Деняченка</w:t>
      </w:r>
      <w:proofErr w:type="spellEnd"/>
      <w:r w:rsidR="00671D8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0233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02335" w:rsidRPr="00B13F95" w:rsidRDefault="00A0233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023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22.00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023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023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23.00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дискотека</w:t>
      </w:r>
      <w:r w:rsidR="006A1AE8" w:rsidRP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A1AE8" w:rsidRP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стадіон «Авангард» ім. А. В. </w:t>
      </w:r>
      <w:proofErr w:type="spellStart"/>
      <w:r w:rsidR="006A1AE8" w:rsidRPr="006A1AE8">
        <w:rPr>
          <w:rFonts w:ascii="Times New Roman" w:eastAsia="Times New Roman" w:hAnsi="Times New Roman"/>
          <w:sz w:val="28"/>
          <w:szCs w:val="28"/>
          <w:lang w:val="uk-UA" w:eastAsia="ru-RU"/>
        </w:rPr>
        <w:t>Деняченка</w:t>
      </w:r>
      <w:proofErr w:type="spellEnd"/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282C" w:rsidRDefault="00FD282C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міського голови          </w:t>
      </w:r>
      <w:r w:rsidR="006C6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="00A023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="006C6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Віталій ЛУКАШЕНКО</w:t>
      </w:r>
    </w:p>
    <w:p w:rsidR="00F334AF" w:rsidRDefault="00F334AF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Додаток 2</w:t>
      </w:r>
    </w:p>
    <w:p w:rsid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F334AF" w:rsidRP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FF4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208 </w:t>
      </w:r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FF4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09.09.2021</w:t>
      </w:r>
    </w:p>
    <w:p w:rsidR="00F334AF" w:rsidRPr="00F334AF" w:rsidRDefault="00F334AF" w:rsidP="00F33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34AF" w:rsidRPr="00F334AF" w:rsidRDefault="00F334AF" w:rsidP="00F33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підготовки заходів з нагоди відзначення </w:t>
      </w:r>
    </w:p>
    <w:p w:rsidR="00454F77" w:rsidRPr="00454F77" w:rsidRDefault="00F334AF" w:rsidP="00FF4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Дня міста</w:t>
      </w:r>
      <w:r w:rsid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Малина</w:t>
      </w: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-202</w:t>
      </w:r>
      <w:r w:rsid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</w:p>
    <w:tbl>
      <w:tblPr>
        <w:tblpPr w:leftFromText="180" w:rightFromText="180" w:vertAnchor="text" w:horzAnchor="margin" w:tblpXSpec="center" w:tblpY="17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29"/>
        <w:gridCol w:w="1727"/>
        <w:gridCol w:w="2410"/>
      </w:tblGrid>
      <w:tr w:rsidR="00454F77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Назва заходу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Час проведення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454F77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сценарн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план проведення урочист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концерт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Дня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міста.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Ровнер</w:t>
            </w:r>
            <w:proofErr w:type="spellEnd"/>
          </w:p>
        </w:tc>
      </w:tr>
      <w:tr w:rsidR="00454F77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Виготовити та розмістити афіші та оголошення з програмою відзначення  Дня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20.08.2021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B0371E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</w:t>
            </w:r>
            <w:r w:rsidR="00CF5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Лукашенко</w:t>
            </w:r>
          </w:p>
          <w:p w:rsidR="00454F77" w:rsidRPr="00454F77" w:rsidRDefault="00B0371E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Подати в ЗМІ, міські веб-сайти та групи у соціальних мережах інформацію про відзначення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Дня 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CF569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CF5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CF5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4E53B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привітання від міського голови для ЗМІ та сторінок у соціальних мережах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13.09.2021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B0371E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37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B0371E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37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CF569D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9D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9D" w:rsidRDefault="00CF569D" w:rsidP="00CF569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реєстрацію та супровід запрошених гостей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9D" w:rsidRDefault="00CF569D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9D" w:rsidRDefault="00CF569D" w:rsidP="0040307A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</w:t>
            </w:r>
            <w:r w:rsidR="00D918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Лукашенко</w:t>
            </w:r>
          </w:p>
          <w:p w:rsidR="00D918A6" w:rsidRPr="00B0371E" w:rsidRDefault="00D918A6" w:rsidP="0040307A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Курса</w:t>
            </w:r>
            <w:proofErr w:type="spellEnd"/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святкове оформлення Соборної площі та центральних вулиць міста Малина з нагоди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30-річниці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заснування міста Малина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Поліновський</w:t>
            </w:r>
            <w:proofErr w:type="spellEnd"/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можливість підключення  музичної апаратури до електроживлення на 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стадіоні «Авангард»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6D550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6D550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Поліновський</w:t>
            </w:r>
            <w:proofErr w:type="spellEnd"/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9E0CDA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Рекомендувати установам, організаціям та підприємствам громади 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святкові тематичні локації та взяти участь у святкуванн</w:t>
            </w:r>
            <w:r w:rsidR="009E0C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Дня міста Малина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CF569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CF5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CF5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Default="006D550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Гвоздецький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6D5507" w:rsidRDefault="006D550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Н. Терещенко</w:t>
            </w:r>
            <w:r w:rsidR="00496E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4E53B0" w:rsidRPr="004E53B0" w:rsidRDefault="004E53B0" w:rsidP="004E53B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53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4E53B0" w:rsidRPr="004E53B0" w:rsidRDefault="004E53B0" w:rsidP="004E53B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53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Коробейник,</w:t>
            </w:r>
          </w:p>
          <w:p w:rsidR="004E53B0" w:rsidRPr="00454F77" w:rsidRDefault="004E53B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0371E" w:rsidRPr="00454F77" w:rsidTr="00FF4375">
        <w:trPr>
          <w:trHeight w:val="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Виготовити святков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фотозону</w:t>
            </w:r>
            <w:proofErr w:type="spellEnd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(банер) 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вітальний банер до Дня 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B0371E" w:rsidRPr="00454F77" w:rsidRDefault="006D550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496E4A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A" w:rsidRDefault="00FF4375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A" w:rsidRPr="00454F77" w:rsidRDefault="00496E4A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Виготовити 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друковану продукцію - посвідчення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«Почесний громадянин Малинської міської територіальної громади»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вручення.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A" w:rsidRPr="00454F77" w:rsidRDefault="00FF4375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13.09.2021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32" w:rsidRPr="00143632" w:rsidRDefault="00143632" w:rsidP="00143632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6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496E4A" w:rsidRPr="00454F77" w:rsidRDefault="00143632" w:rsidP="00143632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6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печити виготовлення сувенірних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прапорців 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міста Малина, повітряних кульок для гостей свята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6D5507" w:rsidRDefault="006D5507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B0371E" w:rsidRDefault="006D5507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3419B8" w:rsidRPr="00454F77" w:rsidRDefault="003419B8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</w:p>
        </w:tc>
      </w:tr>
      <w:tr w:rsidR="006C6DF8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F8" w:rsidRPr="00454F77" w:rsidRDefault="00C967EC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F8" w:rsidRPr="00454F77" w:rsidRDefault="006C6DF8" w:rsidP="00C056BA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привітання батьків новонароджених  дітей, що народилися в День</w:t>
            </w:r>
            <w:r w:rsidR="00C056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(або напередодні)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молодят, які одружилися в цей день.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F8" w:rsidRPr="00454F77" w:rsidRDefault="006C6DF8" w:rsidP="0040307A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6DF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</w:t>
            </w:r>
            <w:r w:rsidR="004030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6C6DF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F8" w:rsidRDefault="0040307A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40307A" w:rsidRDefault="0040307A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Є.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Малегус</w:t>
            </w:r>
            <w:proofErr w:type="spellEnd"/>
            <w:r w:rsidR="00D918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D918A6" w:rsidRDefault="00D918A6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D918A6" w:rsidRPr="006D5507" w:rsidRDefault="00D918A6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 Романенко</w:t>
            </w:r>
          </w:p>
        </w:tc>
      </w:tr>
      <w:tr w:rsidR="009E0CDA" w:rsidRPr="009E0CDA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DA" w:rsidRPr="00454F77" w:rsidRDefault="009E0CDA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DA" w:rsidRPr="00454F77" w:rsidRDefault="009E0CDA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виготовлення цінних подарунків для відзначення кращих підприємців міста, а також забезпечити супровід нагороджених осіб під час святкових заходів</w:t>
            </w:r>
            <w:r w:rsidR="00496E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DA" w:rsidRPr="00454F77" w:rsidRDefault="009E0CDA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0C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DA" w:rsidRPr="006D5507" w:rsidRDefault="009E0CDA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0C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Н. Терещенко</w:t>
            </w:r>
          </w:p>
        </w:tc>
      </w:tr>
      <w:tr w:rsidR="006D5507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454F77" w:rsidRDefault="00C967EC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454F77" w:rsidRDefault="006D5507" w:rsidP="00812FE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</w:t>
            </w:r>
            <w:r w:rsidR="00812F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конкурсу художнього образу «МВА </w:t>
            </w:r>
            <w:proofErr w:type="spellStart"/>
            <w:r w:rsidR="00812F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Fest</w:t>
            </w:r>
            <w:proofErr w:type="spellEnd"/>
            <w:r w:rsidR="00812F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виготовлення </w:t>
            </w:r>
            <w:r w:rsidRP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цінних подарунків (сертифікатів)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учасників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16.09.2021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6D5507" w:rsidRDefault="006D5507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812FEF" w:rsidRDefault="00812FEF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  <w:p w:rsidR="00812FEF" w:rsidRDefault="00812FEF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</w:p>
          <w:p w:rsidR="006D5507" w:rsidRPr="00454F77" w:rsidRDefault="006D5507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55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B0371E" w:rsidRPr="00454F77" w:rsidTr="00C967EC">
        <w:trPr>
          <w:trHeight w:val="1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FF43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транспорт для перевезення необхідного інвентарю в міський парк культури та відпочинку для проведення дитячої розважальної програми від ЦДЮТ, а після завершення заходу – повернути назад.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Лукашенко 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</w:tc>
      </w:tr>
      <w:tr w:rsidR="00860167" w:rsidRPr="00454F77" w:rsidTr="00095285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Pr="00454F77" w:rsidRDefault="00860167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Pr="00454F77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1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транспорт для перевезення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музичних колективів 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святковий концерт з нагоди Дня міста Малина.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86016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1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860167" w:rsidRPr="00860167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8601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60167" w:rsidRPr="00454F77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1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</w:tc>
      </w:tr>
      <w:tr w:rsidR="00860167" w:rsidRPr="00454F77" w:rsidTr="00095285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Pr="00454F77" w:rsidRDefault="00095285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Pr="00860167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чергування службового автомобіля на час проведення святкових заходів до Дня 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86016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095285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Грищенко І.І.</w:t>
            </w:r>
          </w:p>
          <w:p w:rsidR="00DB5218" w:rsidRPr="00454F77" w:rsidRDefault="00DB521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Андрієнко І.Д.</w:t>
            </w:r>
            <w:bookmarkStart w:id="0" w:name="_GoBack"/>
            <w:bookmarkEnd w:id="0"/>
          </w:p>
        </w:tc>
      </w:tr>
      <w:tr w:rsidR="00B0371E" w:rsidRPr="00454F77" w:rsidTr="00C967EC">
        <w:trPr>
          <w:trHeight w:val="1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роботу дитячих атракціонів, виїзної торгівлі, розміщення тематичних локацій у міському парку культури та відпочинку від установ та організацій громади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Н. Терещенко</w:t>
            </w:r>
          </w:p>
        </w:tc>
      </w:tr>
      <w:tr w:rsidR="00B0371E" w:rsidRPr="00454F77" w:rsidTr="00C967EC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листи щодо забезпечення громадського порядку та чергування медичних працівників під час святкових заходів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095285" w:rsidRPr="00454F77" w:rsidTr="00C967EC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Pr="00454F77" w:rsidRDefault="0009528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Підготувати листи щодо 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чергування автомобіля Швидкої допомоги та пожежного автомобіля на час запуску феєрверку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16.09.2021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095285" w:rsidRDefault="0009528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B0371E" w:rsidRPr="00454F77" w:rsidTr="009E0CDA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095285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Підготувати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вітальне слово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міському голові до Дня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B0371E" w:rsidRPr="00454F77" w:rsidTr="00FF4375">
        <w:trPr>
          <w:trHeight w:val="1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095285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наявність стільців  та столів 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(20 шт.) 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презентаційних виставок учасників свята у міському парку культури та відпочинку, організувати їх перевезення до місця  локації та після завершення заходу повернути назад до навчального закладу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 1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.00  до 20.00)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0371E" w:rsidRPr="00454F77" w:rsidTr="00FF4375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FF437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належний благоустрій парку культури та відпочинку та забезпечити наявність достатньої кількості урн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</w:p>
        </w:tc>
      </w:tr>
      <w:tr w:rsidR="00B0371E" w:rsidRPr="00454F77" w:rsidTr="00FF4375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095285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роботу фонтану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.2019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1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.00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</w:p>
        </w:tc>
      </w:tr>
      <w:tr w:rsidR="00B0371E" w:rsidRPr="00454F77" w:rsidTr="00C967EC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електроживлення для</w:t>
            </w:r>
            <w:r w:rsidR="004E53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підключення торгових точок, музичної апаратури</w:t>
            </w:r>
            <w:r w:rsidR="005E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святкової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ілюмінації</w:t>
            </w:r>
            <w:r w:rsidR="004E53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міському парку культури та відпочинку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Л. Мартиненко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Сафранчук</w:t>
            </w:r>
            <w:proofErr w:type="spellEnd"/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0371E" w:rsidRPr="00454F77" w:rsidTr="00C967EC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Прикрасити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міський парк культури та відпочинку 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святковою ілюмінацією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3419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Л. Мартиненко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Сафранчук</w:t>
            </w:r>
            <w:proofErr w:type="spellEnd"/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Поліновський</w:t>
            </w:r>
            <w:proofErr w:type="spellEnd"/>
            <w:r w:rsidRPr="0045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Встановити сцену та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задній фон сцени (банер 8/3)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3419B8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  <w:p w:rsidR="00B0371E" w:rsidRPr="00454F77" w:rsidRDefault="00B0371E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Поліновський</w:t>
            </w:r>
            <w:proofErr w:type="spellEnd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</w:p>
        </w:tc>
      </w:tr>
      <w:tr w:rsidR="00C967EC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EC" w:rsidRPr="00454F77" w:rsidRDefault="00C967EC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EC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стільці для учасників святкового концерту (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 шт.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сцени)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EC" w:rsidRDefault="00C967EC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EC" w:rsidRPr="00C967EC" w:rsidRDefault="00C967EC" w:rsidP="00C967EC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67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</w:t>
            </w:r>
          </w:p>
          <w:p w:rsidR="00C967EC" w:rsidRPr="00C967EC" w:rsidRDefault="00C967EC" w:rsidP="00C967EC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67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C967EC" w:rsidRPr="00454F77" w:rsidRDefault="00C967EC" w:rsidP="00C967EC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67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</w:tc>
      </w:tr>
      <w:tr w:rsidR="00860167" w:rsidRPr="00454F77" w:rsidTr="00095285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860167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86016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виступи сольних виконавців (інструменти) на локаціях міського парку культури та відпочинку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Default="00860167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7" w:rsidRPr="00860167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1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860167" w:rsidRPr="00C967EC" w:rsidRDefault="00860167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О.</w:t>
            </w:r>
            <w:r w:rsidR="000952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</w:p>
        </w:tc>
      </w:tr>
      <w:tr w:rsidR="00095285" w:rsidRPr="00095285" w:rsidTr="00095285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FF437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супровід відповідальних за феєрверк, облаштувати зону для розміщення феєрверку.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85" w:rsidRDefault="00095285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Л. Мартиненко,</w:t>
            </w:r>
          </w:p>
          <w:p w:rsidR="00095285" w:rsidRPr="00860167" w:rsidRDefault="00095285" w:rsidP="0086016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</w:p>
        </w:tc>
      </w:tr>
      <w:tr w:rsidR="00B0371E" w:rsidRPr="00454F77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095285" w:rsidP="0009528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B0371E" w:rsidP="00A8719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</w:t>
            </w:r>
            <w:r w:rsidR="00A871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фотографування святкових заходів та висвітлення інформації на офіційних </w:t>
            </w:r>
            <w:r w:rsidR="00E82E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сторінках</w:t>
            </w:r>
            <w:r w:rsidR="004E53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Малинської міської ради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E82E89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0371E"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</w:t>
            </w:r>
          </w:p>
          <w:p w:rsidR="00B0371E" w:rsidRPr="00454F77" w:rsidRDefault="00B0371E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E" w:rsidRPr="00454F77" w:rsidRDefault="00E82E89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 Сергієнко</w:t>
            </w:r>
          </w:p>
        </w:tc>
      </w:tr>
    </w:tbl>
    <w:p w:rsidR="00FF4375" w:rsidRDefault="00FF437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F4375" w:rsidRDefault="00FF437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C056BA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Заступник міського голови                                   Віталій ЛУКАШЕНКО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20280"/>
    <w:rsid w:val="00095285"/>
    <w:rsid w:val="000C36A7"/>
    <w:rsid w:val="000C3AA1"/>
    <w:rsid w:val="000C6789"/>
    <w:rsid w:val="000F7013"/>
    <w:rsid w:val="00104152"/>
    <w:rsid w:val="00120D7F"/>
    <w:rsid w:val="0012422C"/>
    <w:rsid w:val="00143632"/>
    <w:rsid w:val="001750F1"/>
    <w:rsid w:val="00190051"/>
    <w:rsid w:val="001D7E5E"/>
    <w:rsid w:val="00215F2D"/>
    <w:rsid w:val="00227065"/>
    <w:rsid w:val="00266547"/>
    <w:rsid w:val="0028118A"/>
    <w:rsid w:val="00281D0D"/>
    <w:rsid w:val="00292A3B"/>
    <w:rsid w:val="002C4694"/>
    <w:rsid w:val="00337AC9"/>
    <w:rsid w:val="003419B8"/>
    <w:rsid w:val="0036411A"/>
    <w:rsid w:val="0039196D"/>
    <w:rsid w:val="003C4023"/>
    <w:rsid w:val="003F72B0"/>
    <w:rsid w:val="0040307A"/>
    <w:rsid w:val="004309F2"/>
    <w:rsid w:val="00440E13"/>
    <w:rsid w:val="00454F77"/>
    <w:rsid w:val="0049154F"/>
    <w:rsid w:val="00496E4A"/>
    <w:rsid w:val="004A19B3"/>
    <w:rsid w:val="004E53B0"/>
    <w:rsid w:val="004F3620"/>
    <w:rsid w:val="005052F8"/>
    <w:rsid w:val="00533D35"/>
    <w:rsid w:val="005464E8"/>
    <w:rsid w:val="005569FA"/>
    <w:rsid w:val="00567DA4"/>
    <w:rsid w:val="005C235F"/>
    <w:rsid w:val="005E29C2"/>
    <w:rsid w:val="005E4C0E"/>
    <w:rsid w:val="00605786"/>
    <w:rsid w:val="00611811"/>
    <w:rsid w:val="006568F8"/>
    <w:rsid w:val="00671D8E"/>
    <w:rsid w:val="006958E7"/>
    <w:rsid w:val="006A1AE8"/>
    <w:rsid w:val="006A2FE1"/>
    <w:rsid w:val="006A6785"/>
    <w:rsid w:val="006B5C0E"/>
    <w:rsid w:val="006C6DF8"/>
    <w:rsid w:val="006D5507"/>
    <w:rsid w:val="00721EC1"/>
    <w:rsid w:val="00776D34"/>
    <w:rsid w:val="00777876"/>
    <w:rsid w:val="0078717D"/>
    <w:rsid w:val="00796E7C"/>
    <w:rsid w:val="007B678C"/>
    <w:rsid w:val="007D4B2D"/>
    <w:rsid w:val="007E10D3"/>
    <w:rsid w:val="007E6BE4"/>
    <w:rsid w:val="007F63BB"/>
    <w:rsid w:val="00812FEF"/>
    <w:rsid w:val="00824B81"/>
    <w:rsid w:val="00830796"/>
    <w:rsid w:val="00831F87"/>
    <w:rsid w:val="00844EEE"/>
    <w:rsid w:val="00851459"/>
    <w:rsid w:val="0085521B"/>
    <w:rsid w:val="00860167"/>
    <w:rsid w:val="00873927"/>
    <w:rsid w:val="008C314F"/>
    <w:rsid w:val="00900455"/>
    <w:rsid w:val="00907909"/>
    <w:rsid w:val="00911853"/>
    <w:rsid w:val="00915AED"/>
    <w:rsid w:val="00961FBD"/>
    <w:rsid w:val="0098078B"/>
    <w:rsid w:val="009832C5"/>
    <w:rsid w:val="009A1DEE"/>
    <w:rsid w:val="009E0CDA"/>
    <w:rsid w:val="00A02335"/>
    <w:rsid w:val="00A22D3D"/>
    <w:rsid w:val="00A26DE2"/>
    <w:rsid w:val="00A414DD"/>
    <w:rsid w:val="00A620A9"/>
    <w:rsid w:val="00A672F4"/>
    <w:rsid w:val="00A737AD"/>
    <w:rsid w:val="00A87191"/>
    <w:rsid w:val="00AB70CC"/>
    <w:rsid w:val="00AD77C7"/>
    <w:rsid w:val="00B0371E"/>
    <w:rsid w:val="00B13F95"/>
    <w:rsid w:val="00B53FEB"/>
    <w:rsid w:val="00BB6599"/>
    <w:rsid w:val="00BC66AA"/>
    <w:rsid w:val="00BE3D3D"/>
    <w:rsid w:val="00BF16CF"/>
    <w:rsid w:val="00C056BA"/>
    <w:rsid w:val="00C6688E"/>
    <w:rsid w:val="00C71AC9"/>
    <w:rsid w:val="00C967EC"/>
    <w:rsid w:val="00C97966"/>
    <w:rsid w:val="00CF569D"/>
    <w:rsid w:val="00D03F9E"/>
    <w:rsid w:val="00D06BC2"/>
    <w:rsid w:val="00D640F1"/>
    <w:rsid w:val="00D918A6"/>
    <w:rsid w:val="00D93E68"/>
    <w:rsid w:val="00DA6259"/>
    <w:rsid w:val="00DB5218"/>
    <w:rsid w:val="00DE19C3"/>
    <w:rsid w:val="00DF3BF4"/>
    <w:rsid w:val="00DF501C"/>
    <w:rsid w:val="00E219B4"/>
    <w:rsid w:val="00E267E6"/>
    <w:rsid w:val="00E82E89"/>
    <w:rsid w:val="00EA1CA0"/>
    <w:rsid w:val="00EC2745"/>
    <w:rsid w:val="00ED4C41"/>
    <w:rsid w:val="00EF6CC1"/>
    <w:rsid w:val="00F245A6"/>
    <w:rsid w:val="00F334AF"/>
    <w:rsid w:val="00F60DDE"/>
    <w:rsid w:val="00F7141D"/>
    <w:rsid w:val="00F83353"/>
    <w:rsid w:val="00FC118D"/>
    <w:rsid w:val="00FC25E9"/>
    <w:rsid w:val="00FD282C"/>
    <w:rsid w:val="00FE15FD"/>
    <w:rsid w:val="00FE3BCD"/>
    <w:rsid w:val="00FE56B5"/>
    <w:rsid w:val="00FE68B9"/>
    <w:rsid w:val="00FF4375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C700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5290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19</cp:revision>
  <cp:lastPrinted>2021-09-17T05:53:00Z</cp:lastPrinted>
  <dcterms:created xsi:type="dcterms:W3CDTF">2021-09-08T13:31:00Z</dcterms:created>
  <dcterms:modified xsi:type="dcterms:W3CDTF">2021-09-17T08:52:00Z</dcterms:modified>
</cp:coreProperties>
</file>