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E7" w:rsidRPr="007125E7" w:rsidRDefault="007125E7" w:rsidP="007125E7">
      <w:pPr>
        <w:ind w:right="43"/>
        <w:jc w:val="center"/>
        <w:rPr>
          <w:b/>
          <w:lang w:val="uk-UA"/>
        </w:rPr>
      </w:pPr>
      <w:r w:rsidRPr="007125E7">
        <w:rPr>
          <w:b/>
          <w:noProof/>
        </w:rPr>
        <w:drawing>
          <wp:inline distT="0" distB="0" distL="0" distR="0" wp14:anchorId="2154D1DD" wp14:editId="4E03CEA5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5E7">
        <w:rPr>
          <w:b/>
          <w:lang w:val="uk-UA"/>
        </w:rPr>
        <w:t xml:space="preserve">                                   </w:t>
      </w:r>
    </w:p>
    <w:p w:rsidR="007125E7" w:rsidRPr="007125E7" w:rsidRDefault="007125E7" w:rsidP="007125E7">
      <w:pPr>
        <w:ind w:right="43"/>
        <w:jc w:val="center"/>
        <w:rPr>
          <w:b/>
          <w:sz w:val="16"/>
          <w:szCs w:val="16"/>
          <w:lang w:val="uk-UA"/>
        </w:rPr>
      </w:pPr>
      <w:r w:rsidRPr="007125E7">
        <w:rPr>
          <w:b/>
          <w:caps/>
          <w:noProof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25E7" w:rsidRPr="007125E7" w:rsidRDefault="007125E7" w:rsidP="007125E7">
      <w:pPr>
        <w:jc w:val="center"/>
        <w:rPr>
          <w:sz w:val="24"/>
          <w:szCs w:val="24"/>
          <w:lang w:val="uk-UA"/>
        </w:rPr>
      </w:pPr>
      <w:r w:rsidRPr="007125E7">
        <w:rPr>
          <w:sz w:val="24"/>
          <w:szCs w:val="24"/>
          <w:lang w:val="uk-UA"/>
        </w:rPr>
        <w:t>УКРАЇНА</w:t>
      </w:r>
    </w:p>
    <w:p w:rsidR="007125E7" w:rsidRPr="007125E7" w:rsidRDefault="007125E7" w:rsidP="007125E7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7125E7">
        <w:rPr>
          <w:caps/>
          <w:sz w:val="24"/>
          <w:szCs w:val="24"/>
          <w:lang w:val="uk-UA" w:eastAsia="uk-UA"/>
        </w:rPr>
        <w:t>МАЛИНСЬКА МІСЬКА  РАДА</w:t>
      </w:r>
    </w:p>
    <w:p w:rsidR="007125E7" w:rsidRPr="007125E7" w:rsidRDefault="007125E7" w:rsidP="007125E7">
      <w:pPr>
        <w:jc w:val="center"/>
        <w:rPr>
          <w:sz w:val="24"/>
          <w:szCs w:val="24"/>
          <w:lang w:val="uk-UA"/>
        </w:rPr>
      </w:pPr>
      <w:r w:rsidRPr="007125E7">
        <w:rPr>
          <w:sz w:val="24"/>
          <w:szCs w:val="24"/>
          <w:lang w:val="uk-UA"/>
        </w:rPr>
        <w:t>ЖИТОМИРСЬКОЇ ОБЛАСТІ</w:t>
      </w:r>
    </w:p>
    <w:p w:rsidR="007125E7" w:rsidRPr="007125E7" w:rsidRDefault="007125E7" w:rsidP="007125E7">
      <w:pPr>
        <w:jc w:val="center"/>
        <w:rPr>
          <w:sz w:val="16"/>
          <w:szCs w:val="16"/>
          <w:lang w:val="uk-UA"/>
        </w:rPr>
      </w:pPr>
    </w:p>
    <w:p w:rsidR="007125E7" w:rsidRPr="000B6F64" w:rsidRDefault="000B6F64" w:rsidP="007125E7">
      <w:pPr>
        <w:keepNext/>
        <w:jc w:val="center"/>
        <w:outlineLvl w:val="0"/>
        <w:rPr>
          <w:b/>
          <w:caps/>
          <w:sz w:val="32"/>
          <w:szCs w:val="32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</w:t>
      </w:r>
      <w:r w:rsidR="007125E7" w:rsidRPr="007125E7">
        <w:rPr>
          <w:b/>
          <w:caps/>
          <w:sz w:val="48"/>
          <w:szCs w:val="48"/>
          <w:lang w:val="uk-UA" w:eastAsia="uk-UA"/>
        </w:rPr>
        <w:t xml:space="preserve">Р І Ш Е Н Н я    </w:t>
      </w:r>
      <w:r>
        <w:rPr>
          <w:b/>
          <w:caps/>
          <w:sz w:val="32"/>
          <w:szCs w:val="32"/>
          <w:lang w:val="uk-UA" w:eastAsia="uk-UA"/>
        </w:rPr>
        <w:t>ПРОЄКТ</w:t>
      </w:r>
    </w:p>
    <w:p w:rsidR="007125E7" w:rsidRPr="007125E7" w:rsidRDefault="007125E7" w:rsidP="007125E7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7125E7" w:rsidRPr="007125E7" w:rsidRDefault="007125E7" w:rsidP="007125E7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7125E7">
        <w:rPr>
          <w:b/>
          <w:caps/>
          <w:sz w:val="28"/>
          <w:lang w:val="uk-UA" w:eastAsia="uk-UA"/>
        </w:rPr>
        <w:t>малинської МІСЬКОЇ ради</w:t>
      </w:r>
    </w:p>
    <w:p w:rsidR="007125E7" w:rsidRPr="007125E7" w:rsidRDefault="007125E7" w:rsidP="007125E7">
      <w:pPr>
        <w:spacing w:line="480" w:lineRule="auto"/>
        <w:jc w:val="center"/>
        <w:rPr>
          <w:sz w:val="28"/>
          <w:szCs w:val="24"/>
          <w:lang w:val="uk-UA"/>
        </w:rPr>
      </w:pPr>
      <w:r w:rsidRPr="007125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B7519" wp14:editId="4F67FBC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7125E7">
        <w:rPr>
          <w:sz w:val="28"/>
          <w:szCs w:val="24"/>
          <w:lang w:val="uk-UA"/>
        </w:rPr>
        <w:t>(тридцять перша сесія восьмого скликання)</w:t>
      </w:r>
    </w:p>
    <w:p w:rsidR="007125E7" w:rsidRPr="007125E7" w:rsidRDefault="000B6F64" w:rsidP="007125E7">
      <w:pPr>
        <w:rPr>
          <w:sz w:val="28"/>
          <w:szCs w:val="24"/>
          <w:u w:val="single"/>
          <w:lang w:val="uk-UA"/>
        </w:rPr>
      </w:pPr>
      <w:r>
        <w:rPr>
          <w:sz w:val="28"/>
          <w:szCs w:val="24"/>
          <w:u w:val="single"/>
          <w:lang w:val="uk-UA"/>
        </w:rPr>
        <w:t xml:space="preserve">від                     2023 року </w:t>
      </w:r>
    </w:p>
    <w:p w:rsidR="00820DA3" w:rsidRPr="00820DA3" w:rsidRDefault="00DC13EA" w:rsidP="00820D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проведення</w:t>
      </w:r>
      <w:r w:rsidR="000B6F64">
        <w:rPr>
          <w:sz w:val="28"/>
          <w:szCs w:val="28"/>
          <w:lang w:val="uk-UA"/>
        </w:rPr>
        <w:t xml:space="preserve"> земельних</w:t>
      </w:r>
      <w:r>
        <w:rPr>
          <w:sz w:val="28"/>
          <w:szCs w:val="28"/>
          <w:lang w:val="uk-UA"/>
        </w:rPr>
        <w:t xml:space="preserve"> торгів</w:t>
      </w:r>
    </w:p>
    <w:p w:rsidR="00820DA3" w:rsidRPr="00820DA3" w:rsidRDefault="00DC13EA" w:rsidP="00820D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формі електронного аукціону</w:t>
      </w:r>
      <w:r w:rsidR="00820DA3" w:rsidRPr="00820DA3">
        <w:rPr>
          <w:sz w:val="28"/>
          <w:szCs w:val="28"/>
          <w:lang w:val="uk-UA"/>
        </w:rPr>
        <w:t xml:space="preserve">    </w:t>
      </w: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</w:p>
    <w:p w:rsidR="00820DA3" w:rsidRDefault="00820DA3" w:rsidP="00820DA3">
      <w:pPr>
        <w:ind w:firstLine="851"/>
        <w:jc w:val="both"/>
        <w:rPr>
          <w:sz w:val="28"/>
          <w:szCs w:val="28"/>
          <w:lang w:val="uk-UA"/>
        </w:rPr>
      </w:pPr>
      <w:r w:rsidRPr="00820DA3">
        <w:rPr>
          <w:sz w:val="28"/>
          <w:szCs w:val="28"/>
          <w:lang w:val="uk-UA"/>
        </w:rPr>
        <w:t xml:space="preserve">З метою сприяння соціально – економічному розвитку Малинської міської територіальної громади, керуючись </w:t>
      </w:r>
      <w:r w:rsidR="0012135F">
        <w:rPr>
          <w:sz w:val="28"/>
          <w:szCs w:val="28"/>
          <w:lang w:val="uk-UA"/>
        </w:rPr>
        <w:t>з</w:t>
      </w:r>
      <w:r w:rsidRPr="00820DA3">
        <w:rPr>
          <w:sz w:val="28"/>
          <w:szCs w:val="28"/>
          <w:lang w:val="uk-UA"/>
        </w:rPr>
        <w:t xml:space="preserve">аконами України «Про внесення змін до Земельного кодексу України щодо порядку проведення земельних торгів у формі </w:t>
      </w:r>
      <w:r w:rsidR="003A3949">
        <w:rPr>
          <w:sz w:val="28"/>
          <w:szCs w:val="28"/>
          <w:lang w:val="uk-UA"/>
        </w:rPr>
        <w:t>електронного</w:t>
      </w:r>
      <w:r w:rsidR="003A3949" w:rsidRPr="00820DA3">
        <w:rPr>
          <w:sz w:val="28"/>
          <w:szCs w:val="28"/>
          <w:lang w:val="uk-UA"/>
        </w:rPr>
        <w:t xml:space="preserve"> </w:t>
      </w:r>
      <w:r w:rsidRPr="00820DA3">
        <w:rPr>
          <w:sz w:val="28"/>
          <w:szCs w:val="28"/>
          <w:lang w:val="uk-UA"/>
        </w:rPr>
        <w:t xml:space="preserve">аукціону», «Про державну реєстрацію речових прав на нерухоме майно та їх обтяжень», «Про державний земельний кадастр», «Про внесення змін до деяких законодавчих актів України щодо розмежування земель державної та комунальної </w:t>
      </w:r>
      <w:r w:rsidR="00F03698">
        <w:rPr>
          <w:sz w:val="28"/>
          <w:szCs w:val="28"/>
          <w:lang w:val="uk-UA"/>
        </w:rPr>
        <w:t>власності»; керуючись пунктами а), в), д), є</w:t>
      </w:r>
      <w:r w:rsidRPr="00820DA3">
        <w:rPr>
          <w:sz w:val="28"/>
          <w:szCs w:val="28"/>
          <w:lang w:val="uk-UA"/>
        </w:rPr>
        <w:t>) частини 1 статті 12, ст.ст. 127, 134-139 Земельного кодексу України; ст. 71 Бюджетного кодексу України; п.34 ч.1 ст. 26, ч. 1 ст. 59 Закону України «Про місцеве самоврядування в Україні», міська рада</w:t>
      </w:r>
    </w:p>
    <w:p w:rsidR="007125E7" w:rsidRPr="00820DA3" w:rsidRDefault="007125E7" w:rsidP="00820DA3">
      <w:pPr>
        <w:ind w:firstLine="851"/>
        <w:jc w:val="both"/>
        <w:rPr>
          <w:sz w:val="28"/>
          <w:szCs w:val="28"/>
          <w:lang w:val="uk-UA"/>
        </w:rPr>
      </w:pPr>
    </w:p>
    <w:p w:rsidR="00820DA3" w:rsidRPr="00820DA3" w:rsidRDefault="00820DA3" w:rsidP="00820DA3">
      <w:pPr>
        <w:jc w:val="both"/>
        <w:rPr>
          <w:b/>
          <w:sz w:val="28"/>
          <w:szCs w:val="28"/>
          <w:lang w:val="uk-UA"/>
        </w:rPr>
      </w:pPr>
      <w:r w:rsidRPr="00820DA3">
        <w:rPr>
          <w:b/>
          <w:sz w:val="28"/>
          <w:szCs w:val="28"/>
          <w:lang w:val="uk-UA"/>
        </w:rPr>
        <w:t xml:space="preserve">ВИРІШИЛА: </w:t>
      </w:r>
    </w:p>
    <w:p w:rsidR="00D4547B" w:rsidRDefault="00D14A0F" w:rsidP="00F03698">
      <w:pPr>
        <w:pStyle w:val="a6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D4547B">
        <w:rPr>
          <w:sz w:val="28"/>
          <w:szCs w:val="28"/>
          <w:lang w:val="uk-UA"/>
        </w:rPr>
        <w:t>Затвердити п</w:t>
      </w:r>
      <w:r w:rsidR="00820DA3" w:rsidRPr="00D4547B">
        <w:rPr>
          <w:sz w:val="28"/>
          <w:szCs w:val="28"/>
          <w:lang w:val="uk-UA"/>
        </w:rPr>
        <w:t xml:space="preserve">ерелік земельних ділянок </w:t>
      </w:r>
      <w:r w:rsidRPr="00D4547B">
        <w:rPr>
          <w:sz w:val="28"/>
          <w:szCs w:val="28"/>
          <w:lang w:val="uk-UA"/>
        </w:rPr>
        <w:t>сільськог</w:t>
      </w:r>
      <w:r w:rsidR="00D4547B">
        <w:rPr>
          <w:sz w:val="28"/>
          <w:szCs w:val="28"/>
          <w:lang w:val="uk-UA"/>
        </w:rPr>
        <w:t>осподарського призначення</w:t>
      </w:r>
    </w:p>
    <w:p w:rsidR="00820DA3" w:rsidRPr="00D4547B" w:rsidRDefault="00D14A0F" w:rsidP="00F03698">
      <w:pPr>
        <w:jc w:val="both"/>
        <w:rPr>
          <w:sz w:val="28"/>
          <w:szCs w:val="28"/>
          <w:lang w:val="uk-UA"/>
        </w:rPr>
      </w:pPr>
      <w:r w:rsidRPr="00D4547B">
        <w:rPr>
          <w:sz w:val="28"/>
          <w:szCs w:val="28"/>
          <w:lang w:val="uk-UA"/>
        </w:rPr>
        <w:t xml:space="preserve">комунальної власності </w:t>
      </w:r>
      <w:r w:rsidR="000B6F64" w:rsidRPr="00D4547B">
        <w:rPr>
          <w:sz w:val="28"/>
          <w:szCs w:val="28"/>
          <w:lang w:val="uk-UA"/>
        </w:rPr>
        <w:t xml:space="preserve">Малинської міської </w:t>
      </w:r>
      <w:r w:rsidRPr="00D4547B">
        <w:rPr>
          <w:sz w:val="28"/>
          <w:szCs w:val="28"/>
          <w:lang w:val="uk-UA"/>
        </w:rPr>
        <w:t>ради</w:t>
      </w:r>
      <w:r w:rsidR="00820DA3" w:rsidRPr="00D4547B">
        <w:rPr>
          <w:sz w:val="28"/>
          <w:szCs w:val="28"/>
          <w:lang w:val="uk-UA"/>
        </w:rPr>
        <w:t>,</w:t>
      </w:r>
      <w:r w:rsidR="00DC13EA" w:rsidRPr="00D4547B">
        <w:rPr>
          <w:sz w:val="28"/>
          <w:szCs w:val="28"/>
          <w:lang w:val="uk-UA"/>
        </w:rPr>
        <w:t xml:space="preserve"> для продажу права оренди на земельних торгах у формі електронного аукціону</w:t>
      </w:r>
      <w:r w:rsidR="000B6F64" w:rsidRPr="00D4547B">
        <w:rPr>
          <w:sz w:val="28"/>
          <w:szCs w:val="28"/>
          <w:lang w:val="uk-UA"/>
        </w:rPr>
        <w:t xml:space="preserve">, </w:t>
      </w:r>
      <w:r w:rsidR="002B112A" w:rsidRPr="00D4547B">
        <w:rPr>
          <w:sz w:val="28"/>
          <w:szCs w:val="28"/>
          <w:lang w:val="uk-UA"/>
        </w:rPr>
        <w:t>для ведення товарного сільськогос</w:t>
      </w:r>
      <w:r w:rsidR="003A3949" w:rsidRPr="00D4547B">
        <w:rPr>
          <w:sz w:val="28"/>
          <w:szCs w:val="28"/>
          <w:lang w:val="uk-UA"/>
        </w:rPr>
        <w:t>подарського виробництва згідно д</w:t>
      </w:r>
      <w:r w:rsidR="002B112A" w:rsidRPr="00D4547B">
        <w:rPr>
          <w:sz w:val="28"/>
          <w:szCs w:val="28"/>
          <w:lang w:val="uk-UA"/>
        </w:rPr>
        <w:t xml:space="preserve">одатку </w:t>
      </w:r>
      <w:r w:rsidR="009A1E74" w:rsidRPr="00D4547B">
        <w:rPr>
          <w:sz w:val="28"/>
          <w:szCs w:val="28"/>
          <w:lang w:val="uk-UA"/>
        </w:rPr>
        <w:t>№1</w:t>
      </w:r>
      <w:r w:rsidR="00820DA3" w:rsidRPr="00D4547B">
        <w:rPr>
          <w:sz w:val="28"/>
          <w:szCs w:val="28"/>
          <w:lang w:val="uk-UA"/>
        </w:rPr>
        <w:t xml:space="preserve"> (додається). </w:t>
      </w:r>
    </w:p>
    <w:p w:rsidR="00D4547B" w:rsidRDefault="00D4547B" w:rsidP="00F03698">
      <w:pPr>
        <w:pStyle w:val="a6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D4547B">
        <w:rPr>
          <w:sz w:val="28"/>
          <w:szCs w:val="28"/>
          <w:lang w:val="uk-UA"/>
        </w:rPr>
        <w:t>Затвердити перелік земельних ділянок сільськог</w:t>
      </w:r>
      <w:r>
        <w:rPr>
          <w:sz w:val="28"/>
          <w:szCs w:val="28"/>
          <w:lang w:val="uk-UA"/>
        </w:rPr>
        <w:t>осподарського призначення</w:t>
      </w:r>
    </w:p>
    <w:p w:rsidR="00D4547B" w:rsidRPr="00D4547B" w:rsidRDefault="00D4547B" w:rsidP="00F03698">
      <w:pPr>
        <w:jc w:val="both"/>
        <w:rPr>
          <w:sz w:val="28"/>
          <w:szCs w:val="28"/>
          <w:lang w:val="uk-UA"/>
        </w:rPr>
      </w:pPr>
      <w:r w:rsidRPr="00D4547B">
        <w:rPr>
          <w:sz w:val="28"/>
          <w:szCs w:val="28"/>
          <w:lang w:val="uk-UA"/>
        </w:rPr>
        <w:t>комунальної власності Малинської міської ради, для продажу права оренди на земельних торгах у формі електронного аукціону, д</w:t>
      </w:r>
      <w:r>
        <w:rPr>
          <w:sz w:val="28"/>
          <w:szCs w:val="28"/>
          <w:lang w:val="uk-UA"/>
        </w:rPr>
        <w:t>ля ведення особистого селянського господарства</w:t>
      </w:r>
      <w:r w:rsidRPr="00D4547B">
        <w:rPr>
          <w:sz w:val="28"/>
          <w:szCs w:val="28"/>
          <w:lang w:val="uk-UA"/>
        </w:rPr>
        <w:t xml:space="preserve"> згідно додатку </w:t>
      </w:r>
      <w:r>
        <w:rPr>
          <w:sz w:val="28"/>
          <w:szCs w:val="28"/>
          <w:lang w:val="uk-UA"/>
        </w:rPr>
        <w:t>№2</w:t>
      </w:r>
      <w:r w:rsidRPr="00D4547B">
        <w:rPr>
          <w:sz w:val="28"/>
          <w:szCs w:val="28"/>
          <w:lang w:val="uk-UA"/>
        </w:rPr>
        <w:t xml:space="preserve"> (додається). </w:t>
      </w:r>
    </w:p>
    <w:p w:rsidR="00820DA3" w:rsidRPr="00820DA3" w:rsidRDefault="00820DA3" w:rsidP="00F03698">
      <w:pPr>
        <w:jc w:val="both"/>
        <w:rPr>
          <w:sz w:val="28"/>
          <w:szCs w:val="28"/>
          <w:lang w:val="uk-UA"/>
        </w:rPr>
      </w:pPr>
      <w:r w:rsidRPr="00820DA3">
        <w:rPr>
          <w:sz w:val="28"/>
          <w:szCs w:val="28"/>
          <w:lang w:val="uk-UA"/>
        </w:rPr>
        <w:t xml:space="preserve">    </w:t>
      </w:r>
      <w:r w:rsidR="00D4547B">
        <w:rPr>
          <w:sz w:val="28"/>
          <w:szCs w:val="28"/>
          <w:lang w:val="uk-UA"/>
        </w:rPr>
        <w:t>3</w:t>
      </w:r>
      <w:r w:rsidRPr="00820DA3">
        <w:rPr>
          <w:sz w:val="28"/>
          <w:szCs w:val="28"/>
        </w:rPr>
        <w:t>. Затвердити умови продажу права оренди на земельн</w:t>
      </w:r>
      <w:r w:rsidR="003A3949">
        <w:rPr>
          <w:sz w:val="28"/>
          <w:szCs w:val="28"/>
          <w:lang w:val="uk-UA"/>
        </w:rPr>
        <w:t>і</w:t>
      </w:r>
      <w:r w:rsidRPr="00820DA3">
        <w:rPr>
          <w:sz w:val="28"/>
          <w:szCs w:val="28"/>
        </w:rPr>
        <w:t xml:space="preserve"> ділянк</w:t>
      </w:r>
      <w:r w:rsidR="003A3949">
        <w:rPr>
          <w:sz w:val="28"/>
          <w:szCs w:val="28"/>
          <w:lang w:val="uk-UA"/>
        </w:rPr>
        <w:t>и</w:t>
      </w:r>
      <w:r w:rsidRPr="00820DA3">
        <w:rPr>
          <w:sz w:val="28"/>
          <w:szCs w:val="28"/>
        </w:rPr>
        <w:t>, що визначен</w:t>
      </w:r>
      <w:r w:rsidR="003A3949">
        <w:rPr>
          <w:sz w:val="28"/>
          <w:szCs w:val="28"/>
          <w:lang w:val="uk-UA"/>
        </w:rPr>
        <w:t>і</w:t>
      </w:r>
      <w:r w:rsidRPr="00820DA3">
        <w:rPr>
          <w:sz w:val="28"/>
          <w:szCs w:val="28"/>
        </w:rPr>
        <w:t xml:space="preserve"> згідно </w:t>
      </w:r>
      <w:r w:rsidR="003A3949">
        <w:rPr>
          <w:sz w:val="28"/>
          <w:szCs w:val="28"/>
          <w:lang w:val="uk-UA"/>
        </w:rPr>
        <w:t>д</w:t>
      </w:r>
      <w:r w:rsidRPr="00820DA3">
        <w:rPr>
          <w:sz w:val="28"/>
          <w:szCs w:val="28"/>
        </w:rPr>
        <w:t>одатк</w:t>
      </w:r>
      <w:r w:rsidR="00D4547B">
        <w:rPr>
          <w:sz w:val="28"/>
          <w:szCs w:val="28"/>
          <w:lang w:val="uk-UA"/>
        </w:rPr>
        <w:t>ів №1 та №2</w:t>
      </w:r>
      <w:r w:rsidRPr="00820DA3">
        <w:rPr>
          <w:sz w:val="28"/>
          <w:szCs w:val="28"/>
        </w:rPr>
        <w:t xml:space="preserve"> відповідно діючого законодавства, встановивши наступне: </w:t>
      </w:r>
    </w:p>
    <w:p w:rsidR="00820DA3" w:rsidRPr="00820DA3" w:rsidRDefault="00820DA3" w:rsidP="00F03698">
      <w:pPr>
        <w:jc w:val="both"/>
        <w:rPr>
          <w:sz w:val="28"/>
          <w:szCs w:val="28"/>
          <w:lang w:val="uk-UA"/>
        </w:rPr>
      </w:pPr>
      <w:r w:rsidRPr="00820DA3">
        <w:rPr>
          <w:sz w:val="28"/>
          <w:szCs w:val="28"/>
          <w:lang w:val="uk-UA"/>
        </w:rPr>
        <w:t xml:space="preserve">    </w:t>
      </w:r>
      <w:r w:rsidR="00D4547B">
        <w:rPr>
          <w:sz w:val="28"/>
          <w:szCs w:val="28"/>
          <w:lang w:val="uk-UA"/>
        </w:rPr>
        <w:t>3</w:t>
      </w:r>
      <w:r w:rsidRPr="00820DA3">
        <w:rPr>
          <w:sz w:val="28"/>
          <w:szCs w:val="28"/>
        </w:rPr>
        <w:t xml:space="preserve">.1. Стартова ціна лоту з продажу права оренди на земельну ділянку дорівнює розміру річної орендної плати. </w:t>
      </w:r>
    </w:p>
    <w:p w:rsidR="00820DA3" w:rsidRPr="00820DA3" w:rsidRDefault="00820DA3" w:rsidP="00F03698">
      <w:pPr>
        <w:jc w:val="both"/>
        <w:rPr>
          <w:sz w:val="28"/>
          <w:szCs w:val="28"/>
          <w:lang w:val="uk-UA"/>
        </w:rPr>
      </w:pPr>
      <w:r w:rsidRPr="00820DA3">
        <w:rPr>
          <w:sz w:val="28"/>
          <w:szCs w:val="28"/>
          <w:lang w:val="uk-UA"/>
        </w:rPr>
        <w:t xml:space="preserve">    </w:t>
      </w:r>
      <w:r w:rsidR="00D4547B">
        <w:rPr>
          <w:sz w:val="28"/>
          <w:szCs w:val="28"/>
          <w:lang w:val="uk-UA"/>
        </w:rPr>
        <w:t>3</w:t>
      </w:r>
      <w:r w:rsidRPr="00820DA3">
        <w:rPr>
          <w:sz w:val="28"/>
          <w:szCs w:val="28"/>
        </w:rPr>
        <w:t>.2. Гарантійний внесок становить</w:t>
      </w:r>
      <w:r w:rsidR="00FC0E4F">
        <w:rPr>
          <w:sz w:val="28"/>
          <w:szCs w:val="28"/>
          <w:lang w:val="uk-UA"/>
        </w:rPr>
        <w:t xml:space="preserve"> </w:t>
      </w:r>
      <w:r w:rsidR="00FC0E4F" w:rsidRPr="00C30590">
        <w:rPr>
          <w:sz w:val="28"/>
          <w:szCs w:val="28"/>
          <w:lang w:val="uk-UA"/>
        </w:rPr>
        <w:t>30</w:t>
      </w:r>
      <w:r w:rsidRPr="00C30590">
        <w:rPr>
          <w:sz w:val="28"/>
          <w:szCs w:val="28"/>
          <w:lang w:val="uk-UA"/>
        </w:rPr>
        <w:t>%</w:t>
      </w:r>
      <w:r w:rsidRPr="00820DA3">
        <w:rPr>
          <w:sz w:val="28"/>
          <w:szCs w:val="28"/>
        </w:rPr>
        <w:t xml:space="preserve">  стартового </w:t>
      </w:r>
      <w:r w:rsidRPr="00820DA3">
        <w:rPr>
          <w:sz w:val="28"/>
          <w:szCs w:val="28"/>
          <w:lang w:val="uk-UA"/>
        </w:rPr>
        <w:t>розміру</w:t>
      </w:r>
      <w:r w:rsidRPr="00820DA3">
        <w:rPr>
          <w:sz w:val="28"/>
          <w:szCs w:val="28"/>
        </w:rPr>
        <w:t xml:space="preserve"> </w:t>
      </w:r>
      <w:r w:rsidRPr="00820DA3">
        <w:rPr>
          <w:sz w:val="28"/>
          <w:szCs w:val="28"/>
          <w:lang w:val="uk-UA"/>
        </w:rPr>
        <w:t>річної орендної плати за землю</w:t>
      </w:r>
      <w:r w:rsidRPr="00820DA3">
        <w:rPr>
          <w:sz w:val="28"/>
          <w:szCs w:val="28"/>
        </w:rPr>
        <w:t xml:space="preserve">. </w:t>
      </w:r>
    </w:p>
    <w:p w:rsidR="00820DA3" w:rsidRPr="00820DA3" w:rsidRDefault="00820DA3" w:rsidP="00F03698">
      <w:pPr>
        <w:jc w:val="both"/>
        <w:rPr>
          <w:sz w:val="28"/>
          <w:szCs w:val="28"/>
          <w:lang w:val="uk-UA"/>
        </w:rPr>
      </w:pPr>
      <w:r w:rsidRPr="00820DA3">
        <w:rPr>
          <w:sz w:val="28"/>
          <w:szCs w:val="28"/>
          <w:lang w:val="uk-UA"/>
        </w:rPr>
        <w:t xml:space="preserve">    </w:t>
      </w:r>
      <w:r w:rsidR="00D4547B">
        <w:rPr>
          <w:sz w:val="28"/>
          <w:szCs w:val="28"/>
          <w:lang w:val="uk-UA"/>
        </w:rPr>
        <w:t>3</w:t>
      </w:r>
      <w:r w:rsidRPr="00820DA3">
        <w:rPr>
          <w:sz w:val="28"/>
          <w:szCs w:val="28"/>
        </w:rPr>
        <w:t xml:space="preserve">.3. Крок земельних торгів у формі </w:t>
      </w:r>
      <w:r w:rsidR="002B112A">
        <w:rPr>
          <w:sz w:val="28"/>
          <w:szCs w:val="28"/>
          <w:lang w:val="uk-UA"/>
        </w:rPr>
        <w:t>електронного</w:t>
      </w:r>
      <w:r w:rsidR="002B112A" w:rsidRPr="00820DA3">
        <w:rPr>
          <w:sz w:val="28"/>
          <w:szCs w:val="28"/>
        </w:rPr>
        <w:t xml:space="preserve"> </w:t>
      </w:r>
      <w:r w:rsidRPr="00820DA3">
        <w:rPr>
          <w:sz w:val="28"/>
          <w:szCs w:val="28"/>
        </w:rPr>
        <w:t>аукціону з продажу права оренди земельн</w:t>
      </w:r>
      <w:r w:rsidRPr="00820DA3">
        <w:rPr>
          <w:sz w:val="28"/>
          <w:szCs w:val="28"/>
          <w:lang w:val="uk-UA"/>
        </w:rPr>
        <w:t>ої</w:t>
      </w:r>
      <w:r w:rsidRPr="00820DA3">
        <w:rPr>
          <w:sz w:val="28"/>
          <w:szCs w:val="28"/>
        </w:rPr>
        <w:t xml:space="preserve"> ділян</w:t>
      </w:r>
      <w:r w:rsidRPr="00820DA3">
        <w:rPr>
          <w:sz w:val="28"/>
          <w:szCs w:val="28"/>
          <w:lang w:val="uk-UA"/>
        </w:rPr>
        <w:t>ки</w:t>
      </w:r>
      <w:r w:rsidR="002B112A">
        <w:rPr>
          <w:sz w:val="28"/>
          <w:szCs w:val="28"/>
        </w:rPr>
        <w:t xml:space="preserve"> становить 5</w:t>
      </w:r>
      <w:r w:rsidRPr="00702AB3">
        <w:rPr>
          <w:sz w:val="28"/>
          <w:szCs w:val="28"/>
        </w:rPr>
        <w:t>%</w:t>
      </w:r>
      <w:r w:rsidRPr="00820DA3">
        <w:rPr>
          <w:sz w:val="28"/>
          <w:szCs w:val="28"/>
        </w:rPr>
        <w:t xml:space="preserve"> від стартової ціни лоту. </w:t>
      </w:r>
    </w:p>
    <w:p w:rsidR="00820DA3" w:rsidRPr="00820DA3" w:rsidRDefault="00820DA3" w:rsidP="00820DA3">
      <w:pPr>
        <w:jc w:val="both"/>
        <w:rPr>
          <w:sz w:val="28"/>
          <w:szCs w:val="28"/>
        </w:rPr>
      </w:pPr>
      <w:r w:rsidRPr="00820DA3">
        <w:rPr>
          <w:sz w:val="28"/>
          <w:szCs w:val="28"/>
          <w:lang w:val="uk-UA"/>
        </w:rPr>
        <w:lastRenderedPageBreak/>
        <w:t xml:space="preserve">    </w:t>
      </w:r>
      <w:r w:rsidR="00D4547B">
        <w:rPr>
          <w:sz w:val="28"/>
          <w:szCs w:val="28"/>
          <w:lang w:val="uk-UA"/>
        </w:rPr>
        <w:t>4</w:t>
      </w:r>
      <w:r w:rsidRPr="00820DA3">
        <w:rPr>
          <w:sz w:val="28"/>
          <w:szCs w:val="28"/>
        </w:rPr>
        <w:t>. Продати право оренди на земельн</w:t>
      </w:r>
      <w:r w:rsidR="00F03698">
        <w:rPr>
          <w:sz w:val="28"/>
          <w:szCs w:val="28"/>
          <w:lang w:val="uk-UA"/>
        </w:rPr>
        <w:t>і</w:t>
      </w:r>
      <w:r w:rsidRPr="00820DA3">
        <w:rPr>
          <w:sz w:val="28"/>
          <w:szCs w:val="28"/>
        </w:rPr>
        <w:t xml:space="preserve"> ділянк</w:t>
      </w:r>
      <w:r w:rsidR="00F03698">
        <w:rPr>
          <w:sz w:val="28"/>
          <w:szCs w:val="28"/>
          <w:lang w:val="uk-UA"/>
        </w:rPr>
        <w:t>и</w:t>
      </w:r>
      <w:r w:rsidRPr="00820DA3">
        <w:rPr>
          <w:sz w:val="28"/>
          <w:szCs w:val="28"/>
        </w:rPr>
        <w:t xml:space="preserve">, що </w:t>
      </w:r>
      <w:r w:rsidRPr="00820DA3">
        <w:rPr>
          <w:sz w:val="28"/>
          <w:szCs w:val="28"/>
          <w:lang w:val="uk-UA"/>
        </w:rPr>
        <w:t xml:space="preserve"> </w:t>
      </w:r>
      <w:r w:rsidRPr="00820DA3">
        <w:rPr>
          <w:sz w:val="28"/>
          <w:szCs w:val="28"/>
        </w:rPr>
        <w:t>визначен</w:t>
      </w:r>
      <w:r w:rsidR="00F03698">
        <w:rPr>
          <w:sz w:val="28"/>
          <w:szCs w:val="28"/>
          <w:lang w:val="uk-UA"/>
        </w:rPr>
        <w:t>і</w:t>
      </w:r>
      <w:r w:rsidRPr="00820DA3">
        <w:rPr>
          <w:sz w:val="28"/>
          <w:szCs w:val="28"/>
          <w:lang w:val="uk-UA"/>
        </w:rPr>
        <w:t xml:space="preserve"> з</w:t>
      </w:r>
      <w:r w:rsidRPr="00820DA3">
        <w:rPr>
          <w:sz w:val="28"/>
          <w:szCs w:val="28"/>
        </w:rPr>
        <w:t>гідно</w:t>
      </w:r>
      <w:r w:rsidR="003A3949">
        <w:rPr>
          <w:sz w:val="28"/>
          <w:szCs w:val="28"/>
          <w:lang w:val="uk-UA"/>
        </w:rPr>
        <w:t xml:space="preserve"> д</w:t>
      </w:r>
      <w:r w:rsidRPr="00820DA3">
        <w:rPr>
          <w:sz w:val="28"/>
          <w:szCs w:val="28"/>
        </w:rPr>
        <w:t>одатку</w:t>
      </w:r>
      <w:r w:rsidR="00D4547B">
        <w:rPr>
          <w:sz w:val="28"/>
          <w:szCs w:val="28"/>
          <w:lang w:val="uk-UA"/>
        </w:rPr>
        <w:t xml:space="preserve"> №1 та №2</w:t>
      </w:r>
      <w:r w:rsidR="002B112A">
        <w:rPr>
          <w:sz w:val="28"/>
          <w:szCs w:val="28"/>
          <w:lang w:val="uk-UA"/>
        </w:rPr>
        <w:t xml:space="preserve"> </w:t>
      </w:r>
      <w:r w:rsidRPr="00820DA3">
        <w:rPr>
          <w:sz w:val="28"/>
          <w:szCs w:val="28"/>
        </w:rPr>
        <w:t xml:space="preserve">на земельних торгах у формі </w:t>
      </w:r>
      <w:r w:rsidR="002B112A">
        <w:rPr>
          <w:sz w:val="28"/>
          <w:szCs w:val="28"/>
          <w:lang w:val="uk-UA"/>
        </w:rPr>
        <w:t>електронного</w:t>
      </w:r>
      <w:r w:rsidR="002B112A" w:rsidRPr="00820DA3">
        <w:rPr>
          <w:sz w:val="28"/>
          <w:szCs w:val="28"/>
        </w:rPr>
        <w:t xml:space="preserve"> </w:t>
      </w:r>
      <w:r w:rsidRPr="00820DA3">
        <w:rPr>
          <w:sz w:val="28"/>
          <w:szCs w:val="28"/>
        </w:rPr>
        <w:t xml:space="preserve">аукціону. </w:t>
      </w: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  <w:r w:rsidRPr="00820DA3">
        <w:rPr>
          <w:sz w:val="28"/>
          <w:szCs w:val="28"/>
          <w:lang w:val="uk-UA"/>
        </w:rPr>
        <w:t xml:space="preserve">   </w:t>
      </w:r>
      <w:r w:rsidR="00D4547B">
        <w:rPr>
          <w:sz w:val="28"/>
          <w:szCs w:val="28"/>
          <w:lang w:val="uk-UA"/>
        </w:rPr>
        <w:t>5</w:t>
      </w:r>
      <w:r w:rsidRPr="00820DA3">
        <w:rPr>
          <w:sz w:val="28"/>
          <w:szCs w:val="28"/>
        </w:rPr>
        <w:t xml:space="preserve">. </w:t>
      </w:r>
      <w:r w:rsidRPr="00820DA3">
        <w:rPr>
          <w:sz w:val="28"/>
          <w:szCs w:val="28"/>
          <w:lang w:val="uk-UA"/>
        </w:rPr>
        <w:t xml:space="preserve">Виконавчому комітету Малинської </w:t>
      </w:r>
      <w:r w:rsidRPr="00820DA3">
        <w:rPr>
          <w:sz w:val="28"/>
          <w:szCs w:val="28"/>
        </w:rPr>
        <w:t xml:space="preserve"> міської ради: </w:t>
      </w: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  <w:r w:rsidRPr="00820DA3">
        <w:rPr>
          <w:sz w:val="28"/>
          <w:szCs w:val="28"/>
          <w:lang w:val="uk-UA"/>
        </w:rPr>
        <w:t xml:space="preserve">   </w:t>
      </w:r>
      <w:r w:rsidR="00D4547B">
        <w:rPr>
          <w:sz w:val="28"/>
          <w:szCs w:val="28"/>
          <w:lang w:val="uk-UA"/>
        </w:rPr>
        <w:t>5</w:t>
      </w:r>
      <w:r w:rsidRPr="00820DA3">
        <w:rPr>
          <w:sz w:val="28"/>
          <w:szCs w:val="28"/>
        </w:rPr>
        <w:t xml:space="preserve">.1. </w:t>
      </w:r>
      <w:r w:rsidRPr="00820DA3">
        <w:rPr>
          <w:sz w:val="28"/>
          <w:szCs w:val="28"/>
          <w:lang w:val="uk-UA"/>
        </w:rPr>
        <w:t>З</w:t>
      </w:r>
      <w:r w:rsidRPr="00820DA3">
        <w:rPr>
          <w:sz w:val="28"/>
          <w:szCs w:val="28"/>
        </w:rPr>
        <w:t xml:space="preserve">абезпечити організацію та проведення земельних торгів у формі </w:t>
      </w:r>
      <w:r w:rsidR="002B112A">
        <w:rPr>
          <w:sz w:val="28"/>
          <w:szCs w:val="28"/>
          <w:lang w:val="uk-UA"/>
        </w:rPr>
        <w:t>електронного</w:t>
      </w:r>
      <w:r w:rsidR="002B112A" w:rsidRPr="00820DA3">
        <w:rPr>
          <w:sz w:val="28"/>
          <w:szCs w:val="28"/>
        </w:rPr>
        <w:t xml:space="preserve"> </w:t>
      </w:r>
      <w:r w:rsidRPr="00820DA3">
        <w:rPr>
          <w:sz w:val="28"/>
          <w:szCs w:val="28"/>
        </w:rPr>
        <w:t>аукціону з продажу права оренди земельн</w:t>
      </w:r>
      <w:r w:rsidRPr="00820DA3">
        <w:rPr>
          <w:sz w:val="28"/>
          <w:szCs w:val="28"/>
          <w:lang w:val="uk-UA"/>
        </w:rPr>
        <w:t>ої</w:t>
      </w:r>
      <w:r w:rsidRPr="00820DA3">
        <w:rPr>
          <w:sz w:val="28"/>
          <w:szCs w:val="28"/>
        </w:rPr>
        <w:t xml:space="preserve"> ділян</w:t>
      </w:r>
      <w:r w:rsidRPr="00820DA3">
        <w:rPr>
          <w:sz w:val="28"/>
          <w:szCs w:val="28"/>
          <w:lang w:val="uk-UA"/>
        </w:rPr>
        <w:t>ки;</w:t>
      </w:r>
      <w:r w:rsidRPr="00820DA3">
        <w:rPr>
          <w:sz w:val="28"/>
          <w:szCs w:val="28"/>
        </w:rPr>
        <w:t xml:space="preserve"> </w:t>
      </w: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  <w:r w:rsidRPr="00820DA3">
        <w:rPr>
          <w:sz w:val="28"/>
          <w:szCs w:val="28"/>
          <w:lang w:val="uk-UA"/>
        </w:rPr>
        <w:t xml:space="preserve">   </w:t>
      </w:r>
      <w:r w:rsidR="00D4547B">
        <w:rPr>
          <w:sz w:val="28"/>
          <w:szCs w:val="28"/>
          <w:lang w:val="uk-UA"/>
        </w:rPr>
        <w:t>5</w:t>
      </w:r>
      <w:r w:rsidRPr="00820DA3">
        <w:rPr>
          <w:sz w:val="28"/>
          <w:szCs w:val="28"/>
        </w:rPr>
        <w:t xml:space="preserve">.2. </w:t>
      </w:r>
      <w:r w:rsidRPr="00820DA3">
        <w:rPr>
          <w:sz w:val="28"/>
          <w:szCs w:val="28"/>
          <w:lang w:val="uk-UA"/>
        </w:rPr>
        <w:t>З</w:t>
      </w:r>
      <w:r w:rsidRPr="00820DA3">
        <w:rPr>
          <w:sz w:val="28"/>
          <w:szCs w:val="28"/>
        </w:rPr>
        <w:t>абезпечити укладення договор</w:t>
      </w:r>
      <w:r w:rsidRPr="00820DA3">
        <w:rPr>
          <w:sz w:val="28"/>
          <w:szCs w:val="28"/>
          <w:lang w:val="uk-UA"/>
        </w:rPr>
        <w:t>у</w:t>
      </w:r>
      <w:r w:rsidRPr="00820DA3">
        <w:rPr>
          <w:sz w:val="28"/>
          <w:szCs w:val="28"/>
        </w:rPr>
        <w:t xml:space="preserve"> оренди земельн</w:t>
      </w:r>
      <w:r w:rsidRPr="00820DA3">
        <w:rPr>
          <w:sz w:val="28"/>
          <w:szCs w:val="28"/>
          <w:lang w:val="uk-UA"/>
        </w:rPr>
        <w:t>ої</w:t>
      </w:r>
      <w:r w:rsidRPr="00820DA3">
        <w:rPr>
          <w:sz w:val="28"/>
          <w:szCs w:val="28"/>
        </w:rPr>
        <w:t xml:space="preserve"> ділян</w:t>
      </w:r>
      <w:r w:rsidRPr="00820DA3">
        <w:rPr>
          <w:sz w:val="28"/>
          <w:szCs w:val="28"/>
          <w:lang w:val="uk-UA"/>
        </w:rPr>
        <w:t>ки</w:t>
      </w:r>
      <w:r w:rsidRPr="00820DA3">
        <w:rPr>
          <w:sz w:val="28"/>
          <w:szCs w:val="28"/>
        </w:rPr>
        <w:t xml:space="preserve"> з переможц</w:t>
      </w:r>
      <w:r w:rsidRPr="00820DA3">
        <w:rPr>
          <w:sz w:val="28"/>
          <w:szCs w:val="28"/>
          <w:lang w:val="uk-UA"/>
        </w:rPr>
        <w:t>ем</w:t>
      </w:r>
      <w:r w:rsidRPr="00820DA3">
        <w:rPr>
          <w:sz w:val="28"/>
          <w:szCs w:val="28"/>
        </w:rPr>
        <w:t xml:space="preserve"> аукціону </w:t>
      </w:r>
      <w:r w:rsidRPr="00820DA3">
        <w:rPr>
          <w:sz w:val="28"/>
          <w:szCs w:val="28"/>
          <w:lang w:val="uk-UA"/>
        </w:rPr>
        <w:t xml:space="preserve"> </w:t>
      </w:r>
      <w:r w:rsidRPr="00820DA3">
        <w:rPr>
          <w:sz w:val="28"/>
          <w:szCs w:val="28"/>
        </w:rPr>
        <w:t xml:space="preserve">на умовах, визначених у </w:t>
      </w:r>
      <w:r w:rsidR="003A3949">
        <w:rPr>
          <w:sz w:val="28"/>
          <w:szCs w:val="28"/>
          <w:lang w:val="uk-UA"/>
        </w:rPr>
        <w:t>д</w:t>
      </w:r>
      <w:r w:rsidRPr="00820DA3">
        <w:rPr>
          <w:sz w:val="28"/>
          <w:szCs w:val="28"/>
        </w:rPr>
        <w:t>одатк</w:t>
      </w:r>
      <w:r w:rsidRPr="00820DA3">
        <w:rPr>
          <w:sz w:val="28"/>
          <w:szCs w:val="28"/>
          <w:lang w:val="uk-UA"/>
        </w:rPr>
        <w:t>у</w:t>
      </w:r>
      <w:r w:rsidR="00D4547B">
        <w:rPr>
          <w:sz w:val="28"/>
          <w:szCs w:val="28"/>
          <w:lang w:val="uk-UA"/>
        </w:rPr>
        <w:t xml:space="preserve"> №1 та №2</w:t>
      </w:r>
      <w:r w:rsidRPr="00820DA3">
        <w:rPr>
          <w:sz w:val="28"/>
          <w:szCs w:val="28"/>
        </w:rPr>
        <w:t xml:space="preserve">. </w:t>
      </w: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  <w:r w:rsidRPr="00820DA3">
        <w:rPr>
          <w:sz w:val="28"/>
          <w:szCs w:val="28"/>
          <w:lang w:val="uk-UA"/>
        </w:rPr>
        <w:t xml:space="preserve">   </w:t>
      </w:r>
      <w:r w:rsidR="00D4547B">
        <w:rPr>
          <w:sz w:val="28"/>
          <w:szCs w:val="28"/>
          <w:lang w:val="uk-UA"/>
        </w:rPr>
        <w:t>6</w:t>
      </w:r>
      <w:r w:rsidRPr="00820DA3">
        <w:rPr>
          <w:sz w:val="28"/>
          <w:szCs w:val="28"/>
        </w:rPr>
        <w:t>. Гарантійний внесок, сплачений переможц</w:t>
      </w:r>
      <w:r w:rsidRPr="00820DA3">
        <w:rPr>
          <w:sz w:val="28"/>
          <w:szCs w:val="28"/>
          <w:lang w:val="uk-UA"/>
        </w:rPr>
        <w:t xml:space="preserve">ем </w:t>
      </w:r>
      <w:r w:rsidRPr="00820DA3">
        <w:rPr>
          <w:sz w:val="28"/>
          <w:szCs w:val="28"/>
        </w:rPr>
        <w:t>до початку торгів,</w:t>
      </w:r>
      <w:r w:rsidRPr="00820DA3">
        <w:rPr>
          <w:sz w:val="28"/>
          <w:szCs w:val="28"/>
          <w:lang w:val="uk-UA"/>
        </w:rPr>
        <w:t xml:space="preserve"> </w:t>
      </w:r>
      <w:r w:rsidRPr="00820DA3">
        <w:rPr>
          <w:sz w:val="28"/>
          <w:szCs w:val="28"/>
        </w:rPr>
        <w:t>зараховується до купівельної ціни права оренди на земельн</w:t>
      </w:r>
      <w:r w:rsidRPr="00820DA3">
        <w:rPr>
          <w:sz w:val="28"/>
          <w:szCs w:val="28"/>
          <w:lang w:val="uk-UA"/>
        </w:rPr>
        <w:t>у</w:t>
      </w:r>
      <w:r w:rsidRPr="00820DA3">
        <w:rPr>
          <w:sz w:val="28"/>
          <w:szCs w:val="28"/>
        </w:rPr>
        <w:t xml:space="preserve"> ділянк</w:t>
      </w:r>
      <w:r w:rsidRPr="00820DA3">
        <w:rPr>
          <w:sz w:val="28"/>
          <w:szCs w:val="28"/>
          <w:lang w:val="uk-UA"/>
        </w:rPr>
        <w:t>у</w:t>
      </w:r>
      <w:r w:rsidRPr="00820DA3">
        <w:rPr>
          <w:sz w:val="28"/>
          <w:szCs w:val="28"/>
        </w:rPr>
        <w:t xml:space="preserve">. </w:t>
      </w: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  <w:r w:rsidRPr="00820DA3">
        <w:rPr>
          <w:sz w:val="28"/>
          <w:szCs w:val="28"/>
          <w:lang w:val="uk-UA"/>
        </w:rPr>
        <w:t xml:space="preserve">   </w:t>
      </w:r>
      <w:r w:rsidR="00D4547B">
        <w:rPr>
          <w:sz w:val="28"/>
          <w:szCs w:val="28"/>
          <w:lang w:val="uk-UA"/>
        </w:rPr>
        <w:t>7</w:t>
      </w:r>
      <w:r w:rsidRPr="00820DA3">
        <w:rPr>
          <w:sz w:val="28"/>
          <w:szCs w:val="28"/>
        </w:rPr>
        <w:t>. Ціна продажу права оренди земельн</w:t>
      </w:r>
      <w:r w:rsidRPr="00820DA3">
        <w:rPr>
          <w:sz w:val="28"/>
          <w:szCs w:val="28"/>
          <w:lang w:val="uk-UA"/>
        </w:rPr>
        <w:t>ої</w:t>
      </w:r>
      <w:r w:rsidRPr="00820DA3">
        <w:rPr>
          <w:sz w:val="28"/>
          <w:szCs w:val="28"/>
        </w:rPr>
        <w:t xml:space="preserve"> ділян</w:t>
      </w:r>
      <w:r w:rsidRPr="00820DA3">
        <w:rPr>
          <w:sz w:val="28"/>
          <w:szCs w:val="28"/>
          <w:lang w:val="uk-UA"/>
        </w:rPr>
        <w:t>ки</w:t>
      </w:r>
      <w:r w:rsidRPr="00820DA3">
        <w:rPr>
          <w:sz w:val="28"/>
          <w:szCs w:val="28"/>
        </w:rPr>
        <w:t xml:space="preserve">, набуте на земельних торгах, підлягає сплаті переможцем торгів не пізніше </w:t>
      </w:r>
      <w:r w:rsidR="00263E1A">
        <w:rPr>
          <w:sz w:val="28"/>
          <w:szCs w:val="28"/>
          <w:lang w:val="uk-UA"/>
        </w:rPr>
        <w:t>5</w:t>
      </w:r>
      <w:r w:rsidRPr="00820DA3">
        <w:rPr>
          <w:sz w:val="28"/>
          <w:szCs w:val="28"/>
        </w:rPr>
        <w:t xml:space="preserve"> (</w:t>
      </w:r>
      <w:r w:rsidR="00263E1A">
        <w:rPr>
          <w:sz w:val="28"/>
          <w:szCs w:val="28"/>
          <w:lang w:val="uk-UA"/>
        </w:rPr>
        <w:t>п’яти</w:t>
      </w:r>
      <w:r w:rsidRPr="00820DA3">
        <w:rPr>
          <w:sz w:val="28"/>
          <w:szCs w:val="28"/>
        </w:rPr>
        <w:t xml:space="preserve">) </w:t>
      </w:r>
      <w:r w:rsidR="00263E1A">
        <w:rPr>
          <w:sz w:val="28"/>
          <w:szCs w:val="28"/>
          <w:lang w:val="uk-UA"/>
        </w:rPr>
        <w:t>робочих</w:t>
      </w:r>
      <w:r w:rsidRPr="00820DA3">
        <w:rPr>
          <w:sz w:val="28"/>
          <w:szCs w:val="28"/>
        </w:rPr>
        <w:t xml:space="preserve"> днів з дня укладення відповідних договорів. </w:t>
      </w: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  <w:r w:rsidRPr="00820DA3">
        <w:rPr>
          <w:sz w:val="28"/>
          <w:szCs w:val="28"/>
          <w:lang w:val="uk-UA"/>
        </w:rPr>
        <w:t xml:space="preserve">   </w:t>
      </w:r>
      <w:r w:rsidR="00D4547B">
        <w:rPr>
          <w:sz w:val="28"/>
          <w:szCs w:val="28"/>
          <w:lang w:val="uk-UA"/>
        </w:rPr>
        <w:t>8</w:t>
      </w:r>
      <w:r w:rsidRPr="00820DA3">
        <w:rPr>
          <w:sz w:val="28"/>
          <w:szCs w:val="28"/>
        </w:rPr>
        <w:t>. Переможц</w:t>
      </w:r>
      <w:r w:rsidR="006F4450">
        <w:rPr>
          <w:sz w:val="28"/>
          <w:szCs w:val="28"/>
          <w:lang w:val="uk-UA"/>
        </w:rPr>
        <w:t>я</w:t>
      </w:r>
      <w:bookmarkStart w:id="0" w:name="_GoBack"/>
      <w:bookmarkEnd w:id="0"/>
      <w:r w:rsidRPr="00820DA3">
        <w:rPr>
          <w:sz w:val="28"/>
          <w:szCs w:val="28"/>
          <w:lang w:val="uk-UA"/>
        </w:rPr>
        <w:t>м</w:t>
      </w:r>
      <w:r w:rsidRPr="00820DA3">
        <w:rPr>
          <w:sz w:val="28"/>
          <w:szCs w:val="28"/>
        </w:rPr>
        <w:t xml:space="preserve"> земельних торгів провести державну реєстрацію права оренди на земельн</w:t>
      </w:r>
      <w:r w:rsidRPr="00820DA3">
        <w:rPr>
          <w:sz w:val="28"/>
          <w:szCs w:val="28"/>
          <w:lang w:val="uk-UA"/>
        </w:rPr>
        <w:t>у</w:t>
      </w:r>
      <w:r w:rsidRPr="00820DA3">
        <w:rPr>
          <w:sz w:val="28"/>
          <w:szCs w:val="28"/>
        </w:rPr>
        <w:t xml:space="preserve"> ділянк</w:t>
      </w:r>
      <w:r w:rsidRPr="00820DA3">
        <w:rPr>
          <w:sz w:val="28"/>
          <w:szCs w:val="28"/>
          <w:lang w:val="uk-UA"/>
        </w:rPr>
        <w:t>у</w:t>
      </w:r>
      <w:r w:rsidRPr="00820DA3">
        <w:rPr>
          <w:sz w:val="28"/>
          <w:szCs w:val="28"/>
        </w:rPr>
        <w:t xml:space="preserve"> відповідно до чинного законодавства. </w:t>
      </w: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  <w:r w:rsidRPr="00820DA3">
        <w:rPr>
          <w:sz w:val="28"/>
          <w:szCs w:val="28"/>
          <w:lang w:val="uk-UA"/>
        </w:rPr>
        <w:t xml:space="preserve">   </w:t>
      </w:r>
      <w:r w:rsidR="00D4547B">
        <w:rPr>
          <w:sz w:val="28"/>
          <w:szCs w:val="28"/>
          <w:lang w:val="uk-UA"/>
        </w:rPr>
        <w:t>9</w:t>
      </w:r>
      <w:r w:rsidRPr="00820DA3">
        <w:rPr>
          <w:sz w:val="28"/>
          <w:szCs w:val="28"/>
        </w:rPr>
        <w:t>. Контроль за виконанням даного рішення покласти на постійн</w:t>
      </w:r>
      <w:r w:rsidRPr="00820DA3">
        <w:rPr>
          <w:sz w:val="28"/>
          <w:szCs w:val="28"/>
          <w:lang w:val="uk-UA"/>
        </w:rPr>
        <w:t>у депутатську</w:t>
      </w:r>
      <w:r w:rsidRPr="00820DA3">
        <w:rPr>
          <w:sz w:val="28"/>
          <w:szCs w:val="28"/>
        </w:rPr>
        <w:t xml:space="preserve"> </w:t>
      </w:r>
      <w:r w:rsidRPr="00820DA3">
        <w:rPr>
          <w:sz w:val="28"/>
          <w:szCs w:val="28"/>
          <w:lang w:val="uk-UA"/>
        </w:rPr>
        <w:t xml:space="preserve">комісію </w:t>
      </w:r>
      <w:r w:rsidRPr="00820DA3">
        <w:rPr>
          <w:sz w:val="28"/>
          <w:szCs w:val="28"/>
        </w:rPr>
        <w:t xml:space="preserve">міської ради </w:t>
      </w:r>
      <w:r w:rsidRPr="00820DA3">
        <w:rPr>
          <w:sz w:val="28"/>
          <w:szCs w:val="28"/>
          <w:lang w:val="uk-UA"/>
        </w:rPr>
        <w:t>з питань земельних відносин, природокористування, планування території, будівництва, архітектури.</w:t>
      </w: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  <w:r w:rsidRPr="00820DA3"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</w:p>
    <w:p w:rsidR="00820DA3" w:rsidRPr="00820DA3" w:rsidRDefault="00E73F42" w:rsidP="00820DA3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     </w:t>
      </w:r>
      <w:r w:rsidR="00820DA3" w:rsidRPr="00820DA3">
        <w:rPr>
          <w:sz w:val="22"/>
          <w:szCs w:val="22"/>
        </w:rPr>
        <w:t>Павло ІВАНЕНКО</w:t>
      </w:r>
    </w:p>
    <w:p w:rsidR="00820DA3" w:rsidRPr="00820DA3" w:rsidRDefault="00E73F42" w:rsidP="00820DA3">
      <w:pPr>
        <w:ind w:left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</w:t>
      </w:r>
      <w:r w:rsidR="00FC0E4F">
        <w:rPr>
          <w:sz w:val="22"/>
          <w:szCs w:val="22"/>
          <w:lang w:val="uk-UA"/>
        </w:rPr>
        <w:t>Олександр ПАРШАКОВ</w:t>
      </w:r>
    </w:p>
    <w:p w:rsidR="00AF7705" w:rsidRDefault="00AF7705" w:rsidP="00AF7705">
      <w:pPr>
        <w:ind w:left="1134"/>
        <w:rPr>
          <w:sz w:val="22"/>
        </w:rPr>
      </w:pPr>
      <w:r>
        <w:rPr>
          <w:sz w:val="22"/>
          <w:lang w:val="uk-UA"/>
        </w:rPr>
        <w:t xml:space="preserve">        </w:t>
      </w:r>
      <w:r>
        <w:rPr>
          <w:sz w:val="22"/>
        </w:rPr>
        <w:t>Олександр ОСАДЧИЙ</w:t>
      </w:r>
    </w:p>
    <w:p w:rsidR="00820DA3" w:rsidRPr="00820DA3" w:rsidRDefault="00820DA3" w:rsidP="00820DA3">
      <w:pPr>
        <w:ind w:left="1134"/>
        <w:rPr>
          <w:sz w:val="22"/>
          <w:szCs w:val="22"/>
          <w:lang w:val="uk-UA"/>
        </w:rPr>
      </w:pPr>
    </w:p>
    <w:p w:rsidR="00820DA3" w:rsidRPr="00820DA3" w:rsidRDefault="00820DA3" w:rsidP="00820DA3">
      <w:pPr>
        <w:ind w:left="1134"/>
        <w:rPr>
          <w:sz w:val="22"/>
          <w:szCs w:val="22"/>
          <w:lang w:val="uk-UA"/>
        </w:rPr>
      </w:pPr>
    </w:p>
    <w:p w:rsidR="00820DA3" w:rsidRPr="00820DA3" w:rsidRDefault="00820DA3" w:rsidP="00820DA3">
      <w:pPr>
        <w:ind w:left="1134"/>
        <w:rPr>
          <w:sz w:val="22"/>
          <w:szCs w:val="22"/>
          <w:lang w:val="uk-UA"/>
        </w:rPr>
      </w:pPr>
    </w:p>
    <w:p w:rsidR="00820DA3" w:rsidRPr="00820DA3" w:rsidRDefault="00820DA3" w:rsidP="00820DA3">
      <w:pPr>
        <w:ind w:left="1134"/>
        <w:rPr>
          <w:sz w:val="22"/>
          <w:szCs w:val="22"/>
          <w:lang w:val="uk-UA"/>
        </w:rPr>
      </w:pPr>
    </w:p>
    <w:p w:rsidR="00820DA3" w:rsidRPr="00820DA3" w:rsidRDefault="00820DA3" w:rsidP="00820DA3">
      <w:pPr>
        <w:ind w:left="1134"/>
        <w:rPr>
          <w:sz w:val="22"/>
          <w:szCs w:val="22"/>
          <w:lang w:val="uk-UA"/>
        </w:rPr>
      </w:pPr>
    </w:p>
    <w:p w:rsidR="00820DA3" w:rsidRPr="00820DA3" w:rsidRDefault="00820DA3" w:rsidP="00820DA3">
      <w:pPr>
        <w:ind w:left="1134"/>
        <w:rPr>
          <w:sz w:val="22"/>
          <w:szCs w:val="22"/>
          <w:lang w:val="uk-UA"/>
        </w:rPr>
      </w:pPr>
    </w:p>
    <w:p w:rsidR="00820DA3" w:rsidRPr="00820DA3" w:rsidRDefault="00820DA3" w:rsidP="00820DA3">
      <w:pPr>
        <w:ind w:left="1134"/>
        <w:rPr>
          <w:sz w:val="22"/>
          <w:szCs w:val="22"/>
          <w:lang w:val="uk-UA"/>
        </w:rPr>
      </w:pPr>
    </w:p>
    <w:p w:rsidR="00820DA3" w:rsidRPr="00820DA3" w:rsidRDefault="00820DA3" w:rsidP="00820DA3">
      <w:pPr>
        <w:ind w:left="1134"/>
        <w:rPr>
          <w:sz w:val="22"/>
          <w:szCs w:val="22"/>
          <w:lang w:val="uk-UA"/>
        </w:rPr>
      </w:pPr>
    </w:p>
    <w:p w:rsidR="00820DA3" w:rsidRPr="00820DA3" w:rsidRDefault="00820DA3" w:rsidP="00820DA3">
      <w:pPr>
        <w:ind w:left="1134"/>
        <w:rPr>
          <w:sz w:val="22"/>
          <w:szCs w:val="22"/>
          <w:lang w:val="uk-UA"/>
        </w:rPr>
      </w:pPr>
    </w:p>
    <w:p w:rsidR="00820DA3" w:rsidRPr="00820DA3" w:rsidRDefault="00820DA3" w:rsidP="00820DA3">
      <w:pPr>
        <w:ind w:left="1134"/>
        <w:rPr>
          <w:sz w:val="22"/>
          <w:szCs w:val="22"/>
          <w:lang w:val="uk-UA"/>
        </w:rPr>
      </w:pPr>
    </w:p>
    <w:p w:rsidR="00820DA3" w:rsidRPr="00820DA3" w:rsidRDefault="00820DA3" w:rsidP="00820DA3">
      <w:pPr>
        <w:ind w:left="1134"/>
        <w:rPr>
          <w:sz w:val="22"/>
          <w:szCs w:val="22"/>
          <w:lang w:val="uk-UA"/>
        </w:rPr>
      </w:pPr>
    </w:p>
    <w:p w:rsidR="00820DA3" w:rsidRPr="00820DA3" w:rsidRDefault="00820DA3" w:rsidP="00820DA3">
      <w:pPr>
        <w:ind w:left="1134"/>
        <w:rPr>
          <w:sz w:val="22"/>
          <w:szCs w:val="22"/>
          <w:lang w:val="uk-UA"/>
        </w:rPr>
      </w:pPr>
    </w:p>
    <w:p w:rsidR="00820DA3" w:rsidRPr="00820DA3" w:rsidRDefault="00820DA3" w:rsidP="00820DA3">
      <w:pPr>
        <w:ind w:left="1134"/>
        <w:rPr>
          <w:sz w:val="22"/>
          <w:szCs w:val="22"/>
          <w:lang w:val="uk-UA"/>
        </w:rPr>
      </w:pPr>
    </w:p>
    <w:p w:rsidR="00820DA3" w:rsidRPr="00820DA3" w:rsidRDefault="00820DA3" w:rsidP="00820DA3">
      <w:pPr>
        <w:ind w:left="1134"/>
        <w:rPr>
          <w:sz w:val="22"/>
          <w:szCs w:val="22"/>
          <w:lang w:val="uk-UA"/>
        </w:rPr>
      </w:pPr>
    </w:p>
    <w:p w:rsidR="00820DA3" w:rsidRPr="00820DA3" w:rsidRDefault="00820DA3" w:rsidP="00820DA3">
      <w:pPr>
        <w:ind w:left="1134"/>
        <w:rPr>
          <w:sz w:val="22"/>
          <w:szCs w:val="22"/>
          <w:lang w:val="uk-UA"/>
        </w:rPr>
      </w:pPr>
    </w:p>
    <w:p w:rsidR="00820DA3" w:rsidRDefault="00820DA3" w:rsidP="00820DA3">
      <w:pPr>
        <w:ind w:left="1134"/>
        <w:rPr>
          <w:sz w:val="22"/>
          <w:szCs w:val="22"/>
          <w:lang w:val="uk-UA"/>
        </w:rPr>
      </w:pPr>
    </w:p>
    <w:p w:rsidR="00917DB6" w:rsidRDefault="00917DB6" w:rsidP="00820DA3">
      <w:pPr>
        <w:ind w:left="1134"/>
        <w:rPr>
          <w:sz w:val="22"/>
          <w:szCs w:val="22"/>
          <w:lang w:val="uk-UA"/>
        </w:rPr>
      </w:pPr>
    </w:p>
    <w:p w:rsidR="00917DB6" w:rsidRPr="00820DA3" w:rsidRDefault="00917DB6" w:rsidP="00820DA3">
      <w:pPr>
        <w:ind w:left="1134"/>
        <w:rPr>
          <w:sz w:val="22"/>
          <w:szCs w:val="22"/>
          <w:lang w:val="uk-UA"/>
        </w:rPr>
      </w:pPr>
    </w:p>
    <w:p w:rsidR="00957A56" w:rsidRDefault="00957A56" w:rsidP="00D4547B">
      <w:pPr>
        <w:rPr>
          <w:sz w:val="22"/>
          <w:szCs w:val="22"/>
          <w:lang w:val="uk-UA"/>
        </w:rPr>
      </w:pPr>
    </w:p>
    <w:p w:rsidR="00D4547B" w:rsidRDefault="00D4547B" w:rsidP="00D4547B">
      <w:pPr>
        <w:rPr>
          <w:sz w:val="22"/>
          <w:szCs w:val="22"/>
          <w:lang w:val="uk-UA"/>
        </w:rPr>
      </w:pPr>
    </w:p>
    <w:p w:rsidR="00957A56" w:rsidRPr="00820DA3" w:rsidRDefault="00957A56" w:rsidP="00820DA3">
      <w:pPr>
        <w:ind w:left="1134"/>
        <w:rPr>
          <w:sz w:val="22"/>
          <w:szCs w:val="22"/>
          <w:lang w:val="uk-UA"/>
        </w:rPr>
      </w:pPr>
    </w:p>
    <w:p w:rsidR="00A70B3E" w:rsidRPr="00820DA3" w:rsidRDefault="00A70B3E" w:rsidP="003A3949">
      <w:pPr>
        <w:rPr>
          <w:sz w:val="22"/>
          <w:szCs w:val="22"/>
          <w:lang w:val="uk-UA"/>
        </w:rPr>
      </w:pPr>
    </w:p>
    <w:p w:rsidR="00820DA3" w:rsidRPr="00820DA3" w:rsidRDefault="00957A56" w:rsidP="00820DA3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Додаток </w:t>
      </w:r>
      <w:r w:rsidR="009A1E74">
        <w:rPr>
          <w:sz w:val="24"/>
          <w:szCs w:val="24"/>
          <w:lang w:val="uk-UA" w:eastAsia="uk-UA"/>
        </w:rPr>
        <w:t>№1</w:t>
      </w:r>
      <w:r w:rsidR="00820DA3" w:rsidRPr="00820DA3">
        <w:rPr>
          <w:sz w:val="24"/>
          <w:szCs w:val="24"/>
          <w:lang w:val="uk-UA" w:eastAsia="uk-UA"/>
        </w:rPr>
        <w:t xml:space="preserve"> до рішення</w:t>
      </w:r>
    </w:p>
    <w:p w:rsidR="00820DA3" w:rsidRPr="00820DA3" w:rsidRDefault="00820DA3" w:rsidP="00820DA3">
      <w:pPr>
        <w:ind w:left="5670"/>
        <w:rPr>
          <w:sz w:val="24"/>
          <w:lang w:val="uk-UA" w:eastAsia="uk-UA"/>
        </w:rPr>
      </w:pPr>
      <w:r w:rsidRPr="00820DA3">
        <w:rPr>
          <w:sz w:val="24"/>
          <w:lang w:val="uk-UA" w:eastAsia="uk-UA"/>
        </w:rPr>
        <w:t>Малинської міської ради</w:t>
      </w:r>
    </w:p>
    <w:p w:rsidR="00820DA3" w:rsidRPr="00820DA3" w:rsidRDefault="00957A56" w:rsidP="00820DA3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__</w:t>
      </w:r>
      <w:r w:rsidR="00820DA3" w:rsidRPr="00820DA3">
        <w:rPr>
          <w:sz w:val="24"/>
          <w:szCs w:val="24"/>
          <w:lang w:val="uk-UA" w:eastAsia="uk-UA"/>
        </w:rPr>
        <w:t>-ї сесії 8-го скликання</w:t>
      </w:r>
    </w:p>
    <w:p w:rsidR="00820DA3" w:rsidRPr="00820DA3" w:rsidRDefault="00182E64" w:rsidP="00820DA3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в</w:t>
      </w:r>
      <w:r w:rsidR="00820DA3" w:rsidRPr="00820DA3">
        <w:rPr>
          <w:sz w:val="24"/>
          <w:szCs w:val="24"/>
          <w:lang w:val="uk-UA" w:eastAsia="uk-UA"/>
        </w:rPr>
        <w:t>ід</w:t>
      </w:r>
      <w:r>
        <w:rPr>
          <w:sz w:val="24"/>
          <w:szCs w:val="24"/>
          <w:lang w:val="uk-UA" w:eastAsia="uk-UA"/>
        </w:rPr>
        <w:t xml:space="preserve"> </w:t>
      </w:r>
      <w:r w:rsidR="00957A56">
        <w:rPr>
          <w:sz w:val="24"/>
          <w:szCs w:val="24"/>
          <w:lang w:val="uk-UA" w:eastAsia="uk-UA"/>
        </w:rPr>
        <w:t>_______2023</w:t>
      </w:r>
      <w:r w:rsidR="00820DA3" w:rsidRPr="00820DA3">
        <w:rPr>
          <w:sz w:val="24"/>
          <w:szCs w:val="24"/>
          <w:lang w:val="uk-UA" w:eastAsia="uk-UA"/>
        </w:rPr>
        <w:t xml:space="preserve">  №</w:t>
      </w:r>
      <w:r w:rsidR="00957A56">
        <w:rPr>
          <w:sz w:val="24"/>
          <w:szCs w:val="24"/>
          <w:lang w:val="uk-UA" w:eastAsia="uk-UA"/>
        </w:rPr>
        <w:t xml:space="preserve"> ______</w:t>
      </w: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</w:p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</w:p>
    <w:p w:rsidR="00820DA3" w:rsidRDefault="00820DA3" w:rsidP="00820DA3">
      <w:pPr>
        <w:rPr>
          <w:b/>
          <w:sz w:val="28"/>
          <w:szCs w:val="28"/>
          <w:lang w:val="uk-UA"/>
        </w:rPr>
      </w:pPr>
    </w:p>
    <w:p w:rsidR="00E73F42" w:rsidRPr="00820DA3" w:rsidRDefault="00E73F42" w:rsidP="00820DA3">
      <w:pPr>
        <w:rPr>
          <w:b/>
          <w:sz w:val="28"/>
          <w:szCs w:val="28"/>
          <w:lang w:val="uk-UA"/>
        </w:rPr>
      </w:pPr>
    </w:p>
    <w:p w:rsidR="00957A56" w:rsidRDefault="00820DA3" w:rsidP="00820DA3">
      <w:pPr>
        <w:jc w:val="center"/>
        <w:rPr>
          <w:b/>
          <w:sz w:val="28"/>
          <w:szCs w:val="28"/>
          <w:lang w:val="uk-UA"/>
        </w:rPr>
      </w:pPr>
      <w:r w:rsidRPr="00820DA3">
        <w:rPr>
          <w:b/>
          <w:sz w:val="28"/>
          <w:szCs w:val="28"/>
          <w:lang w:val="uk-UA"/>
        </w:rPr>
        <w:t>Умови</w:t>
      </w:r>
    </w:p>
    <w:p w:rsidR="001E1F2E" w:rsidRDefault="00820DA3" w:rsidP="00957A56">
      <w:pPr>
        <w:jc w:val="center"/>
        <w:rPr>
          <w:b/>
          <w:sz w:val="28"/>
          <w:szCs w:val="28"/>
          <w:lang w:val="uk-UA"/>
        </w:rPr>
      </w:pPr>
      <w:r w:rsidRPr="00820DA3">
        <w:rPr>
          <w:b/>
          <w:sz w:val="28"/>
          <w:szCs w:val="28"/>
          <w:lang w:val="uk-UA"/>
        </w:rPr>
        <w:t xml:space="preserve"> </w:t>
      </w:r>
      <w:r w:rsidR="00957A56">
        <w:rPr>
          <w:b/>
          <w:sz w:val="28"/>
          <w:szCs w:val="28"/>
          <w:lang w:val="uk-UA"/>
        </w:rPr>
        <w:t xml:space="preserve">та </w:t>
      </w:r>
      <w:r w:rsidR="00957A56" w:rsidRPr="00957A56">
        <w:rPr>
          <w:b/>
          <w:sz w:val="28"/>
          <w:szCs w:val="28"/>
          <w:lang w:val="uk-UA"/>
        </w:rPr>
        <w:t>перелік земельних ділянок сільськогосподарського призначення для</w:t>
      </w:r>
      <w:r w:rsidR="00957A56">
        <w:rPr>
          <w:sz w:val="28"/>
          <w:szCs w:val="28"/>
          <w:lang w:val="uk-UA"/>
        </w:rPr>
        <w:t xml:space="preserve"> </w:t>
      </w:r>
      <w:r w:rsidR="00957A56" w:rsidRPr="00957A56">
        <w:rPr>
          <w:b/>
          <w:sz w:val="28"/>
          <w:szCs w:val="28"/>
          <w:lang w:val="uk-UA"/>
        </w:rPr>
        <w:t>ведення товарного сільськогосподарського виробництва комунальної власності Малинської міської ради</w:t>
      </w:r>
      <w:r w:rsidR="00957A56">
        <w:rPr>
          <w:b/>
          <w:sz w:val="28"/>
          <w:szCs w:val="28"/>
          <w:lang w:val="uk-UA"/>
        </w:rPr>
        <w:t xml:space="preserve"> для </w:t>
      </w:r>
      <w:r w:rsidRPr="00820DA3">
        <w:rPr>
          <w:b/>
          <w:sz w:val="28"/>
          <w:szCs w:val="28"/>
          <w:lang w:val="uk-UA"/>
        </w:rPr>
        <w:t xml:space="preserve">продажу права оренди </w:t>
      </w:r>
      <w:r w:rsidR="00957A56">
        <w:rPr>
          <w:b/>
          <w:sz w:val="28"/>
          <w:szCs w:val="28"/>
          <w:lang w:val="uk-UA"/>
        </w:rPr>
        <w:t xml:space="preserve">у розмірі річної орендної плати </w:t>
      </w:r>
      <w:r w:rsidR="001E1F2E">
        <w:rPr>
          <w:b/>
          <w:sz w:val="28"/>
          <w:szCs w:val="28"/>
          <w:lang w:val="uk-UA"/>
        </w:rPr>
        <w:t xml:space="preserve">по них на </w:t>
      </w:r>
      <w:r w:rsidR="00957A56">
        <w:rPr>
          <w:b/>
          <w:sz w:val="28"/>
          <w:szCs w:val="28"/>
          <w:lang w:val="uk-UA"/>
        </w:rPr>
        <w:t>земельних</w:t>
      </w:r>
      <w:r w:rsidRPr="00820DA3">
        <w:rPr>
          <w:b/>
          <w:sz w:val="28"/>
          <w:szCs w:val="28"/>
          <w:lang w:val="uk-UA"/>
        </w:rPr>
        <w:t xml:space="preserve"> </w:t>
      </w:r>
      <w:r w:rsidR="00957A56" w:rsidRPr="00957A56">
        <w:rPr>
          <w:b/>
          <w:sz w:val="28"/>
          <w:szCs w:val="28"/>
          <w:lang w:val="uk-UA"/>
        </w:rPr>
        <w:t xml:space="preserve">торгах у формі </w:t>
      </w:r>
    </w:p>
    <w:p w:rsidR="00820DA3" w:rsidRPr="00820DA3" w:rsidRDefault="00957A56" w:rsidP="00957A56">
      <w:pPr>
        <w:jc w:val="center"/>
        <w:rPr>
          <w:b/>
          <w:sz w:val="28"/>
          <w:szCs w:val="28"/>
          <w:lang w:val="uk-UA"/>
        </w:rPr>
      </w:pPr>
      <w:r w:rsidRPr="00957A56">
        <w:rPr>
          <w:b/>
          <w:sz w:val="28"/>
          <w:szCs w:val="28"/>
          <w:lang w:val="uk-UA"/>
        </w:rPr>
        <w:t>електронного аукціону</w:t>
      </w:r>
      <w:r w:rsidRPr="00820DA3">
        <w:rPr>
          <w:b/>
          <w:sz w:val="28"/>
          <w:szCs w:val="28"/>
          <w:lang w:val="uk-UA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2490"/>
        <w:gridCol w:w="1056"/>
        <w:gridCol w:w="1013"/>
        <w:gridCol w:w="1378"/>
        <w:gridCol w:w="1215"/>
        <w:gridCol w:w="1238"/>
        <w:gridCol w:w="1395"/>
      </w:tblGrid>
      <w:tr w:rsidR="00B11F55" w:rsidTr="001E1F2E">
        <w:tc>
          <w:tcPr>
            <w:tcW w:w="675" w:type="dxa"/>
          </w:tcPr>
          <w:p w:rsidR="001E1F2E" w:rsidRPr="001E1F2E" w:rsidRDefault="001E1F2E" w:rsidP="00820DA3">
            <w:pPr>
              <w:jc w:val="both"/>
              <w:rPr>
                <w:sz w:val="22"/>
                <w:szCs w:val="22"/>
                <w:lang w:val="uk-UA"/>
              </w:rPr>
            </w:pPr>
            <w:r w:rsidRPr="001E1F2E">
              <w:rPr>
                <w:sz w:val="22"/>
                <w:szCs w:val="22"/>
                <w:lang w:val="uk-UA"/>
              </w:rPr>
              <w:t>№ лота</w:t>
            </w:r>
          </w:p>
        </w:tc>
        <w:tc>
          <w:tcPr>
            <w:tcW w:w="1756" w:type="dxa"/>
          </w:tcPr>
          <w:p w:rsidR="001E1F2E" w:rsidRPr="001E1F2E" w:rsidRDefault="001E1F2E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Кадастровий номер земельної ділянки</w:t>
            </w:r>
          </w:p>
        </w:tc>
        <w:tc>
          <w:tcPr>
            <w:tcW w:w="1159" w:type="dxa"/>
          </w:tcPr>
          <w:p w:rsidR="001E1F2E" w:rsidRPr="001E1F2E" w:rsidRDefault="001E1F2E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площа, га</w:t>
            </w:r>
          </w:p>
        </w:tc>
        <w:tc>
          <w:tcPr>
            <w:tcW w:w="1029" w:type="dxa"/>
          </w:tcPr>
          <w:p w:rsidR="001E1F2E" w:rsidRPr="001E1F2E" w:rsidRDefault="001E1F2E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 угідь</w:t>
            </w:r>
          </w:p>
        </w:tc>
        <w:tc>
          <w:tcPr>
            <w:tcW w:w="1378" w:type="dxa"/>
          </w:tcPr>
          <w:p w:rsidR="001E1F2E" w:rsidRPr="001E1F2E" w:rsidRDefault="001E1F2E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Нормативно грошова оцінка земельної ділянки (грн.)</w:t>
            </w:r>
          </w:p>
        </w:tc>
        <w:tc>
          <w:tcPr>
            <w:tcW w:w="1225" w:type="dxa"/>
          </w:tcPr>
          <w:p w:rsidR="001E1F2E" w:rsidRPr="001E1F2E" w:rsidRDefault="001E1F2E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Стартовий розмір річної орендної плати (грн.)</w:t>
            </w:r>
          </w:p>
        </w:tc>
        <w:tc>
          <w:tcPr>
            <w:tcW w:w="1238" w:type="dxa"/>
          </w:tcPr>
          <w:p w:rsidR="001E1F2E" w:rsidRPr="001E1F2E" w:rsidRDefault="001E1F2E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Крок торгів (5% стартового розміру річної орендної плати грн.)</w:t>
            </w:r>
          </w:p>
        </w:tc>
        <w:tc>
          <w:tcPr>
            <w:tcW w:w="1395" w:type="dxa"/>
          </w:tcPr>
          <w:p w:rsidR="001E1F2E" w:rsidRPr="001E1F2E" w:rsidRDefault="001E1F2E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Гарантійний внесок (30% стартового розміру річної орендної плати грн.)</w:t>
            </w:r>
          </w:p>
        </w:tc>
      </w:tr>
      <w:tr w:rsidR="00B11F55" w:rsidTr="001E1F2E">
        <w:tc>
          <w:tcPr>
            <w:tcW w:w="675" w:type="dxa"/>
          </w:tcPr>
          <w:p w:rsidR="001E1F2E" w:rsidRPr="00374D06" w:rsidRDefault="00374D06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56" w:type="dxa"/>
          </w:tcPr>
          <w:p w:rsidR="001E1F2E" w:rsidRPr="00B11F55" w:rsidRDefault="00B11F55" w:rsidP="00820DA3">
            <w:pPr>
              <w:jc w:val="both"/>
              <w:rPr>
                <w:sz w:val="22"/>
                <w:szCs w:val="22"/>
                <w:lang w:val="uk-UA"/>
              </w:rPr>
            </w:pPr>
            <w:r w:rsidRPr="00B11F55">
              <w:rPr>
                <w:sz w:val="22"/>
                <w:szCs w:val="22"/>
                <w:lang w:val="uk-UA"/>
              </w:rPr>
              <w:t>1823481200:05:000:0058</w:t>
            </w:r>
          </w:p>
        </w:tc>
        <w:tc>
          <w:tcPr>
            <w:tcW w:w="1159" w:type="dxa"/>
          </w:tcPr>
          <w:p w:rsidR="001E1F2E" w:rsidRPr="001E1F2E" w:rsidRDefault="00B11F55" w:rsidP="00820DA3">
            <w:pPr>
              <w:jc w:val="both"/>
              <w:rPr>
                <w:sz w:val="22"/>
                <w:szCs w:val="22"/>
                <w:lang w:val="uk-UA"/>
              </w:rPr>
            </w:pPr>
            <w:r w:rsidRPr="00B11F55">
              <w:rPr>
                <w:sz w:val="22"/>
                <w:szCs w:val="22"/>
                <w:lang w:val="uk-UA"/>
              </w:rPr>
              <w:t>19,7938</w:t>
            </w:r>
          </w:p>
        </w:tc>
        <w:tc>
          <w:tcPr>
            <w:tcW w:w="1029" w:type="dxa"/>
          </w:tcPr>
          <w:p w:rsidR="001E1F2E" w:rsidRPr="00D83931" w:rsidRDefault="00D83931" w:rsidP="00820DA3">
            <w:pPr>
              <w:jc w:val="both"/>
              <w:rPr>
                <w:lang w:val="uk-UA"/>
              </w:rPr>
            </w:pPr>
            <w:r w:rsidRPr="00D83931">
              <w:rPr>
                <w:lang w:val="uk-UA"/>
              </w:rPr>
              <w:t>перелоги</w:t>
            </w:r>
          </w:p>
        </w:tc>
        <w:tc>
          <w:tcPr>
            <w:tcW w:w="1378" w:type="dxa"/>
          </w:tcPr>
          <w:p w:rsidR="001E1F2E" w:rsidRPr="001E1F2E" w:rsidRDefault="00B11F55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199394,57</w:t>
            </w:r>
          </w:p>
        </w:tc>
        <w:tc>
          <w:tcPr>
            <w:tcW w:w="1225" w:type="dxa"/>
          </w:tcPr>
          <w:p w:rsidR="001E1F2E" w:rsidRPr="001E1F2E" w:rsidRDefault="00B11F55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23927,35</w:t>
            </w:r>
          </w:p>
        </w:tc>
        <w:tc>
          <w:tcPr>
            <w:tcW w:w="1238" w:type="dxa"/>
          </w:tcPr>
          <w:p w:rsidR="001E1F2E" w:rsidRPr="001E1F2E" w:rsidRDefault="00B11F55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1196,37</w:t>
            </w:r>
          </w:p>
        </w:tc>
        <w:tc>
          <w:tcPr>
            <w:tcW w:w="1395" w:type="dxa"/>
          </w:tcPr>
          <w:p w:rsidR="001E1F2E" w:rsidRPr="001E1F2E" w:rsidRDefault="00B11F55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7178,21</w:t>
            </w:r>
          </w:p>
        </w:tc>
      </w:tr>
      <w:tr w:rsidR="00B11F55" w:rsidTr="001E1F2E">
        <w:tc>
          <w:tcPr>
            <w:tcW w:w="675" w:type="dxa"/>
          </w:tcPr>
          <w:p w:rsidR="001E1F2E" w:rsidRPr="001E1F2E" w:rsidRDefault="00374D06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56" w:type="dxa"/>
          </w:tcPr>
          <w:p w:rsidR="001E1F2E" w:rsidRPr="001E1F2E" w:rsidRDefault="00B11F55" w:rsidP="00820DA3">
            <w:pPr>
              <w:jc w:val="both"/>
              <w:rPr>
                <w:sz w:val="22"/>
                <w:szCs w:val="22"/>
                <w:lang w:val="uk-UA"/>
              </w:rPr>
            </w:pPr>
            <w:r w:rsidRPr="00B11F55">
              <w:rPr>
                <w:sz w:val="22"/>
                <w:szCs w:val="22"/>
                <w:lang w:val="uk-UA"/>
              </w:rPr>
              <w:t>1823482600:09:000:0054</w:t>
            </w:r>
          </w:p>
        </w:tc>
        <w:tc>
          <w:tcPr>
            <w:tcW w:w="1159" w:type="dxa"/>
          </w:tcPr>
          <w:p w:rsidR="001E1F2E" w:rsidRPr="001E1F2E" w:rsidRDefault="00B11F55" w:rsidP="00820DA3">
            <w:pPr>
              <w:jc w:val="both"/>
              <w:rPr>
                <w:sz w:val="22"/>
                <w:szCs w:val="22"/>
                <w:lang w:val="uk-UA"/>
              </w:rPr>
            </w:pPr>
            <w:r w:rsidRPr="00B11F55">
              <w:rPr>
                <w:sz w:val="22"/>
                <w:szCs w:val="22"/>
                <w:lang w:val="uk-UA"/>
              </w:rPr>
              <w:t>14,9</w:t>
            </w:r>
            <w:r>
              <w:rPr>
                <w:sz w:val="22"/>
                <w:szCs w:val="22"/>
                <w:lang w:val="uk-UA"/>
              </w:rPr>
              <w:t>000</w:t>
            </w:r>
          </w:p>
        </w:tc>
        <w:tc>
          <w:tcPr>
            <w:tcW w:w="1029" w:type="dxa"/>
          </w:tcPr>
          <w:p w:rsidR="001E1F2E" w:rsidRPr="001E1F2E" w:rsidRDefault="00D83931" w:rsidP="00820DA3">
            <w:pPr>
              <w:jc w:val="both"/>
              <w:rPr>
                <w:sz w:val="22"/>
                <w:szCs w:val="22"/>
                <w:lang w:val="uk-UA"/>
              </w:rPr>
            </w:pPr>
            <w:r w:rsidRPr="00D83931">
              <w:rPr>
                <w:lang w:val="uk-UA"/>
              </w:rPr>
              <w:t>перелоги</w:t>
            </w:r>
          </w:p>
        </w:tc>
        <w:tc>
          <w:tcPr>
            <w:tcW w:w="1378" w:type="dxa"/>
          </w:tcPr>
          <w:p w:rsidR="001E1F2E" w:rsidRPr="001E1F2E" w:rsidRDefault="00B11F55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176493,35</w:t>
            </w:r>
          </w:p>
        </w:tc>
        <w:tc>
          <w:tcPr>
            <w:tcW w:w="1225" w:type="dxa"/>
          </w:tcPr>
          <w:p w:rsidR="001E1F2E" w:rsidRPr="001E1F2E" w:rsidRDefault="00331CFB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21179,20</w:t>
            </w:r>
          </w:p>
        </w:tc>
        <w:tc>
          <w:tcPr>
            <w:tcW w:w="1238" w:type="dxa"/>
          </w:tcPr>
          <w:p w:rsidR="001E1F2E" w:rsidRPr="001E1F2E" w:rsidRDefault="00331CFB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1058,96</w:t>
            </w:r>
          </w:p>
        </w:tc>
        <w:tc>
          <w:tcPr>
            <w:tcW w:w="1395" w:type="dxa"/>
          </w:tcPr>
          <w:p w:rsidR="001E1F2E" w:rsidRPr="001E1F2E" w:rsidRDefault="00331CFB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6353,76</w:t>
            </w:r>
          </w:p>
        </w:tc>
      </w:tr>
      <w:tr w:rsidR="00B11F55" w:rsidTr="001E1F2E">
        <w:tc>
          <w:tcPr>
            <w:tcW w:w="675" w:type="dxa"/>
          </w:tcPr>
          <w:p w:rsidR="001E1F2E" w:rsidRPr="001E1F2E" w:rsidRDefault="00374D06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756" w:type="dxa"/>
          </w:tcPr>
          <w:p w:rsidR="001E1F2E" w:rsidRPr="001E1F2E" w:rsidRDefault="00331CFB" w:rsidP="00820DA3">
            <w:pPr>
              <w:jc w:val="both"/>
              <w:rPr>
                <w:sz w:val="22"/>
                <w:szCs w:val="22"/>
                <w:lang w:val="uk-UA"/>
              </w:rPr>
            </w:pPr>
            <w:r w:rsidRPr="00331CFB">
              <w:rPr>
                <w:sz w:val="22"/>
                <w:szCs w:val="22"/>
                <w:lang w:val="uk-UA"/>
              </w:rPr>
              <w:t>1823485500:14:000:0106</w:t>
            </w:r>
          </w:p>
        </w:tc>
        <w:tc>
          <w:tcPr>
            <w:tcW w:w="1159" w:type="dxa"/>
          </w:tcPr>
          <w:p w:rsidR="001E1F2E" w:rsidRPr="001E1F2E" w:rsidRDefault="00331CFB" w:rsidP="00820DA3">
            <w:pPr>
              <w:jc w:val="both"/>
              <w:rPr>
                <w:sz w:val="22"/>
                <w:szCs w:val="22"/>
                <w:lang w:val="uk-UA"/>
              </w:rPr>
            </w:pPr>
            <w:r w:rsidRPr="00331CFB">
              <w:rPr>
                <w:sz w:val="22"/>
                <w:szCs w:val="22"/>
                <w:lang w:val="uk-UA"/>
              </w:rPr>
              <w:t>19,0205</w:t>
            </w:r>
          </w:p>
        </w:tc>
        <w:tc>
          <w:tcPr>
            <w:tcW w:w="1029" w:type="dxa"/>
          </w:tcPr>
          <w:p w:rsidR="001E1F2E" w:rsidRPr="001E1F2E" w:rsidRDefault="00E1540E" w:rsidP="00820DA3">
            <w:pPr>
              <w:jc w:val="both"/>
              <w:rPr>
                <w:sz w:val="22"/>
                <w:szCs w:val="22"/>
                <w:lang w:val="uk-UA"/>
              </w:rPr>
            </w:pPr>
            <w:r w:rsidRPr="00D83931">
              <w:rPr>
                <w:lang w:val="uk-UA"/>
              </w:rPr>
              <w:t>перелоги</w:t>
            </w:r>
          </w:p>
        </w:tc>
        <w:tc>
          <w:tcPr>
            <w:tcW w:w="1378" w:type="dxa"/>
          </w:tcPr>
          <w:p w:rsidR="001E1F2E" w:rsidRPr="001E1F2E" w:rsidRDefault="00331CFB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223613,81</w:t>
            </w:r>
          </w:p>
        </w:tc>
        <w:tc>
          <w:tcPr>
            <w:tcW w:w="1225" w:type="dxa"/>
          </w:tcPr>
          <w:p w:rsidR="001E1F2E" w:rsidRPr="001E1F2E" w:rsidRDefault="00331CFB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26833,66</w:t>
            </w:r>
          </w:p>
        </w:tc>
        <w:tc>
          <w:tcPr>
            <w:tcW w:w="1238" w:type="dxa"/>
          </w:tcPr>
          <w:p w:rsidR="001E1F2E" w:rsidRPr="001E1F2E" w:rsidRDefault="00331CFB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1341,68</w:t>
            </w:r>
          </w:p>
        </w:tc>
        <w:tc>
          <w:tcPr>
            <w:tcW w:w="1395" w:type="dxa"/>
          </w:tcPr>
          <w:p w:rsidR="001E1F2E" w:rsidRPr="001E1F2E" w:rsidRDefault="00331CFB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8050,10</w:t>
            </w:r>
          </w:p>
        </w:tc>
      </w:tr>
      <w:tr w:rsidR="00B11F55" w:rsidTr="001E1F2E">
        <w:tc>
          <w:tcPr>
            <w:tcW w:w="675" w:type="dxa"/>
          </w:tcPr>
          <w:p w:rsidR="001E1F2E" w:rsidRPr="001E1F2E" w:rsidRDefault="00374D06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756" w:type="dxa"/>
          </w:tcPr>
          <w:p w:rsidR="001E1F2E" w:rsidRPr="001E1F2E" w:rsidRDefault="00331CFB" w:rsidP="00820DA3">
            <w:pPr>
              <w:jc w:val="both"/>
              <w:rPr>
                <w:sz w:val="22"/>
                <w:szCs w:val="22"/>
                <w:lang w:val="uk-UA"/>
              </w:rPr>
            </w:pPr>
            <w:r w:rsidRPr="00331CFB">
              <w:rPr>
                <w:sz w:val="22"/>
                <w:szCs w:val="22"/>
                <w:lang w:val="uk-UA"/>
              </w:rPr>
              <w:t>1823485800:08:000:0219</w:t>
            </w:r>
          </w:p>
        </w:tc>
        <w:tc>
          <w:tcPr>
            <w:tcW w:w="1159" w:type="dxa"/>
          </w:tcPr>
          <w:p w:rsidR="001E1F2E" w:rsidRPr="001E1F2E" w:rsidRDefault="00331CFB" w:rsidP="00820DA3">
            <w:pPr>
              <w:jc w:val="both"/>
              <w:rPr>
                <w:sz w:val="22"/>
                <w:szCs w:val="22"/>
                <w:lang w:val="uk-UA"/>
              </w:rPr>
            </w:pPr>
            <w:r w:rsidRPr="00331CFB">
              <w:rPr>
                <w:sz w:val="22"/>
                <w:szCs w:val="22"/>
                <w:lang w:val="uk-UA"/>
              </w:rPr>
              <w:t>4,0995</w:t>
            </w:r>
          </w:p>
        </w:tc>
        <w:tc>
          <w:tcPr>
            <w:tcW w:w="1029" w:type="dxa"/>
          </w:tcPr>
          <w:p w:rsidR="001E1F2E" w:rsidRPr="001E1F2E" w:rsidRDefault="00837C19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сіножаті</w:t>
            </w:r>
          </w:p>
        </w:tc>
        <w:tc>
          <w:tcPr>
            <w:tcW w:w="1378" w:type="dxa"/>
          </w:tcPr>
          <w:p w:rsidR="001E1F2E" w:rsidRPr="001E1F2E" w:rsidRDefault="00331CFB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25711,13</w:t>
            </w:r>
          </w:p>
        </w:tc>
        <w:tc>
          <w:tcPr>
            <w:tcW w:w="1225" w:type="dxa"/>
          </w:tcPr>
          <w:p w:rsidR="001E1F2E" w:rsidRPr="001E1F2E" w:rsidRDefault="00331CFB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3085,34</w:t>
            </w:r>
          </w:p>
        </w:tc>
        <w:tc>
          <w:tcPr>
            <w:tcW w:w="1238" w:type="dxa"/>
          </w:tcPr>
          <w:p w:rsidR="001E1F2E" w:rsidRPr="001E1F2E" w:rsidRDefault="00331CFB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154,27</w:t>
            </w:r>
          </w:p>
        </w:tc>
        <w:tc>
          <w:tcPr>
            <w:tcW w:w="1395" w:type="dxa"/>
          </w:tcPr>
          <w:p w:rsidR="001E1F2E" w:rsidRPr="001E1F2E" w:rsidRDefault="00A70B3E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925,60</w:t>
            </w:r>
          </w:p>
        </w:tc>
      </w:tr>
      <w:tr w:rsidR="00B11F55" w:rsidTr="001E1F2E">
        <w:tc>
          <w:tcPr>
            <w:tcW w:w="675" w:type="dxa"/>
          </w:tcPr>
          <w:p w:rsidR="001E1F2E" w:rsidRPr="001E1F2E" w:rsidRDefault="00374D06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756" w:type="dxa"/>
          </w:tcPr>
          <w:p w:rsidR="001E1F2E" w:rsidRPr="001E1F2E" w:rsidRDefault="00A70B3E" w:rsidP="00820DA3">
            <w:pPr>
              <w:jc w:val="both"/>
              <w:rPr>
                <w:sz w:val="22"/>
                <w:szCs w:val="22"/>
                <w:lang w:val="uk-UA"/>
              </w:rPr>
            </w:pPr>
            <w:r w:rsidRPr="00A70B3E">
              <w:rPr>
                <w:sz w:val="22"/>
                <w:szCs w:val="22"/>
                <w:lang w:val="uk-UA"/>
              </w:rPr>
              <w:t>1823485800:08:000:0217</w:t>
            </w:r>
          </w:p>
        </w:tc>
        <w:tc>
          <w:tcPr>
            <w:tcW w:w="1159" w:type="dxa"/>
          </w:tcPr>
          <w:p w:rsidR="001E1F2E" w:rsidRPr="001E1F2E" w:rsidRDefault="00A70B3E" w:rsidP="00820DA3">
            <w:pPr>
              <w:jc w:val="both"/>
              <w:rPr>
                <w:sz w:val="22"/>
                <w:szCs w:val="22"/>
                <w:lang w:val="uk-UA"/>
              </w:rPr>
            </w:pPr>
            <w:r w:rsidRPr="00A70B3E">
              <w:rPr>
                <w:sz w:val="22"/>
                <w:szCs w:val="22"/>
                <w:lang w:val="uk-UA"/>
              </w:rPr>
              <w:t>5,3693</w:t>
            </w:r>
          </w:p>
        </w:tc>
        <w:tc>
          <w:tcPr>
            <w:tcW w:w="1029" w:type="dxa"/>
          </w:tcPr>
          <w:p w:rsidR="001E1F2E" w:rsidRPr="001E1F2E" w:rsidRDefault="00837C19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сіножаті</w:t>
            </w:r>
          </w:p>
        </w:tc>
        <w:tc>
          <w:tcPr>
            <w:tcW w:w="1378" w:type="dxa"/>
          </w:tcPr>
          <w:p w:rsidR="001E1F2E" w:rsidRPr="001E1F2E" w:rsidRDefault="00A70B3E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35020,45</w:t>
            </w:r>
          </w:p>
        </w:tc>
        <w:tc>
          <w:tcPr>
            <w:tcW w:w="1225" w:type="dxa"/>
          </w:tcPr>
          <w:p w:rsidR="001E1F2E" w:rsidRPr="001E1F2E" w:rsidRDefault="00A70B3E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4202,45</w:t>
            </w:r>
          </w:p>
        </w:tc>
        <w:tc>
          <w:tcPr>
            <w:tcW w:w="1238" w:type="dxa"/>
          </w:tcPr>
          <w:p w:rsidR="001E1F2E" w:rsidRPr="001E1F2E" w:rsidRDefault="00A70B3E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210,12</w:t>
            </w:r>
          </w:p>
        </w:tc>
        <w:tc>
          <w:tcPr>
            <w:tcW w:w="1395" w:type="dxa"/>
          </w:tcPr>
          <w:p w:rsidR="001E1F2E" w:rsidRPr="001E1F2E" w:rsidRDefault="00A70B3E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1260,74</w:t>
            </w:r>
          </w:p>
        </w:tc>
      </w:tr>
      <w:tr w:rsidR="00B11F55" w:rsidTr="001E1F2E">
        <w:tc>
          <w:tcPr>
            <w:tcW w:w="675" w:type="dxa"/>
          </w:tcPr>
          <w:p w:rsidR="001E1F2E" w:rsidRPr="001E1F2E" w:rsidRDefault="00374D06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756" w:type="dxa"/>
          </w:tcPr>
          <w:p w:rsidR="001E1F2E" w:rsidRPr="001E1F2E" w:rsidRDefault="00A70B3E" w:rsidP="00820DA3">
            <w:pPr>
              <w:jc w:val="both"/>
              <w:rPr>
                <w:sz w:val="22"/>
                <w:szCs w:val="22"/>
                <w:lang w:val="uk-UA"/>
              </w:rPr>
            </w:pPr>
            <w:r w:rsidRPr="00A70B3E">
              <w:rPr>
                <w:sz w:val="22"/>
                <w:szCs w:val="22"/>
                <w:lang w:val="uk-UA"/>
              </w:rPr>
              <w:t>1823485800:08:000:0218</w:t>
            </w:r>
          </w:p>
        </w:tc>
        <w:tc>
          <w:tcPr>
            <w:tcW w:w="1159" w:type="dxa"/>
          </w:tcPr>
          <w:p w:rsidR="001E1F2E" w:rsidRPr="001E1F2E" w:rsidRDefault="00A70B3E" w:rsidP="00820DA3">
            <w:pPr>
              <w:jc w:val="both"/>
              <w:rPr>
                <w:sz w:val="22"/>
                <w:szCs w:val="22"/>
                <w:lang w:val="uk-UA"/>
              </w:rPr>
            </w:pPr>
            <w:r w:rsidRPr="00A70B3E">
              <w:rPr>
                <w:sz w:val="22"/>
                <w:szCs w:val="22"/>
                <w:lang w:val="uk-UA"/>
              </w:rPr>
              <w:t>16,9</w:t>
            </w:r>
            <w:r>
              <w:rPr>
                <w:sz w:val="22"/>
                <w:szCs w:val="22"/>
                <w:lang w:val="uk-UA"/>
              </w:rPr>
              <w:t>000</w:t>
            </w:r>
          </w:p>
        </w:tc>
        <w:tc>
          <w:tcPr>
            <w:tcW w:w="1029" w:type="dxa"/>
          </w:tcPr>
          <w:p w:rsidR="001E1F2E" w:rsidRPr="001E1F2E" w:rsidRDefault="00E1540E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сіножаті</w:t>
            </w:r>
          </w:p>
        </w:tc>
        <w:tc>
          <w:tcPr>
            <w:tcW w:w="1378" w:type="dxa"/>
          </w:tcPr>
          <w:p w:rsidR="001E1F2E" w:rsidRPr="001E1F2E" w:rsidRDefault="00A70B3E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100129,72</w:t>
            </w:r>
          </w:p>
        </w:tc>
        <w:tc>
          <w:tcPr>
            <w:tcW w:w="1225" w:type="dxa"/>
          </w:tcPr>
          <w:p w:rsidR="001E1F2E" w:rsidRPr="001E1F2E" w:rsidRDefault="00892ADC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12015,57</w:t>
            </w:r>
          </w:p>
        </w:tc>
        <w:tc>
          <w:tcPr>
            <w:tcW w:w="1238" w:type="dxa"/>
          </w:tcPr>
          <w:p w:rsidR="001E1F2E" w:rsidRPr="001E1F2E" w:rsidRDefault="00892ADC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600,78</w:t>
            </w:r>
          </w:p>
        </w:tc>
        <w:tc>
          <w:tcPr>
            <w:tcW w:w="1395" w:type="dxa"/>
          </w:tcPr>
          <w:p w:rsidR="001E1F2E" w:rsidRPr="001E1F2E" w:rsidRDefault="00892ADC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3604,67</w:t>
            </w:r>
          </w:p>
        </w:tc>
      </w:tr>
      <w:tr w:rsidR="00B11F55" w:rsidTr="001E1F2E">
        <w:tc>
          <w:tcPr>
            <w:tcW w:w="675" w:type="dxa"/>
          </w:tcPr>
          <w:p w:rsidR="001E1F2E" w:rsidRPr="001E1F2E" w:rsidRDefault="00374D06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756" w:type="dxa"/>
          </w:tcPr>
          <w:p w:rsidR="001E1F2E" w:rsidRPr="001E1F2E" w:rsidRDefault="00892ADC" w:rsidP="00820DA3">
            <w:pPr>
              <w:jc w:val="both"/>
              <w:rPr>
                <w:sz w:val="22"/>
                <w:szCs w:val="22"/>
                <w:lang w:val="uk-UA"/>
              </w:rPr>
            </w:pPr>
            <w:r w:rsidRPr="00892ADC">
              <w:rPr>
                <w:sz w:val="22"/>
                <w:szCs w:val="22"/>
                <w:lang w:val="uk-UA"/>
              </w:rPr>
              <w:t>1823487600:06:000:0042</w:t>
            </w:r>
          </w:p>
        </w:tc>
        <w:tc>
          <w:tcPr>
            <w:tcW w:w="1159" w:type="dxa"/>
          </w:tcPr>
          <w:p w:rsidR="001E1F2E" w:rsidRPr="001E1F2E" w:rsidRDefault="00892ADC" w:rsidP="00820DA3">
            <w:pPr>
              <w:jc w:val="both"/>
              <w:rPr>
                <w:sz w:val="22"/>
                <w:szCs w:val="22"/>
                <w:lang w:val="uk-UA"/>
              </w:rPr>
            </w:pPr>
            <w:r w:rsidRPr="00892ADC">
              <w:rPr>
                <w:sz w:val="22"/>
                <w:szCs w:val="22"/>
                <w:lang w:val="uk-UA"/>
              </w:rPr>
              <w:t>19,831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29" w:type="dxa"/>
          </w:tcPr>
          <w:p w:rsidR="001E1F2E" w:rsidRPr="001E1F2E" w:rsidRDefault="00D83931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рілля</w:t>
            </w:r>
          </w:p>
        </w:tc>
        <w:tc>
          <w:tcPr>
            <w:tcW w:w="1378" w:type="dxa"/>
          </w:tcPr>
          <w:p w:rsidR="001E1F2E" w:rsidRPr="001E1F2E" w:rsidRDefault="00892ADC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220003,92</w:t>
            </w:r>
          </w:p>
        </w:tc>
        <w:tc>
          <w:tcPr>
            <w:tcW w:w="1225" w:type="dxa"/>
          </w:tcPr>
          <w:p w:rsidR="001E1F2E" w:rsidRPr="001E1F2E" w:rsidRDefault="00AE4E79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26400,47</w:t>
            </w:r>
          </w:p>
        </w:tc>
        <w:tc>
          <w:tcPr>
            <w:tcW w:w="1238" w:type="dxa"/>
          </w:tcPr>
          <w:p w:rsidR="001E1F2E" w:rsidRPr="001E1F2E" w:rsidRDefault="00AE4E79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1320,02</w:t>
            </w:r>
          </w:p>
        </w:tc>
        <w:tc>
          <w:tcPr>
            <w:tcW w:w="1395" w:type="dxa"/>
          </w:tcPr>
          <w:p w:rsidR="001E1F2E" w:rsidRPr="001E1F2E" w:rsidRDefault="00AE4E79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7920,14</w:t>
            </w:r>
          </w:p>
        </w:tc>
      </w:tr>
      <w:tr w:rsidR="00B11F55" w:rsidTr="001E1F2E">
        <w:tc>
          <w:tcPr>
            <w:tcW w:w="675" w:type="dxa"/>
          </w:tcPr>
          <w:p w:rsidR="00B11F55" w:rsidRDefault="00374D06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756" w:type="dxa"/>
          </w:tcPr>
          <w:p w:rsidR="00B11F55" w:rsidRPr="001E1F2E" w:rsidRDefault="00AE4E79" w:rsidP="00820DA3">
            <w:pPr>
              <w:jc w:val="both"/>
              <w:rPr>
                <w:sz w:val="22"/>
                <w:szCs w:val="22"/>
                <w:lang w:val="uk-UA"/>
              </w:rPr>
            </w:pPr>
            <w:r w:rsidRPr="00AE4E79">
              <w:rPr>
                <w:sz w:val="22"/>
                <w:szCs w:val="22"/>
                <w:lang w:val="uk-UA"/>
              </w:rPr>
              <w:t>1823485500:11:000:0152</w:t>
            </w:r>
          </w:p>
        </w:tc>
        <w:tc>
          <w:tcPr>
            <w:tcW w:w="1159" w:type="dxa"/>
          </w:tcPr>
          <w:p w:rsidR="00B11F55" w:rsidRPr="001E1F2E" w:rsidRDefault="00AE4E79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12,0000</w:t>
            </w:r>
          </w:p>
        </w:tc>
        <w:tc>
          <w:tcPr>
            <w:tcW w:w="1029" w:type="dxa"/>
          </w:tcPr>
          <w:p w:rsidR="00B11F55" w:rsidRPr="001E1F2E" w:rsidRDefault="006D2E26" w:rsidP="00820DA3">
            <w:pPr>
              <w:jc w:val="both"/>
              <w:rPr>
                <w:sz w:val="22"/>
                <w:szCs w:val="22"/>
                <w:lang w:val="uk-UA"/>
              </w:rPr>
            </w:pPr>
            <w:r w:rsidRPr="00D83931">
              <w:rPr>
                <w:lang w:val="uk-UA"/>
              </w:rPr>
              <w:t>перелоги</w:t>
            </w:r>
          </w:p>
        </w:tc>
        <w:tc>
          <w:tcPr>
            <w:tcW w:w="1378" w:type="dxa"/>
          </w:tcPr>
          <w:p w:rsidR="00B11F55" w:rsidRPr="001E1F2E" w:rsidRDefault="00AE4E79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130884,18</w:t>
            </w:r>
          </w:p>
        </w:tc>
        <w:tc>
          <w:tcPr>
            <w:tcW w:w="1225" w:type="dxa"/>
          </w:tcPr>
          <w:p w:rsidR="00B11F55" w:rsidRPr="001E1F2E" w:rsidRDefault="00AE4E79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15706,10</w:t>
            </w:r>
          </w:p>
        </w:tc>
        <w:tc>
          <w:tcPr>
            <w:tcW w:w="1238" w:type="dxa"/>
          </w:tcPr>
          <w:p w:rsidR="00B11F55" w:rsidRPr="001E1F2E" w:rsidRDefault="00AE4E79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785,31</w:t>
            </w:r>
          </w:p>
        </w:tc>
        <w:tc>
          <w:tcPr>
            <w:tcW w:w="1395" w:type="dxa"/>
          </w:tcPr>
          <w:p w:rsidR="00B11F55" w:rsidRPr="001E1F2E" w:rsidRDefault="00AE4E79" w:rsidP="00820DA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4711,83</w:t>
            </w:r>
          </w:p>
        </w:tc>
      </w:tr>
    </w:tbl>
    <w:p w:rsidR="00820DA3" w:rsidRPr="00820DA3" w:rsidRDefault="00820DA3" w:rsidP="00820DA3">
      <w:pPr>
        <w:jc w:val="both"/>
        <w:rPr>
          <w:sz w:val="28"/>
          <w:szCs w:val="28"/>
          <w:lang w:val="uk-UA"/>
        </w:rPr>
      </w:pPr>
    </w:p>
    <w:p w:rsidR="00AE4E79" w:rsidRPr="00AE4E79" w:rsidRDefault="00820DA3" w:rsidP="00AE4E79">
      <w:pPr>
        <w:pStyle w:val="a6"/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 w:rsidRPr="00AE4E79">
        <w:rPr>
          <w:b/>
          <w:sz w:val="28"/>
          <w:szCs w:val="28"/>
          <w:lang w:val="uk-UA"/>
        </w:rPr>
        <w:t xml:space="preserve">Місцезнаходження </w:t>
      </w:r>
      <w:r w:rsidR="00AE4E79" w:rsidRPr="00AE4E79">
        <w:rPr>
          <w:b/>
          <w:sz w:val="28"/>
          <w:szCs w:val="28"/>
          <w:lang w:val="uk-UA"/>
        </w:rPr>
        <w:t xml:space="preserve">земельних </w:t>
      </w:r>
      <w:r w:rsidRPr="00AE4E79">
        <w:rPr>
          <w:b/>
          <w:sz w:val="28"/>
          <w:szCs w:val="28"/>
          <w:lang w:val="uk-UA"/>
        </w:rPr>
        <w:t xml:space="preserve">ділянки: </w:t>
      </w:r>
    </w:p>
    <w:p w:rsidR="000302FF" w:rsidRPr="000302FF" w:rsidRDefault="00AE4E79" w:rsidP="000302FF">
      <w:pPr>
        <w:pStyle w:val="a6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0302FF">
        <w:rPr>
          <w:sz w:val="28"/>
          <w:szCs w:val="28"/>
          <w:lang w:val="uk-UA"/>
        </w:rPr>
        <w:t>Лот № 1 – за межами населених пунктів (кол</w:t>
      </w:r>
      <w:r w:rsidR="000302FF" w:rsidRPr="000302FF">
        <w:rPr>
          <w:sz w:val="28"/>
          <w:szCs w:val="28"/>
          <w:lang w:val="uk-UA"/>
        </w:rPr>
        <w:t>ишня Будо-Вороб'ївська сільська</w:t>
      </w:r>
    </w:p>
    <w:p w:rsidR="00AE4E79" w:rsidRDefault="00AE4E79" w:rsidP="000302FF">
      <w:pPr>
        <w:jc w:val="both"/>
        <w:rPr>
          <w:sz w:val="28"/>
          <w:szCs w:val="28"/>
          <w:lang w:val="uk-UA"/>
        </w:rPr>
      </w:pPr>
      <w:r w:rsidRPr="000302FF">
        <w:rPr>
          <w:sz w:val="28"/>
          <w:szCs w:val="28"/>
          <w:lang w:val="uk-UA"/>
        </w:rPr>
        <w:t>рада) Малинської міської територіальної громади, Коростенського району, Житомирської області</w:t>
      </w:r>
      <w:r w:rsidR="000302FF" w:rsidRPr="000302FF">
        <w:rPr>
          <w:sz w:val="28"/>
          <w:szCs w:val="28"/>
          <w:lang w:val="uk-UA"/>
        </w:rPr>
        <w:t>;</w:t>
      </w:r>
    </w:p>
    <w:p w:rsidR="000302FF" w:rsidRDefault="000302FF" w:rsidP="000302FF">
      <w:pPr>
        <w:pStyle w:val="a6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Лот № 2</w:t>
      </w:r>
      <w:r w:rsidRPr="000302FF">
        <w:rPr>
          <w:sz w:val="28"/>
          <w:szCs w:val="28"/>
          <w:lang w:val="uk-UA"/>
        </w:rPr>
        <w:t xml:space="preserve"> – за межами населених пунктів (кол</w:t>
      </w:r>
      <w:r>
        <w:rPr>
          <w:sz w:val="28"/>
          <w:szCs w:val="28"/>
          <w:lang w:val="uk-UA"/>
        </w:rPr>
        <w:t>ишня Вишівська</w:t>
      </w:r>
      <w:r w:rsidRPr="000302FF">
        <w:rPr>
          <w:sz w:val="28"/>
          <w:szCs w:val="28"/>
          <w:lang w:val="uk-UA"/>
        </w:rPr>
        <w:t xml:space="preserve"> сільська</w:t>
      </w:r>
      <w:r>
        <w:rPr>
          <w:sz w:val="28"/>
          <w:szCs w:val="28"/>
          <w:lang w:val="uk-UA"/>
        </w:rPr>
        <w:t xml:space="preserve"> </w:t>
      </w:r>
      <w:r w:rsidRPr="000302FF">
        <w:rPr>
          <w:sz w:val="28"/>
          <w:szCs w:val="28"/>
          <w:lang w:val="uk-UA"/>
        </w:rPr>
        <w:t>рада)</w:t>
      </w:r>
    </w:p>
    <w:p w:rsidR="000302FF" w:rsidRPr="000302FF" w:rsidRDefault="000302FF" w:rsidP="000302FF">
      <w:pPr>
        <w:jc w:val="both"/>
        <w:rPr>
          <w:sz w:val="28"/>
          <w:szCs w:val="28"/>
          <w:lang w:val="uk-UA"/>
        </w:rPr>
      </w:pPr>
      <w:r w:rsidRPr="000302FF">
        <w:rPr>
          <w:sz w:val="28"/>
          <w:szCs w:val="28"/>
          <w:lang w:val="uk-UA"/>
        </w:rPr>
        <w:t>Малинської міської територіальної громади, Коростенського району, Житомирської області;</w:t>
      </w:r>
    </w:p>
    <w:p w:rsidR="000302FF" w:rsidRDefault="000302FF" w:rsidP="000302FF">
      <w:pPr>
        <w:pStyle w:val="a6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Лот №3-8 </w:t>
      </w:r>
      <w:r w:rsidRPr="000302FF">
        <w:rPr>
          <w:sz w:val="28"/>
          <w:szCs w:val="28"/>
          <w:lang w:val="uk-UA"/>
        </w:rPr>
        <w:t>за межами населених пунктів (кол</w:t>
      </w:r>
      <w:r>
        <w:rPr>
          <w:sz w:val="28"/>
          <w:szCs w:val="28"/>
          <w:lang w:val="uk-UA"/>
        </w:rPr>
        <w:t>ишня Морозівська</w:t>
      </w:r>
      <w:r w:rsidRPr="000302FF">
        <w:rPr>
          <w:sz w:val="28"/>
          <w:szCs w:val="28"/>
          <w:lang w:val="uk-UA"/>
        </w:rPr>
        <w:t xml:space="preserve"> сільська</w:t>
      </w:r>
      <w:r>
        <w:rPr>
          <w:sz w:val="28"/>
          <w:szCs w:val="28"/>
          <w:lang w:val="uk-UA"/>
        </w:rPr>
        <w:t xml:space="preserve"> </w:t>
      </w:r>
      <w:r w:rsidRPr="000302FF">
        <w:rPr>
          <w:sz w:val="28"/>
          <w:szCs w:val="28"/>
          <w:lang w:val="uk-UA"/>
        </w:rPr>
        <w:t>рада)</w:t>
      </w:r>
    </w:p>
    <w:p w:rsidR="000302FF" w:rsidRPr="000302FF" w:rsidRDefault="000302FF" w:rsidP="000302FF">
      <w:pPr>
        <w:jc w:val="both"/>
        <w:rPr>
          <w:sz w:val="28"/>
          <w:szCs w:val="28"/>
          <w:lang w:val="uk-UA"/>
        </w:rPr>
      </w:pPr>
      <w:r w:rsidRPr="000302FF">
        <w:rPr>
          <w:sz w:val="28"/>
          <w:szCs w:val="28"/>
          <w:lang w:val="uk-UA"/>
        </w:rPr>
        <w:t>Малинської міської територіальної громади, Коростенського району, Житомирської області;</w:t>
      </w:r>
    </w:p>
    <w:p w:rsidR="000302FF" w:rsidRDefault="000302FF" w:rsidP="000302FF">
      <w:pPr>
        <w:pStyle w:val="a6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Лот №4-6</w:t>
      </w:r>
      <w:r w:rsidRPr="000302FF">
        <w:rPr>
          <w:sz w:val="28"/>
          <w:szCs w:val="28"/>
          <w:lang w:val="uk-UA"/>
        </w:rPr>
        <w:t xml:space="preserve"> за межами населених пунктів (кол</w:t>
      </w:r>
      <w:r>
        <w:rPr>
          <w:sz w:val="28"/>
          <w:szCs w:val="28"/>
          <w:lang w:val="uk-UA"/>
        </w:rPr>
        <w:t>ишня Недашківська</w:t>
      </w:r>
      <w:r w:rsidRPr="000302FF">
        <w:rPr>
          <w:sz w:val="28"/>
          <w:szCs w:val="28"/>
          <w:lang w:val="uk-UA"/>
        </w:rPr>
        <w:t xml:space="preserve"> сільська</w:t>
      </w:r>
    </w:p>
    <w:p w:rsidR="000302FF" w:rsidRPr="000302FF" w:rsidRDefault="000302FF" w:rsidP="000302FF">
      <w:pPr>
        <w:jc w:val="both"/>
        <w:rPr>
          <w:sz w:val="28"/>
          <w:szCs w:val="28"/>
          <w:lang w:val="uk-UA"/>
        </w:rPr>
      </w:pPr>
      <w:r w:rsidRPr="000302FF">
        <w:rPr>
          <w:sz w:val="28"/>
          <w:szCs w:val="28"/>
          <w:lang w:val="uk-UA"/>
        </w:rPr>
        <w:t>рада)</w:t>
      </w:r>
      <w:r>
        <w:rPr>
          <w:sz w:val="28"/>
          <w:szCs w:val="28"/>
          <w:lang w:val="uk-UA"/>
        </w:rPr>
        <w:t xml:space="preserve"> </w:t>
      </w:r>
      <w:r w:rsidRPr="000302FF">
        <w:rPr>
          <w:sz w:val="28"/>
          <w:szCs w:val="28"/>
          <w:lang w:val="uk-UA"/>
        </w:rPr>
        <w:t>Малинської міської територіальної громади, Коростенського району, Житомирської області;</w:t>
      </w:r>
    </w:p>
    <w:p w:rsidR="000302FF" w:rsidRDefault="000302FF" w:rsidP="000302FF">
      <w:pPr>
        <w:pStyle w:val="a6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Лот № 7</w:t>
      </w:r>
      <w:r w:rsidRPr="000302FF">
        <w:rPr>
          <w:sz w:val="28"/>
          <w:szCs w:val="28"/>
          <w:lang w:val="uk-UA"/>
        </w:rPr>
        <w:t xml:space="preserve"> за межами населених пунктів (кол</w:t>
      </w:r>
      <w:r>
        <w:rPr>
          <w:sz w:val="28"/>
          <w:szCs w:val="28"/>
          <w:lang w:val="uk-UA"/>
        </w:rPr>
        <w:t xml:space="preserve">ишня </w:t>
      </w:r>
      <w:r w:rsidRPr="000302FF">
        <w:rPr>
          <w:sz w:val="28"/>
          <w:szCs w:val="28"/>
          <w:lang w:val="uk-UA"/>
        </w:rPr>
        <w:t xml:space="preserve"> Старовороб'ївська</w:t>
      </w:r>
      <w:r>
        <w:rPr>
          <w:sz w:val="28"/>
          <w:szCs w:val="28"/>
          <w:lang w:val="uk-UA"/>
        </w:rPr>
        <w:t xml:space="preserve"> </w:t>
      </w:r>
      <w:r w:rsidRPr="000302FF">
        <w:rPr>
          <w:sz w:val="28"/>
          <w:szCs w:val="28"/>
          <w:lang w:val="uk-UA"/>
        </w:rPr>
        <w:t>сільська</w:t>
      </w:r>
    </w:p>
    <w:p w:rsidR="000302FF" w:rsidRPr="000302FF" w:rsidRDefault="000302FF" w:rsidP="000302FF">
      <w:pPr>
        <w:jc w:val="both"/>
        <w:rPr>
          <w:sz w:val="28"/>
          <w:szCs w:val="28"/>
          <w:lang w:val="uk-UA"/>
        </w:rPr>
      </w:pPr>
      <w:r w:rsidRPr="000302FF">
        <w:rPr>
          <w:sz w:val="28"/>
          <w:szCs w:val="28"/>
          <w:lang w:val="uk-UA"/>
        </w:rPr>
        <w:t>рада)</w:t>
      </w:r>
      <w:r>
        <w:rPr>
          <w:sz w:val="28"/>
          <w:szCs w:val="28"/>
          <w:lang w:val="uk-UA"/>
        </w:rPr>
        <w:t xml:space="preserve"> </w:t>
      </w:r>
      <w:r w:rsidRPr="000302FF">
        <w:rPr>
          <w:sz w:val="28"/>
          <w:szCs w:val="28"/>
          <w:lang w:val="uk-UA"/>
        </w:rPr>
        <w:t>Малинської міської територіальної громади, Коростенського району, Житомирської області</w:t>
      </w:r>
      <w:r>
        <w:rPr>
          <w:sz w:val="28"/>
          <w:szCs w:val="28"/>
          <w:lang w:val="uk-UA"/>
        </w:rPr>
        <w:t>.</w:t>
      </w:r>
    </w:p>
    <w:p w:rsidR="000302FF" w:rsidRDefault="000302FF" w:rsidP="000302FF">
      <w:pPr>
        <w:jc w:val="both"/>
        <w:rPr>
          <w:sz w:val="28"/>
          <w:szCs w:val="28"/>
          <w:lang w:val="uk-UA"/>
        </w:rPr>
      </w:pPr>
    </w:p>
    <w:p w:rsidR="009A1E74" w:rsidRPr="000302FF" w:rsidRDefault="009A1E74" w:rsidP="000302FF">
      <w:pPr>
        <w:jc w:val="both"/>
        <w:rPr>
          <w:sz w:val="28"/>
          <w:szCs w:val="28"/>
          <w:lang w:val="uk-UA"/>
        </w:rPr>
      </w:pPr>
    </w:p>
    <w:p w:rsidR="00A27321" w:rsidRPr="000302FF" w:rsidRDefault="000302FF" w:rsidP="00A27321">
      <w:pPr>
        <w:jc w:val="both"/>
        <w:rPr>
          <w:sz w:val="28"/>
          <w:szCs w:val="28"/>
          <w:lang w:val="uk-UA"/>
        </w:rPr>
      </w:pPr>
      <w:r w:rsidRPr="000302FF">
        <w:rPr>
          <w:b/>
          <w:sz w:val="28"/>
          <w:szCs w:val="28"/>
          <w:lang w:val="uk-UA"/>
        </w:rPr>
        <w:t>2</w:t>
      </w:r>
      <w:r w:rsidR="00A27321" w:rsidRPr="000302FF">
        <w:rPr>
          <w:b/>
          <w:sz w:val="28"/>
          <w:szCs w:val="28"/>
          <w:lang w:val="uk-UA"/>
        </w:rPr>
        <w:t>. Цільове призначення:</w:t>
      </w:r>
      <w:r w:rsidR="00A27321" w:rsidRPr="00A27321">
        <w:rPr>
          <w:sz w:val="28"/>
          <w:szCs w:val="28"/>
          <w:lang w:val="uk-UA"/>
        </w:rPr>
        <w:t xml:space="preserve"> </w:t>
      </w:r>
      <w:r w:rsidRPr="000302FF">
        <w:rPr>
          <w:sz w:val="28"/>
          <w:szCs w:val="28"/>
          <w:lang w:val="uk-UA"/>
        </w:rPr>
        <w:t>(Код КВЦПЗ – 01.01</w:t>
      </w:r>
      <w:r w:rsidR="00A27321" w:rsidRPr="000302FF">
        <w:rPr>
          <w:sz w:val="28"/>
          <w:szCs w:val="28"/>
          <w:lang w:val="uk-UA"/>
        </w:rPr>
        <w:t xml:space="preserve">) – для </w:t>
      </w:r>
      <w:r w:rsidRPr="000302FF">
        <w:rPr>
          <w:sz w:val="28"/>
          <w:szCs w:val="28"/>
          <w:lang w:val="uk-UA"/>
        </w:rPr>
        <w:t>ведення товарного сільськогосподарського виробництва</w:t>
      </w:r>
      <w:r w:rsidR="00A27321" w:rsidRPr="000302FF">
        <w:rPr>
          <w:sz w:val="28"/>
          <w:szCs w:val="28"/>
          <w:lang w:val="uk-UA"/>
        </w:rPr>
        <w:t>.</w:t>
      </w:r>
    </w:p>
    <w:p w:rsidR="00A27321" w:rsidRPr="000302FF" w:rsidRDefault="000302FF" w:rsidP="00A27321">
      <w:pPr>
        <w:jc w:val="both"/>
        <w:rPr>
          <w:b/>
          <w:sz w:val="28"/>
          <w:szCs w:val="28"/>
          <w:lang w:val="uk-UA"/>
        </w:rPr>
      </w:pPr>
      <w:r w:rsidRPr="000302FF">
        <w:rPr>
          <w:b/>
          <w:sz w:val="28"/>
          <w:szCs w:val="28"/>
          <w:lang w:val="uk-UA"/>
        </w:rPr>
        <w:t>3</w:t>
      </w:r>
      <w:r w:rsidR="00A27321" w:rsidRPr="000302FF">
        <w:rPr>
          <w:b/>
          <w:sz w:val="28"/>
          <w:szCs w:val="28"/>
          <w:lang w:val="uk-UA"/>
        </w:rPr>
        <w:t xml:space="preserve">. Обов’язкові умови використання земельної ділянки: </w:t>
      </w:r>
    </w:p>
    <w:p w:rsidR="00A27321" w:rsidRPr="00A27321" w:rsidRDefault="00A27321" w:rsidP="00A27321">
      <w:pPr>
        <w:jc w:val="both"/>
        <w:rPr>
          <w:sz w:val="28"/>
          <w:szCs w:val="28"/>
          <w:lang w:val="uk-UA"/>
        </w:rPr>
      </w:pPr>
      <w:r w:rsidRPr="00A27321">
        <w:rPr>
          <w:sz w:val="28"/>
          <w:szCs w:val="28"/>
          <w:lang w:val="uk-UA"/>
        </w:rPr>
        <w:t xml:space="preserve">- встановлюється право власників (експлуатуючих організацій) мереж на їх обслуговування; </w:t>
      </w:r>
    </w:p>
    <w:p w:rsidR="00A27321" w:rsidRPr="00A27321" w:rsidRDefault="00A27321" w:rsidP="00A27321">
      <w:pPr>
        <w:jc w:val="both"/>
        <w:rPr>
          <w:sz w:val="28"/>
          <w:szCs w:val="28"/>
          <w:lang w:val="uk-UA"/>
        </w:rPr>
      </w:pPr>
      <w:r w:rsidRPr="00A27321">
        <w:rPr>
          <w:sz w:val="28"/>
          <w:szCs w:val="28"/>
          <w:lang w:val="uk-UA"/>
        </w:rPr>
        <w:t xml:space="preserve">- обмежена господарська діяльність в межах охоронних зон інженерних комунікацій;          </w:t>
      </w:r>
    </w:p>
    <w:p w:rsidR="00A27321" w:rsidRPr="00A27321" w:rsidRDefault="00A27321" w:rsidP="00A27321">
      <w:pPr>
        <w:jc w:val="both"/>
        <w:rPr>
          <w:sz w:val="28"/>
          <w:szCs w:val="28"/>
          <w:lang w:val="uk-UA"/>
        </w:rPr>
      </w:pPr>
      <w:r w:rsidRPr="00A27321">
        <w:rPr>
          <w:sz w:val="28"/>
          <w:szCs w:val="28"/>
          <w:lang w:val="uk-UA"/>
        </w:rPr>
        <w:t xml:space="preserve">- земельну ділянку використовувати за цільовим призначенням та у відведених межах згідно ст. </w:t>
      </w:r>
      <w:r w:rsidR="00B06F3E">
        <w:rPr>
          <w:sz w:val="28"/>
          <w:szCs w:val="28"/>
          <w:lang w:val="uk-UA"/>
        </w:rPr>
        <w:t>22,</w:t>
      </w:r>
      <w:r w:rsidRPr="00A27321">
        <w:rPr>
          <w:sz w:val="28"/>
          <w:szCs w:val="28"/>
          <w:lang w:val="uk-UA"/>
        </w:rPr>
        <w:t xml:space="preserve">93,96,112,114 Земельного кодексу України; </w:t>
      </w:r>
    </w:p>
    <w:p w:rsidR="00B06F3E" w:rsidRDefault="00A07BF8" w:rsidP="00A273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дотримання вимог ст.ст.35,36,37</w:t>
      </w:r>
      <w:r w:rsidR="00A27321" w:rsidRPr="00A27321">
        <w:rPr>
          <w:sz w:val="28"/>
          <w:szCs w:val="28"/>
          <w:lang w:val="uk-UA"/>
        </w:rPr>
        <w:t xml:space="preserve"> Закону України «Про охорону земель»</w:t>
      </w:r>
      <w:r>
        <w:rPr>
          <w:sz w:val="28"/>
          <w:szCs w:val="28"/>
          <w:lang w:val="uk-UA"/>
        </w:rPr>
        <w:t>.</w:t>
      </w:r>
      <w:r w:rsidR="00A27321" w:rsidRPr="00A27321">
        <w:rPr>
          <w:sz w:val="28"/>
          <w:szCs w:val="28"/>
          <w:lang w:val="uk-UA"/>
        </w:rPr>
        <w:t xml:space="preserve"> </w:t>
      </w:r>
    </w:p>
    <w:p w:rsidR="00A27321" w:rsidRPr="00A27321" w:rsidRDefault="00A07BF8" w:rsidP="00A27321">
      <w:pPr>
        <w:jc w:val="both"/>
        <w:rPr>
          <w:sz w:val="28"/>
          <w:szCs w:val="28"/>
          <w:lang w:val="uk-UA"/>
        </w:rPr>
      </w:pPr>
      <w:r w:rsidRPr="00A07BF8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 Умови продажу</w:t>
      </w:r>
      <w:r w:rsidR="00A27321" w:rsidRPr="00A07BF8">
        <w:rPr>
          <w:b/>
          <w:sz w:val="28"/>
          <w:szCs w:val="28"/>
          <w:lang w:val="uk-UA"/>
        </w:rPr>
        <w:t>:</w:t>
      </w:r>
      <w:r w:rsidR="00A27321" w:rsidRPr="00A27321">
        <w:rPr>
          <w:sz w:val="28"/>
          <w:szCs w:val="28"/>
          <w:lang w:val="uk-UA"/>
        </w:rPr>
        <w:t xml:space="preserve"> </w:t>
      </w:r>
      <w:r w:rsidRPr="00A07BF8">
        <w:rPr>
          <w:sz w:val="28"/>
          <w:szCs w:val="28"/>
          <w:lang w:val="uk-UA"/>
        </w:rPr>
        <w:t>оренда</w:t>
      </w:r>
      <w:r w:rsidR="00A27321" w:rsidRPr="00A07BF8">
        <w:rPr>
          <w:sz w:val="28"/>
          <w:szCs w:val="28"/>
          <w:lang w:val="uk-UA"/>
        </w:rPr>
        <w:t>.</w:t>
      </w:r>
      <w:r w:rsidR="00A27321" w:rsidRPr="00A27321">
        <w:rPr>
          <w:sz w:val="28"/>
          <w:szCs w:val="28"/>
          <w:lang w:val="uk-UA"/>
        </w:rPr>
        <w:t xml:space="preserve"> </w:t>
      </w:r>
    </w:p>
    <w:p w:rsidR="00A27321" w:rsidRDefault="00A07BF8" w:rsidP="00A27321">
      <w:pPr>
        <w:jc w:val="both"/>
        <w:rPr>
          <w:sz w:val="28"/>
          <w:szCs w:val="28"/>
          <w:lang w:val="uk-UA"/>
        </w:rPr>
      </w:pPr>
      <w:r w:rsidRPr="00A07BF8">
        <w:rPr>
          <w:b/>
          <w:sz w:val="28"/>
          <w:szCs w:val="28"/>
          <w:lang w:val="uk-UA"/>
        </w:rPr>
        <w:t>5</w:t>
      </w:r>
      <w:r w:rsidR="00A27321" w:rsidRPr="00A07BF8">
        <w:rPr>
          <w:b/>
          <w:sz w:val="28"/>
          <w:szCs w:val="28"/>
          <w:lang w:val="uk-UA"/>
        </w:rPr>
        <w:t>.</w:t>
      </w:r>
      <w:r w:rsidR="00A27321" w:rsidRPr="00A27321">
        <w:rPr>
          <w:sz w:val="28"/>
          <w:szCs w:val="28"/>
          <w:lang w:val="uk-UA"/>
        </w:rPr>
        <w:t xml:space="preserve"> </w:t>
      </w:r>
      <w:r w:rsidR="00A27321" w:rsidRPr="00A07BF8">
        <w:rPr>
          <w:b/>
          <w:sz w:val="28"/>
          <w:szCs w:val="28"/>
          <w:lang w:val="uk-UA"/>
        </w:rPr>
        <w:t>Термін оренди</w:t>
      </w:r>
      <w:r w:rsidR="00A27321" w:rsidRPr="00A2732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:  </w:t>
      </w:r>
      <w:r w:rsidRPr="00A07BF8">
        <w:rPr>
          <w:sz w:val="28"/>
          <w:szCs w:val="28"/>
          <w:lang w:val="uk-UA"/>
        </w:rPr>
        <w:t>7</w:t>
      </w:r>
      <w:r w:rsidR="00A27321" w:rsidRPr="00A07BF8">
        <w:rPr>
          <w:sz w:val="28"/>
          <w:szCs w:val="28"/>
          <w:lang w:val="uk-UA"/>
        </w:rPr>
        <w:t xml:space="preserve"> років.</w:t>
      </w:r>
      <w:r w:rsidR="00A27321" w:rsidRPr="00A27321">
        <w:rPr>
          <w:sz w:val="28"/>
          <w:szCs w:val="28"/>
          <w:lang w:val="uk-UA"/>
        </w:rPr>
        <w:t xml:space="preserve"> </w:t>
      </w:r>
    </w:p>
    <w:p w:rsidR="00A07BF8" w:rsidRPr="00A27321" w:rsidRDefault="00A07BF8" w:rsidP="00A27321">
      <w:pPr>
        <w:jc w:val="both"/>
        <w:rPr>
          <w:sz w:val="28"/>
          <w:szCs w:val="28"/>
          <w:lang w:val="uk-UA"/>
        </w:rPr>
      </w:pPr>
      <w:r w:rsidRPr="00A07BF8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Стартовий розмір річної орендної плати становить 12% від нормативної грошової оцінки земельних ділянок.</w:t>
      </w:r>
    </w:p>
    <w:p w:rsidR="00A27321" w:rsidRPr="00E73F42" w:rsidRDefault="00A07BF8" w:rsidP="00A2732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A27321" w:rsidRPr="00A07BF8">
        <w:rPr>
          <w:b/>
          <w:sz w:val="28"/>
          <w:szCs w:val="28"/>
        </w:rPr>
        <w:t xml:space="preserve">. </w:t>
      </w:r>
      <w:r w:rsidR="00A27321" w:rsidRPr="00E73F42">
        <w:rPr>
          <w:sz w:val="28"/>
          <w:szCs w:val="28"/>
        </w:rPr>
        <w:t>Використовувати земельну ділянку після уклад</w:t>
      </w:r>
      <w:r w:rsidR="00A27321" w:rsidRPr="00E73F42">
        <w:rPr>
          <w:sz w:val="28"/>
          <w:szCs w:val="28"/>
          <w:lang w:val="uk-UA"/>
        </w:rPr>
        <w:t>а</w:t>
      </w:r>
      <w:r w:rsidR="00A27321" w:rsidRPr="00E73F42">
        <w:rPr>
          <w:sz w:val="28"/>
          <w:szCs w:val="28"/>
        </w:rPr>
        <w:t>ння договору оренди та його державної реєстрації.</w:t>
      </w:r>
    </w:p>
    <w:p w:rsidR="00EE0F5F" w:rsidRDefault="00EE0F5F" w:rsidP="00EE0F5F">
      <w:pPr>
        <w:jc w:val="both"/>
        <w:rPr>
          <w:sz w:val="28"/>
          <w:szCs w:val="28"/>
          <w:lang w:val="uk-UA"/>
        </w:rPr>
      </w:pPr>
    </w:p>
    <w:p w:rsidR="00EE0F5F" w:rsidRDefault="00EE0F5F" w:rsidP="00EE0F5F">
      <w:pPr>
        <w:jc w:val="both"/>
        <w:rPr>
          <w:sz w:val="28"/>
          <w:szCs w:val="28"/>
          <w:lang w:val="uk-UA"/>
        </w:rPr>
      </w:pPr>
    </w:p>
    <w:p w:rsidR="00EE0F5F" w:rsidRDefault="00EE0F5F" w:rsidP="00EE0F5F">
      <w:pPr>
        <w:jc w:val="both"/>
        <w:rPr>
          <w:sz w:val="28"/>
          <w:szCs w:val="28"/>
          <w:lang w:val="uk-UA"/>
        </w:rPr>
      </w:pPr>
    </w:p>
    <w:p w:rsidR="009A1E74" w:rsidRDefault="00D054EC" w:rsidP="00BC50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Василь МАЙСТРЕНКО</w:t>
      </w:r>
      <w:r w:rsidR="00BC50B2">
        <w:rPr>
          <w:sz w:val="28"/>
          <w:szCs w:val="28"/>
          <w:lang w:val="uk-UA"/>
        </w:rPr>
        <w:t xml:space="preserve">     </w:t>
      </w: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Default="009A1E74" w:rsidP="00BC50B2">
      <w:pPr>
        <w:rPr>
          <w:sz w:val="28"/>
          <w:szCs w:val="28"/>
          <w:lang w:val="uk-UA"/>
        </w:rPr>
      </w:pPr>
    </w:p>
    <w:p w:rsidR="009A1E74" w:rsidRPr="00820DA3" w:rsidRDefault="009A1E74" w:rsidP="009A1E74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lastRenderedPageBreak/>
        <w:t>Додаток №2</w:t>
      </w:r>
      <w:r w:rsidRPr="00820DA3">
        <w:rPr>
          <w:sz w:val="24"/>
          <w:szCs w:val="24"/>
          <w:lang w:val="uk-UA" w:eastAsia="uk-UA"/>
        </w:rPr>
        <w:t xml:space="preserve"> до рішення</w:t>
      </w:r>
    </w:p>
    <w:p w:rsidR="009A1E74" w:rsidRPr="00820DA3" w:rsidRDefault="009A1E74" w:rsidP="009A1E74">
      <w:pPr>
        <w:ind w:left="5670"/>
        <w:rPr>
          <w:sz w:val="24"/>
          <w:lang w:val="uk-UA" w:eastAsia="uk-UA"/>
        </w:rPr>
      </w:pPr>
      <w:r w:rsidRPr="00820DA3">
        <w:rPr>
          <w:sz w:val="24"/>
          <w:lang w:val="uk-UA" w:eastAsia="uk-UA"/>
        </w:rPr>
        <w:t>Малинської міської ради</w:t>
      </w:r>
    </w:p>
    <w:p w:rsidR="009A1E74" w:rsidRPr="00820DA3" w:rsidRDefault="009A1E74" w:rsidP="009A1E74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__</w:t>
      </w:r>
      <w:r w:rsidRPr="00820DA3">
        <w:rPr>
          <w:sz w:val="24"/>
          <w:szCs w:val="24"/>
          <w:lang w:val="uk-UA" w:eastAsia="uk-UA"/>
        </w:rPr>
        <w:t>-ї сесії 8-го скликання</w:t>
      </w:r>
    </w:p>
    <w:p w:rsidR="009A1E74" w:rsidRPr="00820DA3" w:rsidRDefault="009A1E74" w:rsidP="009A1E74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в</w:t>
      </w:r>
      <w:r w:rsidRPr="00820DA3">
        <w:rPr>
          <w:sz w:val="24"/>
          <w:szCs w:val="24"/>
          <w:lang w:val="uk-UA" w:eastAsia="uk-UA"/>
        </w:rPr>
        <w:t>ід</w:t>
      </w:r>
      <w:r>
        <w:rPr>
          <w:sz w:val="24"/>
          <w:szCs w:val="24"/>
          <w:lang w:val="uk-UA" w:eastAsia="uk-UA"/>
        </w:rPr>
        <w:t xml:space="preserve"> _______2023</w:t>
      </w:r>
      <w:r w:rsidRPr="00820DA3">
        <w:rPr>
          <w:sz w:val="24"/>
          <w:szCs w:val="24"/>
          <w:lang w:val="uk-UA" w:eastAsia="uk-UA"/>
        </w:rPr>
        <w:t xml:space="preserve">  №</w:t>
      </w:r>
      <w:r>
        <w:rPr>
          <w:sz w:val="24"/>
          <w:szCs w:val="24"/>
          <w:lang w:val="uk-UA" w:eastAsia="uk-UA"/>
        </w:rPr>
        <w:t xml:space="preserve"> ______</w:t>
      </w:r>
    </w:p>
    <w:p w:rsidR="009A1E74" w:rsidRPr="00820DA3" w:rsidRDefault="009A1E74" w:rsidP="009A1E74">
      <w:pPr>
        <w:jc w:val="both"/>
        <w:rPr>
          <w:sz w:val="28"/>
          <w:szCs w:val="28"/>
          <w:lang w:val="uk-UA"/>
        </w:rPr>
      </w:pPr>
    </w:p>
    <w:p w:rsidR="009A1E74" w:rsidRPr="00820DA3" w:rsidRDefault="009A1E74" w:rsidP="009A1E74">
      <w:pPr>
        <w:rPr>
          <w:b/>
          <w:sz w:val="28"/>
          <w:szCs w:val="28"/>
          <w:lang w:val="uk-UA"/>
        </w:rPr>
      </w:pPr>
    </w:p>
    <w:p w:rsidR="009A1E74" w:rsidRDefault="009A1E74" w:rsidP="009A1E74">
      <w:pPr>
        <w:jc w:val="center"/>
        <w:rPr>
          <w:b/>
          <w:sz w:val="28"/>
          <w:szCs w:val="28"/>
          <w:lang w:val="uk-UA"/>
        </w:rPr>
      </w:pPr>
      <w:r w:rsidRPr="00820DA3">
        <w:rPr>
          <w:b/>
          <w:sz w:val="28"/>
          <w:szCs w:val="28"/>
          <w:lang w:val="uk-UA"/>
        </w:rPr>
        <w:t>Умови</w:t>
      </w:r>
    </w:p>
    <w:p w:rsidR="009A1E74" w:rsidRDefault="009A1E74" w:rsidP="009A1E74">
      <w:pPr>
        <w:jc w:val="center"/>
        <w:rPr>
          <w:b/>
          <w:sz w:val="28"/>
          <w:szCs w:val="28"/>
          <w:lang w:val="uk-UA"/>
        </w:rPr>
      </w:pPr>
      <w:r w:rsidRPr="00820D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та </w:t>
      </w:r>
      <w:r w:rsidRPr="00957A56">
        <w:rPr>
          <w:b/>
          <w:sz w:val="28"/>
          <w:szCs w:val="28"/>
          <w:lang w:val="uk-UA"/>
        </w:rPr>
        <w:t>перелік земельних ділянок сільськогосподарського призначення для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ведення особистого селянського господарства</w:t>
      </w:r>
      <w:r w:rsidRPr="00957A56">
        <w:rPr>
          <w:b/>
          <w:sz w:val="28"/>
          <w:szCs w:val="28"/>
          <w:lang w:val="uk-UA"/>
        </w:rPr>
        <w:t xml:space="preserve"> комунальної власності Малинської міської ради</w:t>
      </w:r>
      <w:r>
        <w:rPr>
          <w:b/>
          <w:sz w:val="28"/>
          <w:szCs w:val="28"/>
          <w:lang w:val="uk-UA"/>
        </w:rPr>
        <w:t xml:space="preserve"> для </w:t>
      </w:r>
      <w:r w:rsidRPr="00820DA3">
        <w:rPr>
          <w:b/>
          <w:sz w:val="28"/>
          <w:szCs w:val="28"/>
          <w:lang w:val="uk-UA"/>
        </w:rPr>
        <w:t xml:space="preserve">продажу права оренди </w:t>
      </w:r>
      <w:r>
        <w:rPr>
          <w:b/>
          <w:sz w:val="28"/>
          <w:szCs w:val="28"/>
          <w:lang w:val="uk-UA"/>
        </w:rPr>
        <w:t>у розмірі річної орендної плати по них на земельних</w:t>
      </w:r>
      <w:r w:rsidRPr="00820DA3">
        <w:rPr>
          <w:b/>
          <w:sz w:val="28"/>
          <w:szCs w:val="28"/>
          <w:lang w:val="uk-UA"/>
        </w:rPr>
        <w:t xml:space="preserve"> </w:t>
      </w:r>
      <w:r w:rsidRPr="00957A56">
        <w:rPr>
          <w:b/>
          <w:sz w:val="28"/>
          <w:szCs w:val="28"/>
          <w:lang w:val="uk-UA"/>
        </w:rPr>
        <w:t xml:space="preserve">торгах у формі </w:t>
      </w:r>
    </w:p>
    <w:p w:rsidR="009A1E74" w:rsidRPr="00820DA3" w:rsidRDefault="009A1E74" w:rsidP="009A1E74">
      <w:pPr>
        <w:jc w:val="center"/>
        <w:rPr>
          <w:b/>
          <w:sz w:val="28"/>
          <w:szCs w:val="28"/>
          <w:lang w:val="uk-UA"/>
        </w:rPr>
      </w:pPr>
      <w:r w:rsidRPr="00957A56">
        <w:rPr>
          <w:b/>
          <w:sz w:val="28"/>
          <w:szCs w:val="28"/>
          <w:lang w:val="uk-UA"/>
        </w:rPr>
        <w:t>електронного аукціону</w:t>
      </w:r>
      <w:r w:rsidRPr="00820DA3">
        <w:rPr>
          <w:b/>
          <w:sz w:val="28"/>
          <w:szCs w:val="28"/>
          <w:lang w:val="uk-UA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0"/>
        <w:gridCol w:w="2490"/>
        <w:gridCol w:w="1120"/>
        <w:gridCol w:w="919"/>
        <w:gridCol w:w="1378"/>
        <w:gridCol w:w="1221"/>
        <w:gridCol w:w="1238"/>
        <w:gridCol w:w="1395"/>
      </w:tblGrid>
      <w:tr w:rsidR="009A1E74" w:rsidTr="009A1E74">
        <w:tc>
          <w:tcPr>
            <w:tcW w:w="660" w:type="dxa"/>
          </w:tcPr>
          <w:p w:rsidR="009A1E74" w:rsidRPr="001E1F2E" w:rsidRDefault="009A1E74" w:rsidP="00D46C7C">
            <w:pPr>
              <w:jc w:val="both"/>
              <w:rPr>
                <w:sz w:val="22"/>
                <w:szCs w:val="22"/>
                <w:lang w:val="uk-UA"/>
              </w:rPr>
            </w:pPr>
            <w:r w:rsidRPr="001E1F2E">
              <w:rPr>
                <w:sz w:val="22"/>
                <w:szCs w:val="22"/>
                <w:lang w:val="uk-UA"/>
              </w:rPr>
              <w:t>№ лота</w:t>
            </w:r>
          </w:p>
        </w:tc>
        <w:tc>
          <w:tcPr>
            <w:tcW w:w="2490" w:type="dxa"/>
          </w:tcPr>
          <w:p w:rsidR="009A1E74" w:rsidRPr="001E1F2E" w:rsidRDefault="009A1E74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Кадастровий номер земельної ділянки</w:t>
            </w:r>
          </w:p>
        </w:tc>
        <w:tc>
          <w:tcPr>
            <w:tcW w:w="1120" w:type="dxa"/>
          </w:tcPr>
          <w:p w:rsidR="009A1E74" w:rsidRPr="001E1F2E" w:rsidRDefault="009A1E74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площа, га</w:t>
            </w:r>
          </w:p>
        </w:tc>
        <w:tc>
          <w:tcPr>
            <w:tcW w:w="919" w:type="dxa"/>
          </w:tcPr>
          <w:p w:rsidR="009A1E74" w:rsidRPr="001E1F2E" w:rsidRDefault="009A1E74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 угідь</w:t>
            </w:r>
          </w:p>
        </w:tc>
        <w:tc>
          <w:tcPr>
            <w:tcW w:w="1378" w:type="dxa"/>
          </w:tcPr>
          <w:p w:rsidR="009A1E74" w:rsidRPr="001E1F2E" w:rsidRDefault="009A1E74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Нормативно грошова оцінка земельної ділянки (грн.)</w:t>
            </w:r>
          </w:p>
        </w:tc>
        <w:tc>
          <w:tcPr>
            <w:tcW w:w="1221" w:type="dxa"/>
          </w:tcPr>
          <w:p w:rsidR="009A1E74" w:rsidRPr="001E1F2E" w:rsidRDefault="009A1E74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Стартовий розмір річної орендної плати (грн.)</w:t>
            </w:r>
          </w:p>
        </w:tc>
        <w:tc>
          <w:tcPr>
            <w:tcW w:w="1238" w:type="dxa"/>
          </w:tcPr>
          <w:p w:rsidR="009A1E74" w:rsidRPr="001E1F2E" w:rsidRDefault="009A1E74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Крок торгів (5% стартового розміру річної орендної плати грн.)</w:t>
            </w:r>
          </w:p>
        </w:tc>
        <w:tc>
          <w:tcPr>
            <w:tcW w:w="1395" w:type="dxa"/>
          </w:tcPr>
          <w:p w:rsidR="009A1E74" w:rsidRPr="001E1F2E" w:rsidRDefault="009A1E74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Гарантійний внесок (30% стартового розміру річної орендної плати грн.)</w:t>
            </w:r>
          </w:p>
        </w:tc>
      </w:tr>
      <w:tr w:rsidR="009A1E74" w:rsidTr="009A1E74">
        <w:tc>
          <w:tcPr>
            <w:tcW w:w="660" w:type="dxa"/>
          </w:tcPr>
          <w:p w:rsidR="009A1E74" w:rsidRPr="001E1F2E" w:rsidRDefault="00374D06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490" w:type="dxa"/>
          </w:tcPr>
          <w:p w:rsidR="009A1E74" w:rsidRPr="00B11F55" w:rsidRDefault="009A1E74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1823484800:10:000:0056</w:t>
            </w:r>
          </w:p>
        </w:tc>
        <w:tc>
          <w:tcPr>
            <w:tcW w:w="1120" w:type="dxa"/>
          </w:tcPr>
          <w:p w:rsidR="009A1E74" w:rsidRPr="009A1E74" w:rsidRDefault="009A1E74" w:rsidP="00D46C7C">
            <w:pPr>
              <w:jc w:val="both"/>
              <w:rPr>
                <w:sz w:val="22"/>
                <w:szCs w:val="22"/>
                <w:lang w:val="uk-UA"/>
              </w:rPr>
            </w:pPr>
            <w:r w:rsidRPr="009A1E74">
              <w:rPr>
                <w:color w:val="000000"/>
                <w:sz w:val="22"/>
                <w:szCs w:val="22"/>
              </w:rPr>
              <w:t>1,9956</w:t>
            </w:r>
          </w:p>
        </w:tc>
        <w:tc>
          <w:tcPr>
            <w:tcW w:w="919" w:type="dxa"/>
          </w:tcPr>
          <w:p w:rsidR="009A1E74" w:rsidRPr="001E1F2E" w:rsidRDefault="00625CF1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рілля</w:t>
            </w:r>
          </w:p>
        </w:tc>
        <w:tc>
          <w:tcPr>
            <w:tcW w:w="1378" w:type="dxa"/>
          </w:tcPr>
          <w:p w:rsidR="009A1E74" w:rsidRPr="001E1F2E" w:rsidRDefault="003967EC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24818,93</w:t>
            </w:r>
          </w:p>
        </w:tc>
        <w:tc>
          <w:tcPr>
            <w:tcW w:w="1221" w:type="dxa"/>
          </w:tcPr>
          <w:p w:rsidR="009A1E74" w:rsidRPr="001E1F2E" w:rsidRDefault="003967EC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2978,27</w:t>
            </w:r>
          </w:p>
        </w:tc>
        <w:tc>
          <w:tcPr>
            <w:tcW w:w="1238" w:type="dxa"/>
          </w:tcPr>
          <w:p w:rsidR="009A1E74" w:rsidRPr="001E1F2E" w:rsidRDefault="003967EC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148,91</w:t>
            </w:r>
          </w:p>
        </w:tc>
        <w:tc>
          <w:tcPr>
            <w:tcW w:w="1395" w:type="dxa"/>
          </w:tcPr>
          <w:p w:rsidR="009A1E74" w:rsidRPr="001E1F2E" w:rsidRDefault="003967EC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893,48</w:t>
            </w:r>
          </w:p>
        </w:tc>
      </w:tr>
      <w:tr w:rsidR="009A1E74" w:rsidTr="009A1E74">
        <w:tc>
          <w:tcPr>
            <w:tcW w:w="660" w:type="dxa"/>
          </w:tcPr>
          <w:p w:rsidR="009A1E74" w:rsidRPr="001E1F2E" w:rsidRDefault="00374D06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2490" w:type="dxa"/>
          </w:tcPr>
          <w:p w:rsidR="009A1E74" w:rsidRPr="001E1F2E" w:rsidRDefault="009A1E74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1823484800:10:000:0057</w:t>
            </w:r>
          </w:p>
        </w:tc>
        <w:tc>
          <w:tcPr>
            <w:tcW w:w="1120" w:type="dxa"/>
          </w:tcPr>
          <w:p w:rsidR="009A1E74" w:rsidRPr="009A1E74" w:rsidRDefault="009A1E74" w:rsidP="00D46C7C">
            <w:pPr>
              <w:jc w:val="both"/>
              <w:rPr>
                <w:sz w:val="22"/>
                <w:szCs w:val="22"/>
                <w:lang w:val="uk-UA"/>
              </w:rPr>
            </w:pPr>
            <w:r w:rsidRPr="009A1E74">
              <w:rPr>
                <w:color w:val="000000"/>
                <w:sz w:val="22"/>
                <w:szCs w:val="22"/>
              </w:rPr>
              <w:t>1,9340</w:t>
            </w:r>
          </w:p>
        </w:tc>
        <w:tc>
          <w:tcPr>
            <w:tcW w:w="919" w:type="dxa"/>
          </w:tcPr>
          <w:p w:rsidR="009A1E74" w:rsidRPr="001E1F2E" w:rsidRDefault="00625CF1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рілля</w:t>
            </w:r>
          </w:p>
        </w:tc>
        <w:tc>
          <w:tcPr>
            <w:tcW w:w="1378" w:type="dxa"/>
          </w:tcPr>
          <w:p w:rsidR="009A1E74" w:rsidRPr="001E1F2E" w:rsidRDefault="003967EC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25728,26</w:t>
            </w:r>
          </w:p>
        </w:tc>
        <w:tc>
          <w:tcPr>
            <w:tcW w:w="1221" w:type="dxa"/>
          </w:tcPr>
          <w:p w:rsidR="009A1E74" w:rsidRPr="001E1F2E" w:rsidRDefault="003967EC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3087,39</w:t>
            </w:r>
          </w:p>
        </w:tc>
        <w:tc>
          <w:tcPr>
            <w:tcW w:w="1238" w:type="dxa"/>
          </w:tcPr>
          <w:p w:rsidR="009A1E74" w:rsidRPr="001E1F2E" w:rsidRDefault="003967EC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154,37</w:t>
            </w:r>
          </w:p>
        </w:tc>
        <w:tc>
          <w:tcPr>
            <w:tcW w:w="1395" w:type="dxa"/>
          </w:tcPr>
          <w:p w:rsidR="009A1E74" w:rsidRPr="001E1F2E" w:rsidRDefault="003967EC" w:rsidP="00D46C7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926,22</w:t>
            </w:r>
          </w:p>
        </w:tc>
      </w:tr>
    </w:tbl>
    <w:p w:rsidR="004F6C29" w:rsidRDefault="004F6C29" w:rsidP="004F6C29">
      <w:pPr>
        <w:jc w:val="both"/>
        <w:rPr>
          <w:b/>
          <w:sz w:val="28"/>
          <w:szCs w:val="28"/>
          <w:lang w:val="uk-UA"/>
        </w:rPr>
      </w:pPr>
    </w:p>
    <w:p w:rsidR="009A1E74" w:rsidRPr="004F6C29" w:rsidRDefault="009A1E74" w:rsidP="004F6C29">
      <w:pPr>
        <w:pStyle w:val="a6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r w:rsidRPr="004F6C29">
        <w:rPr>
          <w:b/>
          <w:sz w:val="28"/>
          <w:szCs w:val="28"/>
          <w:lang w:val="uk-UA"/>
        </w:rPr>
        <w:t xml:space="preserve">Місцезнаходження земельних ділянки: </w:t>
      </w:r>
    </w:p>
    <w:p w:rsidR="009A1E74" w:rsidRPr="000302FF" w:rsidRDefault="009A1E74" w:rsidP="009A1E74">
      <w:pPr>
        <w:jc w:val="both"/>
        <w:rPr>
          <w:sz w:val="28"/>
          <w:szCs w:val="28"/>
          <w:lang w:val="uk-UA"/>
        </w:rPr>
      </w:pPr>
      <w:r w:rsidRPr="004F6C29">
        <w:rPr>
          <w:sz w:val="28"/>
          <w:szCs w:val="28"/>
          <w:lang w:val="uk-UA"/>
        </w:rPr>
        <w:t>Лот № 9-10</w:t>
      </w:r>
      <w:r w:rsidR="004F6C29">
        <w:rPr>
          <w:sz w:val="28"/>
          <w:szCs w:val="28"/>
          <w:lang w:val="uk-UA"/>
        </w:rPr>
        <w:t xml:space="preserve"> – за межами с. Ялцівка</w:t>
      </w:r>
      <w:r w:rsidRPr="004F6C29">
        <w:rPr>
          <w:sz w:val="28"/>
          <w:szCs w:val="28"/>
          <w:lang w:val="uk-UA"/>
        </w:rPr>
        <w:t xml:space="preserve"> (кол</w:t>
      </w:r>
      <w:r w:rsidR="004F6C29" w:rsidRPr="004F6C29">
        <w:rPr>
          <w:sz w:val="28"/>
          <w:szCs w:val="28"/>
          <w:lang w:val="uk-UA"/>
        </w:rPr>
        <w:t xml:space="preserve">ишня Любовицька </w:t>
      </w:r>
      <w:r w:rsidRPr="004F6C29">
        <w:rPr>
          <w:sz w:val="28"/>
          <w:szCs w:val="28"/>
          <w:lang w:val="uk-UA"/>
        </w:rPr>
        <w:t>сільська</w:t>
      </w:r>
      <w:r w:rsidR="004F6C29" w:rsidRPr="004F6C29">
        <w:rPr>
          <w:sz w:val="28"/>
          <w:szCs w:val="28"/>
          <w:lang w:val="uk-UA"/>
        </w:rPr>
        <w:t xml:space="preserve"> </w:t>
      </w:r>
      <w:r w:rsidRPr="004F6C29">
        <w:rPr>
          <w:sz w:val="28"/>
          <w:szCs w:val="28"/>
          <w:lang w:val="uk-UA"/>
        </w:rPr>
        <w:t>рада) Малинської міської територіальної громади, Коростенського району, Житомирської області</w:t>
      </w:r>
      <w:r w:rsidR="004F6C29" w:rsidRPr="004F6C29">
        <w:rPr>
          <w:sz w:val="28"/>
          <w:szCs w:val="28"/>
          <w:lang w:val="uk-UA"/>
        </w:rPr>
        <w:t>.</w:t>
      </w:r>
    </w:p>
    <w:p w:rsidR="004F6C29" w:rsidRDefault="009A1E74" w:rsidP="009A1E74">
      <w:pPr>
        <w:jc w:val="both"/>
        <w:rPr>
          <w:b/>
          <w:sz w:val="28"/>
          <w:szCs w:val="28"/>
          <w:lang w:val="uk-UA"/>
        </w:rPr>
      </w:pPr>
      <w:r w:rsidRPr="000302FF">
        <w:rPr>
          <w:b/>
          <w:sz w:val="28"/>
          <w:szCs w:val="28"/>
          <w:lang w:val="uk-UA"/>
        </w:rPr>
        <w:t>2. Цільове призначення:</w:t>
      </w:r>
      <w:r w:rsidRPr="00A27321">
        <w:rPr>
          <w:sz w:val="28"/>
          <w:szCs w:val="28"/>
          <w:lang w:val="uk-UA"/>
        </w:rPr>
        <w:t xml:space="preserve"> </w:t>
      </w:r>
      <w:r w:rsidR="004F6C29">
        <w:rPr>
          <w:sz w:val="28"/>
          <w:szCs w:val="28"/>
          <w:lang w:val="uk-UA"/>
        </w:rPr>
        <w:t>(Код КВЦПЗ – 01.03</w:t>
      </w:r>
      <w:r w:rsidRPr="000302FF">
        <w:rPr>
          <w:sz w:val="28"/>
          <w:szCs w:val="28"/>
          <w:lang w:val="uk-UA"/>
        </w:rPr>
        <w:t xml:space="preserve">) – для </w:t>
      </w:r>
      <w:r w:rsidR="004F6C29" w:rsidRPr="004F6C29">
        <w:rPr>
          <w:sz w:val="28"/>
          <w:szCs w:val="28"/>
          <w:lang w:val="uk-UA"/>
        </w:rPr>
        <w:t>ведення особистого селянського господарства.</w:t>
      </w:r>
    </w:p>
    <w:p w:rsidR="009A1E74" w:rsidRPr="000302FF" w:rsidRDefault="004F6C29" w:rsidP="009A1E74">
      <w:pPr>
        <w:jc w:val="both"/>
        <w:rPr>
          <w:b/>
          <w:sz w:val="28"/>
          <w:szCs w:val="28"/>
          <w:lang w:val="uk-UA"/>
        </w:rPr>
      </w:pPr>
      <w:r w:rsidRPr="00957A56">
        <w:rPr>
          <w:b/>
          <w:sz w:val="28"/>
          <w:szCs w:val="28"/>
          <w:lang w:val="uk-UA"/>
        </w:rPr>
        <w:t xml:space="preserve"> </w:t>
      </w:r>
      <w:r w:rsidR="009A1E74" w:rsidRPr="000302FF">
        <w:rPr>
          <w:b/>
          <w:sz w:val="28"/>
          <w:szCs w:val="28"/>
          <w:lang w:val="uk-UA"/>
        </w:rPr>
        <w:t xml:space="preserve">3. Обов’язкові умови використання земельної ділянки: </w:t>
      </w:r>
    </w:p>
    <w:p w:rsidR="009A1E74" w:rsidRPr="00A27321" w:rsidRDefault="009A1E74" w:rsidP="009A1E74">
      <w:pPr>
        <w:jc w:val="both"/>
        <w:rPr>
          <w:sz w:val="28"/>
          <w:szCs w:val="28"/>
          <w:lang w:val="uk-UA"/>
        </w:rPr>
      </w:pPr>
      <w:r w:rsidRPr="00A27321">
        <w:rPr>
          <w:sz w:val="28"/>
          <w:szCs w:val="28"/>
          <w:lang w:val="uk-UA"/>
        </w:rPr>
        <w:t xml:space="preserve">- встановлюється право власників (експлуатуючих організацій) мереж на їх обслуговування; </w:t>
      </w:r>
    </w:p>
    <w:p w:rsidR="009A1E74" w:rsidRPr="00A27321" w:rsidRDefault="009A1E74" w:rsidP="009A1E74">
      <w:pPr>
        <w:jc w:val="both"/>
        <w:rPr>
          <w:sz w:val="28"/>
          <w:szCs w:val="28"/>
          <w:lang w:val="uk-UA"/>
        </w:rPr>
      </w:pPr>
      <w:r w:rsidRPr="00A27321">
        <w:rPr>
          <w:sz w:val="28"/>
          <w:szCs w:val="28"/>
          <w:lang w:val="uk-UA"/>
        </w:rPr>
        <w:t xml:space="preserve">- обмежена господарська діяльність в межах охоронних зон інженерних комунікацій;          </w:t>
      </w:r>
    </w:p>
    <w:p w:rsidR="009A1E74" w:rsidRPr="00A27321" w:rsidRDefault="009A1E74" w:rsidP="009A1E74">
      <w:pPr>
        <w:jc w:val="both"/>
        <w:rPr>
          <w:sz w:val="28"/>
          <w:szCs w:val="28"/>
          <w:lang w:val="uk-UA"/>
        </w:rPr>
      </w:pPr>
      <w:r w:rsidRPr="00A27321">
        <w:rPr>
          <w:sz w:val="28"/>
          <w:szCs w:val="28"/>
          <w:lang w:val="uk-UA"/>
        </w:rPr>
        <w:t xml:space="preserve">- земельну ділянку використовувати за цільовим призначенням та у відведених межах згідно ст. </w:t>
      </w:r>
      <w:r>
        <w:rPr>
          <w:sz w:val="28"/>
          <w:szCs w:val="28"/>
          <w:lang w:val="uk-UA"/>
        </w:rPr>
        <w:t>22,</w:t>
      </w:r>
      <w:r w:rsidR="006D2E26">
        <w:rPr>
          <w:sz w:val="28"/>
          <w:szCs w:val="28"/>
          <w:lang w:val="uk-UA"/>
        </w:rPr>
        <w:t>33,</w:t>
      </w:r>
      <w:r w:rsidRPr="00A27321">
        <w:rPr>
          <w:sz w:val="28"/>
          <w:szCs w:val="28"/>
          <w:lang w:val="uk-UA"/>
        </w:rPr>
        <w:t xml:space="preserve">93,96,112,114 Земельного кодексу України; </w:t>
      </w:r>
    </w:p>
    <w:p w:rsidR="009A1E74" w:rsidRDefault="009A1E74" w:rsidP="009A1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дотримання вимог ст.ст.35,36,37</w:t>
      </w:r>
      <w:r w:rsidRPr="00A27321">
        <w:rPr>
          <w:sz w:val="28"/>
          <w:szCs w:val="28"/>
          <w:lang w:val="uk-UA"/>
        </w:rPr>
        <w:t xml:space="preserve"> Закону України «Про охорону земель»</w:t>
      </w:r>
      <w:r>
        <w:rPr>
          <w:sz w:val="28"/>
          <w:szCs w:val="28"/>
          <w:lang w:val="uk-UA"/>
        </w:rPr>
        <w:t>.</w:t>
      </w:r>
      <w:r w:rsidRPr="00A27321">
        <w:rPr>
          <w:sz w:val="28"/>
          <w:szCs w:val="28"/>
          <w:lang w:val="uk-UA"/>
        </w:rPr>
        <w:t xml:space="preserve"> </w:t>
      </w:r>
    </w:p>
    <w:p w:rsidR="009A1E74" w:rsidRPr="00A27321" w:rsidRDefault="009A1E74" w:rsidP="009A1E74">
      <w:pPr>
        <w:jc w:val="both"/>
        <w:rPr>
          <w:sz w:val="28"/>
          <w:szCs w:val="28"/>
          <w:lang w:val="uk-UA"/>
        </w:rPr>
      </w:pPr>
      <w:r w:rsidRPr="00A07BF8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 Умови продажу</w:t>
      </w:r>
      <w:r w:rsidRPr="00A07BF8">
        <w:rPr>
          <w:b/>
          <w:sz w:val="28"/>
          <w:szCs w:val="28"/>
          <w:lang w:val="uk-UA"/>
        </w:rPr>
        <w:t>:</w:t>
      </w:r>
      <w:r w:rsidRPr="00A27321">
        <w:rPr>
          <w:sz w:val="28"/>
          <w:szCs w:val="28"/>
          <w:lang w:val="uk-UA"/>
        </w:rPr>
        <w:t xml:space="preserve"> </w:t>
      </w:r>
      <w:r w:rsidRPr="00A07BF8">
        <w:rPr>
          <w:sz w:val="28"/>
          <w:szCs w:val="28"/>
          <w:lang w:val="uk-UA"/>
        </w:rPr>
        <w:t>оренда.</w:t>
      </w:r>
      <w:r w:rsidRPr="00A27321">
        <w:rPr>
          <w:sz w:val="28"/>
          <w:szCs w:val="28"/>
          <w:lang w:val="uk-UA"/>
        </w:rPr>
        <w:t xml:space="preserve"> </w:t>
      </w:r>
    </w:p>
    <w:p w:rsidR="009A1E74" w:rsidRDefault="009A1E74" w:rsidP="009A1E74">
      <w:pPr>
        <w:jc w:val="both"/>
        <w:rPr>
          <w:sz w:val="28"/>
          <w:szCs w:val="28"/>
          <w:lang w:val="uk-UA"/>
        </w:rPr>
      </w:pPr>
      <w:r w:rsidRPr="00A07BF8">
        <w:rPr>
          <w:b/>
          <w:sz w:val="28"/>
          <w:szCs w:val="28"/>
          <w:lang w:val="uk-UA"/>
        </w:rPr>
        <w:t>5.</w:t>
      </w:r>
      <w:r w:rsidRPr="00A27321">
        <w:rPr>
          <w:sz w:val="28"/>
          <w:szCs w:val="28"/>
          <w:lang w:val="uk-UA"/>
        </w:rPr>
        <w:t xml:space="preserve"> </w:t>
      </w:r>
      <w:r w:rsidRPr="00A07BF8">
        <w:rPr>
          <w:b/>
          <w:sz w:val="28"/>
          <w:szCs w:val="28"/>
          <w:lang w:val="uk-UA"/>
        </w:rPr>
        <w:t>Термін оренди</w:t>
      </w:r>
      <w:r w:rsidRPr="00A2732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:  </w:t>
      </w:r>
      <w:r w:rsidR="00044E0A">
        <w:rPr>
          <w:sz w:val="28"/>
          <w:szCs w:val="28"/>
          <w:lang w:val="uk-UA"/>
        </w:rPr>
        <w:t>49</w:t>
      </w:r>
      <w:r w:rsidRPr="00A07BF8">
        <w:rPr>
          <w:sz w:val="28"/>
          <w:szCs w:val="28"/>
          <w:lang w:val="uk-UA"/>
        </w:rPr>
        <w:t xml:space="preserve"> років.</w:t>
      </w:r>
      <w:r w:rsidRPr="00A27321">
        <w:rPr>
          <w:sz w:val="28"/>
          <w:szCs w:val="28"/>
          <w:lang w:val="uk-UA"/>
        </w:rPr>
        <w:t xml:space="preserve"> </w:t>
      </w:r>
    </w:p>
    <w:p w:rsidR="009A1E74" w:rsidRPr="00A27321" w:rsidRDefault="009A1E74" w:rsidP="009A1E74">
      <w:pPr>
        <w:jc w:val="both"/>
        <w:rPr>
          <w:sz w:val="28"/>
          <w:szCs w:val="28"/>
          <w:lang w:val="uk-UA"/>
        </w:rPr>
      </w:pPr>
      <w:r w:rsidRPr="00A07BF8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Стартовий розмір річної орендної плати становить 12% від нормативної грошової оцінки земельних ділянок.</w:t>
      </w:r>
    </w:p>
    <w:p w:rsidR="009A1E74" w:rsidRPr="00E73F42" w:rsidRDefault="009A1E74" w:rsidP="009A1E7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A07BF8">
        <w:rPr>
          <w:b/>
          <w:sz w:val="28"/>
          <w:szCs w:val="28"/>
        </w:rPr>
        <w:t xml:space="preserve">. </w:t>
      </w:r>
      <w:r w:rsidRPr="00E73F42">
        <w:rPr>
          <w:sz w:val="28"/>
          <w:szCs w:val="28"/>
        </w:rPr>
        <w:t>Використовувати земельну ділянку після уклад</w:t>
      </w:r>
      <w:r w:rsidRPr="00E73F42">
        <w:rPr>
          <w:sz w:val="28"/>
          <w:szCs w:val="28"/>
          <w:lang w:val="uk-UA"/>
        </w:rPr>
        <w:t>а</w:t>
      </w:r>
      <w:r w:rsidRPr="00E73F42">
        <w:rPr>
          <w:sz w:val="28"/>
          <w:szCs w:val="28"/>
        </w:rPr>
        <w:t>ння договору оренди та його державної реєстрації.</w:t>
      </w:r>
    </w:p>
    <w:p w:rsidR="009A1E74" w:rsidRDefault="009A1E74" w:rsidP="009A1E74">
      <w:pPr>
        <w:jc w:val="both"/>
        <w:rPr>
          <w:sz w:val="28"/>
          <w:szCs w:val="28"/>
          <w:lang w:val="uk-UA"/>
        </w:rPr>
      </w:pPr>
    </w:p>
    <w:p w:rsidR="009A1E74" w:rsidRDefault="009A1E74" w:rsidP="009A1E74">
      <w:pPr>
        <w:jc w:val="both"/>
        <w:rPr>
          <w:sz w:val="28"/>
          <w:szCs w:val="28"/>
          <w:lang w:val="uk-UA"/>
        </w:rPr>
      </w:pPr>
    </w:p>
    <w:p w:rsidR="009A1E74" w:rsidRDefault="009A1E74" w:rsidP="009A1E74">
      <w:pPr>
        <w:jc w:val="both"/>
        <w:rPr>
          <w:sz w:val="28"/>
          <w:szCs w:val="28"/>
          <w:lang w:val="uk-UA"/>
        </w:rPr>
      </w:pPr>
    </w:p>
    <w:p w:rsidR="009A1E74" w:rsidRDefault="009A1E74" w:rsidP="009A1E74">
      <w:r>
        <w:rPr>
          <w:sz w:val="28"/>
          <w:szCs w:val="28"/>
          <w:lang w:val="uk-UA"/>
        </w:rPr>
        <w:t xml:space="preserve">Секретар міської ради                                                        Василь МАЙСТРЕНКО                                    </w:t>
      </w:r>
    </w:p>
    <w:p w:rsidR="009A1E74" w:rsidRDefault="009A1E74" w:rsidP="00BC50B2">
      <w:pPr>
        <w:rPr>
          <w:sz w:val="28"/>
          <w:szCs w:val="28"/>
          <w:lang w:val="uk-UA"/>
        </w:rPr>
      </w:pPr>
    </w:p>
    <w:p w:rsidR="003102A9" w:rsidRDefault="00BC50B2" w:rsidP="00BC50B2">
      <w:r>
        <w:rPr>
          <w:sz w:val="28"/>
          <w:szCs w:val="28"/>
          <w:lang w:val="uk-UA"/>
        </w:rPr>
        <w:t xml:space="preserve">                               </w:t>
      </w:r>
    </w:p>
    <w:p w:rsidR="009A1E74" w:rsidRDefault="009A1E74"/>
    <w:sectPr w:rsidR="009A1E74" w:rsidSect="00B11F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B28"/>
    <w:multiLevelType w:val="multilevel"/>
    <w:tmpl w:val="8A8EE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4A721EA"/>
    <w:multiLevelType w:val="multilevel"/>
    <w:tmpl w:val="8A8EE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13D26"/>
    <w:multiLevelType w:val="hybridMultilevel"/>
    <w:tmpl w:val="850E0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F36FC"/>
    <w:multiLevelType w:val="multilevel"/>
    <w:tmpl w:val="8A8EE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62A17E30"/>
    <w:multiLevelType w:val="multilevel"/>
    <w:tmpl w:val="8A8EE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6DBA4BA7"/>
    <w:multiLevelType w:val="multilevel"/>
    <w:tmpl w:val="8A8EE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70000977"/>
    <w:multiLevelType w:val="multilevel"/>
    <w:tmpl w:val="8A8EE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22"/>
    <w:rsid w:val="000302FF"/>
    <w:rsid w:val="00044E0A"/>
    <w:rsid w:val="000B6F64"/>
    <w:rsid w:val="000D3D57"/>
    <w:rsid w:val="0012135F"/>
    <w:rsid w:val="00182E64"/>
    <w:rsid w:val="001E1F2E"/>
    <w:rsid w:val="0025206A"/>
    <w:rsid w:val="00263E1A"/>
    <w:rsid w:val="002B112A"/>
    <w:rsid w:val="002F4980"/>
    <w:rsid w:val="003102A9"/>
    <w:rsid w:val="00331CFB"/>
    <w:rsid w:val="00374D06"/>
    <w:rsid w:val="003967EC"/>
    <w:rsid w:val="003A3949"/>
    <w:rsid w:val="004F6C29"/>
    <w:rsid w:val="00625CF1"/>
    <w:rsid w:val="006D2E26"/>
    <w:rsid w:val="006F4450"/>
    <w:rsid w:val="00702AB3"/>
    <w:rsid w:val="007125E7"/>
    <w:rsid w:val="00820DA3"/>
    <w:rsid w:val="00837C19"/>
    <w:rsid w:val="00892ADC"/>
    <w:rsid w:val="00917DB6"/>
    <w:rsid w:val="00957A56"/>
    <w:rsid w:val="0099175B"/>
    <w:rsid w:val="009A1E74"/>
    <w:rsid w:val="00A07BF8"/>
    <w:rsid w:val="00A27321"/>
    <w:rsid w:val="00A70B3E"/>
    <w:rsid w:val="00AE4E79"/>
    <w:rsid w:val="00AF6B97"/>
    <w:rsid w:val="00AF7705"/>
    <w:rsid w:val="00B06F3E"/>
    <w:rsid w:val="00B11F55"/>
    <w:rsid w:val="00B80222"/>
    <w:rsid w:val="00BC50B2"/>
    <w:rsid w:val="00C30590"/>
    <w:rsid w:val="00D054EC"/>
    <w:rsid w:val="00D06F75"/>
    <w:rsid w:val="00D14A0F"/>
    <w:rsid w:val="00D4547B"/>
    <w:rsid w:val="00D83931"/>
    <w:rsid w:val="00DC13EA"/>
    <w:rsid w:val="00E1540E"/>
    <w:rsid w:val="00E73F42"/>
    <w:rsid w:val="00EA66A7"/>
    <w:rsid w:val="00EE0F5F"/>
    <w:rsid w:val="00EF5AE5"/>
    <w:rsid w:val="00F03698"/>
    <w:rsid w:val="00F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0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E1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0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E1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25</cp:revision>
  <cp:lastPrinted>2023-02-22T15:11:00Z</cp:lastPrinted>
  <dcterms:created xsi:type="dcterms:W3CDTF">2023-02-07T10:07:00Z</dcterms:created>
  <dcterms:modified xsi:type="dcterms:W3CDTF">2023-02-23T07:13:00Z</dcterms:modified>
</cp:coreProperties>
</file>