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E6E" w:rsidRPr="00320E6E" w:rsidRDefault="00320E6E" w:rsidP="00320E6E">
      <w:pPr>
        <w:tabs>
          <w:tab w:val="left" w:pos="284"/>
        </w:tabs>
        <w:suppressAutoHyphens w:val="0"/>
        <w:overflowPunct/>
        <w:jc w:val="center"/>
        <w:rPr>
          <w:rFonts w:ascii="Times New Roman" w:eastAsia="Times New Roman" w:hAnsi="Times New Roman" w:cs="Times New Roman"/>
          <w:b/>
          <w:kern w:val="0"/>
          <w:sz w:val="20"/>
          <w:szCs w:val="20"/>
          <w:lang w:eastAsia="ru-RU" w:bidi="ar-SA"/>
        </w:rPr>
      </w:pPr>
      <w:r w:rsidRPr="00320E6E">
        <w:rPr>
          <w:rFonts w:ascii="Times New Roman" w:eastAsia="Times New Roman" w:hAnsi="Times New Roman" w:cs="Times New Roman"/>
          <w:b/>
          <w:noProof/>
          <w:kern w:val="0"/>
          <w:sz w:val="20"/>
          <w:szCs w:val="20"/>
          <w:lang w:eastAsia="ru-RU" w:bidi="ar-SA"/>
        </w:rPr>
        <w:drawing>
          <wp:inline distT="0" distB="0" distL="0" distR="0" wp14:anchorId="0F92A2D4" wp14:editId="077D4B9A">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320E6E" w:rsidRPr="00320E6E" w:rsidRDefault="00320E6E" w:rsidP="00320E6E">
      <w:pPr>
        <w:suppressAutoHyphens w:val="0"/>
        <w:overflowPunct/>
        <w:ind w:right="43"/>
        <w:jc w:val="center"/>
        <w:rPr>
          <w:rFonts w:ascii="Times New Roman" w:eastAsia="Times New Roman" w:hAnsi="Times New Roman" w:cs="Times New Roman"/>
          <w:b/>
          <w:kern w:val="0"/>
          <w:sz w:val="16"/>
          <w:szCs w:val="16"/>
          <w:lang w:eastAsia="ru-RU" w:bidi="ar-SA"/>
        </w:rPr>
      </w:pPr>
    </w:p>
    <w:p w:rsidR="00320E6E" w:rsidRPr="00320E6E" w:rsidRDefault="00320E6E" w:rsidP="00320E6E">
      <w:pPr>
        <w:keepNext/>
        <w:suppressAutoHyphens w:val="0"/>
        <w:overflowPunct/>
        <w:jc w:val="center"/>
        <w:outlineLvl w:val="0"/>
        <w:rPr>
          <w:rFonts w:ascii="Times New Roman" w:eastAsia="Times New Roman" w:hAnsi="Times New Roman" w:cs="Times New Roman"/>
          <w:caps/>
          <w:kern w:val="0"/>
          <w:lang w:eastAsia="ru-RU" w:bidi="ar-SA"/>
        </w:rPr>
      </w:pPr>
      <w:r w:rsidRPr="00320E6E">
        <w:rPr>
          <w:rFonts w:ascii="Times New Roman" w:eastAsia="Times New Roman" w:hAnsi="Times New Roman" w:cs="Times New Roman"/>
          <w:caps/>
          <w:kern w:val="0"/>
          <w:lang w:eastAsia="ru-RU" w:bidi="ar-SA"/>
        </w:rPr>
        <w:t>МАЛИНСЬКА МІСЬКА РАДА</w:t>
      </w:r>
    </w:p>
    <w:p w:rsidR="00320E6E" w:rsidRPr="00320E6E" w:rsidRDefault="00320E6E" w:rsidP="00320E6E">
      <w:pPr>
        <w:suppressAutoHyphens w:val="0"/>
        <w:overflowPunct/>
        <w:jc w:val="center"/>
        <w:rPr>
          <w:rFonts w:ascii="Times New Roman" w:eastAsia="Times New Roman" w:hAnsi="Times New Roman" w:cs="Times New Roman"/>
          <w:kern w:val="0"/>
          <w:lang w:eastAsia="ru-RU" w:bidi="ar-SA"/>
        </w:rPr>
      </w:pPr>
      <w:r w:rsidRPr="00320E6E">
        <w:rPr>
          <w:rFonts w:ascii="Times New Roman" w:eastAsia="Times New Roman" w:hAnsi="Times New Roman" w:cs="Times New Roman"/>
          <w:kern w:val="0"/>
          <w:lang w:eastAsia="ru-RU" w:bidi="ar-SA"/>
        </w:rPr>
        <w:t>ЖИТОМИРСЬКОЇ ОБЛАСТІ</w:t>
      </w:r>
    </w:p>
    <w:p w:rsidR="00320E6E" w:rsidRPr="00320E6E" w:rsidRDefault="00320E6E" w:rsidP="00320E6E">
      <w:pPr>
        <w:suppressAutoHyphens w:val="0"/>
        <w:overflowPunct/>
        <w:jc w:val="center"/>
        <w:rPr>
          <w:rFonts w:ascii="Times New Roman" w:eastAsia="Times New Roman" w:hAnsi="Times New Roman" w:cs="Times New Roman"/>
          <w:kern w:val="0"/>
          <w:sz w:val="16"/>
          <w:szCs w:val="16"/>
          <w:lang w:eastAsia="ru-RU" w:bidi="ar-SA"/>
        </w:rPr>
      </w:pPr>
    </w:p>
    <w:p w:rsidR="00320E6E" w:rsidRPr="00320E6E" w:rsidRDefault="00320E6E" w:rsidP="00320E6E">
      <w:pPr>
        <w:keepNext/>
        <w:suppressAutoHyphens w:val="0"/>
        <w:overflowPunct/>
        <w:jc w:val="center"/>
        <w:outlineLvl w:val="0"/>
        <w:rPr>
          <w:rFonts w:ascii="Times New Roman" w:eastAsia="Times New Roman" w:hAnsi="Times New Roman" w:cs="Times New Roman"/>
          <w:b/>
          <w:caps/>
          <w:kern w:val="0"/>
          <w:sz w:val="48"/>
          <w:szCs w:val="48"/>
          <w:lang w:val="uk-UA" w:eastAsia="ru-RU" w:bidi="ar-SA"/>
        </w:rPr>
      </w:pPr>
      <w:r w:rsidRPr="00320E6E">
        <w:rPr>
          <w:rFonts w:ascii="Times New Roman" w:eastAsia="Times New Roman" w:hAnsi="Times New Roman" w:cs="Times New Roman"/>
          <w:b/>
          <w:caps/>
          <w:kern w:val="0"/>
          <w:sz w:val="48"/>
          <w:szCs w:val="48"/>
          <w:lang w:val="uk-UA" w:eastAsia="ru-RU" w:bidi="ar-SA"/>
        </w:rPr>
        <w:t xml:space="preserve">                    </w:t>
      </w:r>
      <w:r w:rsidRPr="00320E6E">
        <w:rPr>
          <w:rFonts w:ascii="Times New Roman" w:eastAsia="Times New Roman" w:hAnsi="Times New Roman" w:cs="Times New Roman"/>
          <w:b/>
          <w:caps/>
          <w:kern w:val="0"/>
          <w:sz w:val="48"/>
          <w:szCs w:val="48"/>
          <w:lang w:eastAsia="ru-RU" w:bidi="ar-SA"/>
        </w:rPr>
        <w:t xml:space="preserve">Р І Ш Е Н </w:t>
      </w:r>
      <w:proofErr w:type="spellStart"/>
      <w:proofErr w:type="gramStart"/>
      <w:r w:rsidRPr="00320E6E">
        <w:rPr>
          <w:rFonts w:ascii="Times New Roman" w:eastAsia="Times New Roman" w:hAnsi="Times New Roman" w:cs="Times New Roman"/>
          <w:b/>
          <w:caps/>
          <w:kern w:val="0"/>
          <w:sz w:val="48"/>
          <w:szCs w:val="48"/>
          <w:lang w:eastAsia="ru-RU" w:bidi="ar-SA"/>
        </w:rPr>
        <w:t>Н</w:t>
      </w:r>
      <w:proofErr w:type="spellEnd"/>
      <w:proofErr w:type="gramEnd"/>
      <w:r w:rsidRPr="00320E6E">
        <w:rPr>
          <w:rFonts w:ascii="Times New Roman" w:eastAsia="Times New Roman" w:hAnsi="Times New Roman" w:cs="Times New Roman"/>
          <w:b/>
          <w:caps/>
          <w:kern w:val="0"/>
          <w:sz w:val="48"/>
          <w:szCs w:val="48"/>
          <w:lang w:eastAsia="ru-RU" w:bidi="ar-SA"/>
        </w:rPr>
        <w:t xml:space="preserve"> я</w:t>
      </w:r>
      <w:r w:rsidRPr="00320E6E">
        <w:rPr>
          <w:rFonts w:ascii="Times New Roman" w:eastAsia="Times New Roman" w:hAnsi="Times New Roman" w:cs="Times New Roman"/>
          <w:b/>
          <w:caps/>
          <w:kern w:val="0"/>
          <w:sz w:val="48"/>
          <w:szCs w:val="48"/>
          <w:lang w:val="uk-UA" w:eastAsia="ru-RU" w:bidi="ar-SA"/>
        </w:rPr>
        <w:t xml:space="preserve">   проєкт</w:t>
      </w:r>
    </w:p>
    <w:p w:rsidR="00320E6E" w:rsidRPr="00320E6E" w:rsidRDefault="00320E6E" w:rsidP="00320E6E">
      <w:pPr>
        <w:keepNext/>
        <w:suppressAutoHyphens w:val="0"/>
        <w:overflowPunct/>
        <w:jc w:val="center"/>
        <w:outlineLvl w:val="0"/>
        <w:rPr>
          <w:rFonts w:ascii="Times New Roman" w:eastAsia="Times New Roman" w:hAnsi="Times New Roman" w:cs="Times New Roman"/>
          <w:b/>
          <w:caps/>
          <w:kern w:val="0"/>
          <w:sz w:val="16"/>
          <w:szCs w:val="16"/>
          <w:lang w:eastAsia="ru-RU" w:bidi="ar-SA"/>
        </w:rPr>
      </w:pPr>
    </w:p>
    <w:p w:rsidR="00320E6E" w:rsidRPr="00320E6E" w:rsidRDefault="00320E6E" w:rsidP="00320E6E">
      <w:pPr>
        <w:keepNext/>
        <w:suppressAutoHyphens w:val="0"/>
        <w:overflowPunct/>
        <w:jc w:val="center"/>
        <w:outlineLvl w:val="2"/>
        <w:rPr>
          <w:rFonts w:ascii="Times New Roman" w:eastAsia="Times New Roman" w:hAnsi="Times New Roman" w:cs="Times New Roman"/>
          <w:b/>
          <w:caps/>
          <w:kern w:val="0"/>
          <w:sz w:val="28"/>
          <w:szCs w:val="20"/>
          <w:lang w:eastAsia="ru-RU" w:bidi="ar-SA"/>
        </w:rPr>
      </w:pPr>
      <w:r w:rsidRPr="00320E6E">
        <w:rPr>
          <w:rFonts w:ascii="Times New Roman" w:eastAsia="Times New Roman" w:hAnsi="Times New Roman" w:cs="Times New Roman"/>
          <w:b/>
          <w:caps/>
          <w:kern w:val="0"/>
          <w:sz w:val="28"/>
          <w:szCs w:val="20"/>
          <w:lang w:eastAsia="ru-RU" w:bidi="ar-SA"/>
        </w:rPr>
        <w:t>малинської МІСЬКОЇ ради</w:t>
      </w:r>
    </w:p>
    <w:p w:rsidR="00320E6E" w:rsidRPr="00320E6E" w:rsidRDefault="00320E6E" w:rsidP="00320E6E">
      <w:pPr>
        <w:suppressAutoHyphens w:val="0"/>
        <w:overflowPunct/>
        <w:spacing w:line="480" w:lineRule="auto"/>
        <w:jc w:val="center"/>
        <w:rPr>
          <w:rFonts w:ascii="Times New Roman" w:eastAsia="Times New Roman" w:hAnsi="Times New Roman" w:cs="Times New Roman"/>
          <w:kern w:val="0"/>
          <w:sz w:val="28"/>
          <w:lang w:eastAsia="ru-RU" w:bidi="ar-SA"/>
        </w:rPr>
      </w:pPr>
      <w:r w:rsidRPr="00320E6E">
        <w:rPr>
          <w:rFonts w:ascii="Times New Roman" w:eastAsia="Times New Roman" w:hAnsi="Times New Roman" w:cs="Times New Roman"/>
          <w:noProof/>
          <w:kern w:val="0"/>
          <w:sz w:val="20"/>
          <w:szCs w:val="20"/>
          <w:lang w:eastAsia="ru-RU" w:bidi="ar-SA"/>
        </w:rPr>
        <mc:AlternateContent>
          <mc:Choice Requires="wps">
            <w:drawing>
              <wp:anchor distT="0" distB="0" distL="114300" distR="114300" simplePos="0" relativeHeight="251659264" behindDoc="0" locked="0" layoutInCell="1" allowOverlap="1" wp14:anchorId="6CCA0957" wp14:editId="1DD549DD">
                <wp:simplePos x="0" y="0"/>
                <wp:positionH relativeFrom="column">
                  <wp:posOffset>5715</wp:posOffset>
                </wp:positionH>
                <wp:positionV relativeFrom="paragraph">
                  <wp:posOffset>327025</wp:posOffset>
                </wp:positionV>
                <wp:extent cx="6071235" cy="62230"/>
                <wp:effectExtent l="0" t="19050" r="43815" b="5207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" strokeweight="4.5pt">
                <v:stroke linestyle="thinThick"/>
              </v:line>
            </w:pict>
          </mc:Fallback>
        </mc:AlternateContent>
      </w:r>
      <w:r w:rsidRPr="00320E6E">
        <w:rPr>
          <w:rFonts w:ascii="Times New Roman" w:eastAsia="Times New Roman" w:hAnsi="Times New Roman" w:cs="Times New Roman"/>
          <w:kern w:val="0"/>
          <w:sz w:val="28"/>
          <w:lang w:eastAsia="ru-RU" w:bidi="ar-SA"/>
        </w:rPr>
        <w:t>(</w:t>
      </w:r>
      <w:r w:rsidRPr="00320E6E">
        <w:rPr>
          <w:rFonts w:ascii="Times New Roman" w:eastAsia="Times New Roman" w:hAnsi="Times New Roman" w:cs="Times New Roman"/>
          <w:kern w:val="0"/>
          <w:sz w:val="28"/>
          <w:lang w:val="uk-UA" w:eastAsia="ru-RU" w:bidi="ar-SA"/>
        </w:rPr>
        <w:t xml:space="preserve">             </w:t>
      </w:r>
      <w:r w:rsidRPr="00320E6E">
        <w:rPr>
          <w:rFonts w:ascii="Times New Roman" w:eastAsia="Times New Roman" w:hAnsi="Times New Roman" w:cs="Times New Roman"/>
          <w:kern w:val="0"/>
          <w:sz w:val="28"/>
          <w:lang w:eastAsia="ru-RU" w:bidi="ar-SA"/>
        </w:rPr>
        <w:t xml:space="preserve"> </w:t>
      </w:r>
      <w:proofErr w:type="spellStart"/>
      <w:r w:rsidRPr="00320E6E">
        <w:rPr>
          <w:rFonts w:ascii="Times New Roman" w:eastAsia="Times New Roman" w:hAnsi="Times New Roman" w:cs="Times New Roman"/>
          <w:kern w:val="0"/>
          <w:sz w:val="28"/>
          <w:lang w:eastAsia="ru-RU" w:bidi="ar-SA"/>
        </w:rPr>
        <w:t>сесія</w:t>
      </w:r>
      <w:proofErr w:type="spellEnd"/>
      <w:r w:rsidRPr="00320E6E">
        <w:rPr>
          <w:rFonts w:ascii="Times New Roman" w:eastAsia="Times New Roman" w:hAnsi="Times New Roman" w:cs="Times New Roman"/>
          <w:kern w:val="0"/>
          <w:sz w:val="28"/>
          <w:lang w:eastAsia="ru-RU" w:bidi="ar-SA"/>
        </w:rPr>
        <w:t xml:space="preserve"> восьмого </w:t>
      </w:r>
      <w:proofErr w:type="spellStart"/>
      <w:r w:rsidRPr="00320E6E">
        <w:rPr>
          <w:rFonts w:ascii="Times New Roman" w:eastAsia="Times New Roman" w:hAnsi="Times New Roman" w:cs="Times New Roman"/>
          <w:kern w:val="0"/>
          <w:sz w:val="28"/>
          <w:lang w:eastAsia="ru-RU" w:bidi="ar-SA"/>
        </w:rPr>
        <w:t>скликання</w:t>
      </w:r>
      <w:proofErr w:type="spellEnd"/>
      <w:r w:rsidRPr="00320E6E">
        <w:rPr>
          <w:rFonts w:ascii="Times New Roman" w:eastAsia="Times New Roman" w:hAnsi="Times New Roman" w:cs="Times New Roman"/>
          <w:kern w:val="0"/>
          <w:sz w:val="28"/>
          <w:lang w:eastAsia="ru-RU" w:bidi="ar-SA"/>
        </w:rPr>
        <w:t>)</w:t>
      </w:r>
    </w:p>
    <w:p w:rsidR="00320E6E" w:rsidRPr="00320E6E" w:rsidRDefault="00320E6E" w:rsidP="00320E6E">
      <w:pPr>
        <w:suppressAutoHyphens w:val="0"/>
        <w:overflowPunct/>
        <w:jc w:val="both"/>
        <w:rPr>
          <w:rFonts w:ascii="Times New Roman" w:eastAsia="Times New Roman" w:hAnsi="Times New Roman" w:cs="Times New Roman"/>
          <w:kern w:val="0"/>
          <w:szCs w:val="20"/>
          <w:lang w:val="uk-UA" w:eastAsia="ru-RU" w:bidi="ar-SA"/>
        </w:rPr>
      </w:pPr>
      <w:proofErr w:type="spellStart"/>
      <w:r w:rsidRPr="00320E6E">
        <w:rPr>
          <w:rFonts w:ascii="Times New Roman" w:eastAsia="Times New Roman" w:hAnsi="Times New Roman" w:cs="Times New Roman"/>
          <w:kern w:val="0"/>
          <w:sz w:val="28"/>
          <w:lang w:eastAsia="ru-RU" w:bidi="ar-SA"/>
        </w:rPr>
        <w:t>від</w:t>
      </w:r>
      <w:proofErr w:type="spellEnd"/>
      <w:r w:rsidRPr="00320E6E">
        <w:rPr>
          <w:rFonts w:ascii="Times New Roman" w:eastAsia="Times New Roman" w:hAnsi="Times New Roman" w:cs="Times New Roman"/>
          <w:kern w:val="0"/>
          <w:sz w:val="28"/>
          <w:lang w:eastAsia="ru-RU" w:bidi="ar-SA"/>
        </w:rPr>
        <w:t xml:space="preserve"> </w:t>
      </w:r>
      <w:r w:rsidRPr="00320E6E">
        <w:rPr>
          <w:rFonts w:ascii="Times New Roman" w:eastAsia="Times New Roman" w:hAnsi="Times New Roman" w:cs="Times New Roman"/>
          <w:kern w:val="0"/>
          <w:sz w:val="28"/>
          <w:lang w:val="uk-UA" w:eastAsia="ru-RU" w:bidi="ar-SA"/>
        </w:rPr>
        <w:t>__________</w:t>
      </w:r>
      <w:r w:rsidRPr="00320E6E">
        <w:rPr>
          <w:rFonts w:ascii="Times New Roman" w:eastAsia="Times New Roman" w:hAnsi="Times New Roman" w:cs="Times New Roman"/>
          <w:kern w:val="0"/>
          <w:sz w:val="28"/>
          <w:lang w:eastAsia="ru-RU" w:bidi="ar-SA"/>
        </w:rPr>
        <w:t>року №</w:t>
      </w:r>
      <w:r w:rsidRPr="00320E6E">
        <w:rPr>
          <w:rFonts w:ascii="Times New Roman" w:eastAsia="Times New Roman" w:hAnsi="Times New Roman" w:cs="Times New Roman"/>
          <w:kern w:val="0"/>
          <w:sz w:val="28"/>
          <w:lang w:val="uk-UA" w:eastAsia="ru-RU" w:bidi="ar-SA"/>
        </w:rPr>
        <w:t>_______</w:t>
      </w:r>
    </w:p>
    <w:p w:rsidR="00320E6E" w:rsidRDefault="00320E6E" w:rsidP="00320E6E">
      <w:pPr>
        <w:widowControl w:val="0"/>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Про затвердження Комплексної Програми</w:t>
      </w:r>
      <w:r>
        <w:rPr>
          <w:rFonts w:ascii="Times New Roman" w:eastAsia="Times New Roman" w:hAnsi="Times New Roman" w:cs="Times New Roman"/>
          <w:kern w:val="0"/>
          <w:sz w:val="28"/>
          <w:szCs w:val="28"/>
          <w:lang w:val="uk-UA" w:eastAsia="ru-RU" w:bidi="ar-SA"/>
        </w:rPr>
        <w:t xml:space="preserve"> </w:t>
      </w:r>
      <w:r w:rsidRPr="00320E6E">
        <w:rPr>
          <w:rFonts w:ascii="Times New Roman" w:eastAsia="Times New Roman" w:hAnsi="Times New Roman" w:cs="Times New Roman"/>
          <w:kern w:val="0"/>
          <w:sz w:val="28"/>
          <w:szCs w:val="28"/>
          <w:lang w:val="uk-UA" w:eastAsia="ru-RU" w:bidi="ar-SA"/>
        </w:rPr>
        <w:t>забезпечення</w:t>
      </w:r>
    </w:p>
    <w:p w:rsidR="00320E6E" w:rsidRPr="00320E6E" w:rsidRDefault="00320E6E" w:rsidP="00320E6E">
      <w:pPr>
        <w:widowControl w:val="0"/>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техногенної та пожежної</w:t>
      </w:r>
      <w:r>
        <w:rPr>
          <w:rFonts w:ascii="Times New Roman" w:eastAsia="Times New Roman" w:hAnsi="Times New Roman" w:cs="Times New Roman"/>
          <w:kern w:val="0"/>
          <w:sz w:val="28"/>
          <w:szCs w:val="28"/>
          <w:lang w:val="uk-UA" w:eastAsia="ru-RU" w:bidi="ar-SA"/>
        </w:rPr>
        <w:t xml:space="preserve"> </w:t>
      </w:r>
      <w:r w:rsidRPr="00320E6E">
        <w:rPr>
          <w:rFonts w:ascii="Times New Roman" w:eastAsia="Times New Roman" w:hAnsi="Times New Roman" w:cs="Times New Roman"/>
          <w:kern w:val="0"/>
          <w:sz w:val="28"/>
          <w:szCs w:val="28"/>
          <w:lang w:val="uk-UA" w:eastAsia="ru-RU" w:bidi="ar-SA"/>
        </w:rPr>
        <w:t>безпеки, цивільного захисту населення</w:t>
      </w:r>
    </w:p>
    <w:p w:rsidR="00320E6E" w:rsidRDefault="00320E6E" w:rsidP="00320E6E">
      <w:pPr>
        <w:widowControl w:val="0"/>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 xml:space="preserve">і територій </w:t>
      </w:r>
      <w:proofErr w:type="spellStart"/>
      <w:r w:rsidRPr="00320E6E">
        <w:rPr>
          <w:rFonts w:ascii="Times New Roman" w:eastAsia="Times New Roman" w:hAnsi="Times New Roman" w:cs="Times New Roman"/>
          <w:kern w:val="0"/>
          <w:sz w:val="28"/>
          <w:szCs w:val="28"/>
          <w:lang w:val="uk-UA" w:eastAsia="ru-RU" w:bidi="ar-SA"/>
        </w:rPr>
        <w:t>Малинської</w:t>
      </w:r>
      <w:proofErr w:type="spellEnd"/>
      <w:r w:rsidRPr="00320E6E">
        <w:rPr>
          <w:rFonts w:ascii="Times New Roman" w:eastAsia="Times New Roman" w:hAnsi="Times New Roman" w:cs="Times New Roman"/>
          <w:kern w:val="0"/>
          <w:sz w:val="28"/>
          <w:szCs w:val="28"/>
          <w:lang w:val="uk-UA" w:eastAsia="ru-RU" w:bidi="ar-SA"/>
        </w:rPr>
        <w:t xml:space="preserve"> міської територіальної громади </w:t>
      </w:r>
    </w:p>
    <w:p w:rsidR="00320E6E" w:rsidRPr="00320E6E" w:rsidRDefault="00320E6E" w:rsidP="00320E6E">
      <w:pPr>
        <w:widowControl w:val="0"/>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 xml:space="preserve"> від надзвичайних ситуацій та запобігання їх виникненню </w:t>
      </w:r>
    </w:p>
    <w:p w:rsidR="00320E6E" w:rsidRPr="00320E6E" w:rsidRDefault="00320E6E" w:rsidP="00320E6E">
      <w:pPr>
        <w:widowControl w:val="0"/>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bCs/>
          <w:kern w:val="0"/>
          <w:sz w:val="28"/>
          <w:szCs w:val="28"/>
          <w:lang w:val="uk-UA" w:eastAsia="ru-RU" w:bidi="ar-SA"/>
        </w:rPr>
        <w:t>на 2026-2030 роки</w:t>
      </w:r>
    </w:p>
    <w:p w:rsidR="00320E6E" w:rsidRPr="00320E6E" w:rsidRDefault="00320E6E" w:rsidP="00320E6E">
      <w:pPr>
        <w:widowControl w:val="0"/>
        <w:suppressAutoHyphens w:val="0"/>
        <w:overflowPunct/>
        <w:jc w:val="center"/>
        <w:rPr>
          <w:rFonts w:ascii="Times New Roman" w:eastAsia="Times New Roman" w:hAnsi="Times New Roman" w:cs="Times New Roman"/>
          <w:b/>
          <w:kern w:val="0"/>
          <w:sz w:val="28"/>
          <w:szCs w:val="28"/>
          <w:lang w:val="uk-UA" w:eastAsia="ru-RU" w:bidi="ar-SA"/>
        </w:rPr>
      </w:pPr>
    </w:p>
    <w:p w:rsidR="00320E6E" w:rsidRPr="00320E6E" w:rsidRDefault="00320E6E" w:rsidP="00320E6E">
      <w:pPr>
        <w:suppressAutoHyphens w:val="0"/>
        <w:overflowPunct/>
        <w:ind w:firstLine="720"/>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 xml:space="preserve">Відповідно  до Закону України «Про місцеве самоврядування в Україні», Кодексу цивільного захисту України, </w:t>
      </w:r>
      <w:r w:rsidRPr="00320E6E">
        <w:rPr>
          <w:rFonts w:ascii="Times New Roman" w:eastAsia="Times New Roman" w:hAnsi="Times New Roman" w:cs="Times New Roman"/>
          <w:kern w:val="0"/>
          <w:sz w:val="28"/>
          <w:szCs w:val="28"/>
          <w:shd w:val="clear" w:color="auto" w:fill="FFFFFF"/>
          <w:lang w:val="uk-UA" w:eastAsia="ru-RU" w:bidi="ar-SA"/>
        </w:rPr>
        <w:t>постанови Кабінету Міністрів України  від 09 січня 2014 року № 11 «Про затвердження Положення про єдину державну систему цивільного захисту»,</w:t>
      </w:r>
      <w:r w:rsidRPr="00320E6E">
        <w:rPr>
          <w:rFonts w:ascii="Times New Roman" w:eastAsia="Times New Roman" w:hAnsi="Times New Roman" w:cs="Times New Roman"/>
          <w:kern w:val="0"/>
          <w:sz w:val="28"/>
          <w:szCs w:val="28"/>
          <w:lang w:val="uk-UA" w:eastAsia="ru-RU" w:bidi="ar-SA"/>
        </w:rPr>
        <w:t xml:space="preserve"> з </w:t>
      </w:r>
      <w:r w:rsidRPr="00320E6E">
        <w:rPr>
          <w:rFonts w:ascii="Times New Roman" w:eastAsia="Times New Roman" w:hAnsi="Times New Roman" w:cs="Times New Roman"/>
          <w:color w:val="000000"/>
          <w:kern w:val="0"/>
          <w:sz w:val="28"/>
          <w:szCs w:val="28"/>
          <w:lang w:val="uk-UA" w:eastAsia="ru-RU" w:bidi="ar-SA"/>
        </w:rPr>
        <w:t xml:space="preserve">метою </w:t>
      </w:r>
      <w:r w:rsidRPr="00320E6E">
        <w:rPr>
          <w:rFonts w:ascii="Times New Roman" w:eastAsia="Times New Roman" w:hAnsi="Times New Roman" w:cs="Times New Roman"/>
          <w:kern w:val="0"/>
          <w:sz w:val="28"/>
          <w:lang w:val="uk-UA" w:eastAsia="ru-RU" w:bidi="ar-SA"/>
        </w:rPr>
        <w:t>запобігання та ліквідації надзвичайних ситуацій техногенного і природного характеру на території громади</w:t>
      </w:r>
      <w:r w:rsidRPr="00320E6E">
        <w:rPr>
          <w:rFonts w:ascii="Times New Roman" w:eastAsia="Times New Roman" w:hAnsi="Times New Roman" w:cs="Times New Roman"/>
          <w:color w:val="000000"/>
          <w:kern w:val="0"/>
          <w:sz w:val="28"/>
          <w:szCs w:val="28"/>
          <w:lang w:val="uk-UA" w:eastAsia="ru-RU" w:bidi="ar-SA"/>
        </w:rPr>
        <w:t>,</w:t>
      </w:r>
      <w:r w:rsidRPr="00320E6E">
        <w:rPr>
          <w:rFonts w:ascii="Times New Roman" w:eastAsia="Times New Roman" w:hAnsi="Times New Roman" w:cs="Times New Roman"/>
          <w:kern w:val="0"/>
          <w:sz w:val="28"/>
          <w:szCs w:val="28"/>
          <w:lang w:val="uk-UA" w:eastAsia="ru-RU" w:bidi="ar-SA"/>
        </w:rPr>
        <w:t xml:space="preserve"> міська рада</w:t>
      </w:r>
    </w:p>
    <w:p w:rsidR="00320E6E" w:rsidRPr="00320E6E" w:rsidRDefault="00320E6E" w:rsidP="00320E6E">
      <w:pPr>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ВИРІШИЛА:</w:t>
      </w:r>
    </w:p>
    <w:p w:rsidR="00320E6E" w:rsidRPr="00320E6E" w:rsidRDefault="00320E6E" w:rsidP="00320E6E">
      <w:pPr>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 xml:space="preserve">       1. Затвердити Комплексну Програму забезпечення техногенної та пожежної</w:t>
      </w:r>
    </w:p>
    <w:p w:rsidR="00320E6E" w:rsidRPr="00320E6E" w:rsidRDefault="00320E6E" w:rsidP="00320E6E">
      <w:pPr>
        <w:widowControl w:val="0"/>
        <w:suppressAutoHyphens w:val="0"/>
        <w:overflowPunct/>
        <w:jc w:val="both"/>
        <w:rPr>
          <w:rFonts w:ascii="Times New Roman" w:eastAsia="Times New Roman" w:hAnsi="Times New Roman" w:cs="Times New Roman"/>
          <w:kern w:val="0"/>
          <w:lang w:val="uk-UA" w:eastAsia="ru-RU" w:bidi="ar-SA"/>
        </w:rPr>
      </w:pPr>
      <w:r w:rsidRPr="00320E6E">
        <w:rPr>
          <w:rFonts w:ascii="Times New Roman" w:eastAsia="Times New Roman" w:hAnsi="Times New Roman" w:cs="Times New Roman"/>
          <w:kern w:val="0"/>
          <w:sz w:val="28"/>
          <w:szCs w:val="28"/>
          <w:lang w:val="uk-UA" w:eastAsia="ru-RU" w:bidi="ar-SA"/>
        </w:rPr>
        <w:t xml:space="preserve">безпеки, цивільного захисту населення і територій </w:t>
      </w:r>
      <w:proofErr w:type="spellStart"/>
      <w:r w:rsidRPr="00320E6E">
        <w:rPr>
          <w:rFonts w:ascii="Times New Roman" w:eastAsia="Times New Roman" w:hAnsi="Times New Roman" w:cs="Times New Roman"/>
          <w:kern w:val="0"/>
          <w:sz w:val="28"/>
          <w:szCs w:val="28"/>
          <w:lang w:val="uk-UA" w:eastAsia="ru-RU" w:bidi="ar-SA"/>
        </w:rPr>
        <w:t>Малинської</w:t>
      </w:r>
      <w:proofErr w:type="spellEnd"/>
      <w:r w:rsidRPr="00320E6E">
        <w:rPr>
          <w:rFonts w:ascii="Times New Roman" w:eastAsia="Times New Roman" w:hAnsi="Times New Roman" w:cs="Times New Roman"/>
          <w:kern w:val="0"/>
          <w:sz w:val="28"/>
          <w:szCs w:val="28"/>
          <w:lang w:val="uk-UA" w:eastAsia="ru-RU" w:bidi="ar-SA"/>
        </w:rPr>
        <w:t xml:space="preserve"> міської територіальної громади від надзвичайних ситуацій та запобігання їх виникненню </w:t>
      </w:r>
      <w:r w:rsidRPr="00320E6E">
        <w:rPr>
          <w:rFonts w:ascii="Times New Roman" w:eastAsia="Times New Roman" w:hAnsi="Times New Roman" w:cs="Times New Roman"/>
          <w:bCs/>
          <w:kern w:val="0"/>
          <w:sz w:val="28"/>
          <w:szCs w:val="28"/>
          <w:lang w:val="uk-UA" w:eastAsia="ru-RU" w:bidi="ar-SA"/>
        </w:rPr>
        <w:t>на 2026-2030 роки</w:t>
      </w:r>
      <w:r w:rsidRPr="00320E6E">
        <w:rPr>
          <w:rFonts w:ascii="Times New Roman" w:eastAsia="Times New Roman" w:hAnsi="Times New Roman" w:cs="Times New Roman"/>
          <w:kern w:val="0"/>
          <w:sz w:val="28"/>
          <w:szCs w:val="28"/>
          <w:lang w:val="uk-UA" w:eastAsia="ru-RU" w:bidi="ar-SA"/>
        </w:rPr>
        <w:t xml:space="preserve"> (додається).</w:t>
      </w:r>
    </w:p>
    <w:p w:rsidR="00320E6E" w:rsidRPr="00320E6E" w:rsidRDefault="00320E6E" w:rsidP="00320E6E">
      <w:pPr>
        <w:suppressAutoHyphens w:val="0"/>
        <w:overflowPunct/>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lang w:val="uk-UA" w:eastAsia="ru-RU" w:bidi="ar-SA"/>
        </w:rPr>
        <w:t xml:space="preserve">       </w:t>
      </w:r>
      <w:r w:rsidRPr="00320E6E">
        <w:rPr>
          <w:rFonts w:ascii="Times New Roman" w:eastAsia="Times New Roman" w:hAnsi="Times New Roman" w:cs="Times New Roman"/>
          <w:kern w:val="0"/>
          <w:sz w:val="28"/>
          <w:szCs w:val="28"/>
          <w:lang w:val="uk-UA" w:eastAsia="ru-RU" w:bidi="ar-SA"/>
        </w:rPr>
        <w:t>2.</w:t>
      </w:r>
      <w:r w:rsidRPr="00320E6E">
        <w:rPr>
          <w:rFonts w:ascii="Times New Roman" w:eastAsia="Times New Roman" w:hAnsi="Times New Roman" w:cs="Times New Roman"/>
          <w:kern w:val="0"/>
          <w:lang w:val="uk-UA" w:eastAsia="ru-RU" w:bidi="ar-SA"/>
        </w:rPr>
        <w:t xml:space="preserve"> </w:t>
      </w:r>
      <w:r w:rsidRPr="00320E6E">
        <w:rPr>
          <w:rFonts w:ascii="Times New Roman" w:eastAsia="Times New Roman" w:hAnsi="Times New Roman" w:cs="Times New Roman"/>
          <w:kern w:val="0"/>
          <w:sz w:val="28"/>
          <w:szCs w:val="28"/>
          <w:lang w:val="uk-UA" w:eastAsia="ru-RU" w:bidi="ar-SA"/>
        </w:rPr>
        <w:t>Керівникам відповідних управлінь, відділів виконавчого комітету міської ради, установ, підприємств, організацій громади</w:t>
      </w:r>
      <w:r w:rsidRPr="00320E6E">
        <w:rPr>
          <w:rFonts w:ascii="Times New Roman" w:eastAsia="Times New Roman" w:hAnsi="Times New Roman" w:cs="Times New Roman"/>
          <w:color w:val="000000"/>
          <w:kern w:val="0"/>
          <w:sz w:val="28"/>
          <w:szCs w:val="28"/>
          <w:lang w:val="uk-UA" w:eastAsia="ru-RU" w:bidi="ar-SA"/>
        </w:rPr>
        <w:t xml:space="preserve"> </w:t>
      </w:r>
      <w:r w:rsidRPr="00320E6E">
        <w:rPr>
          <w:rFonts w:ascii="Times New Roman" w:eastAsia="Times New Roman" w:hAnsi="Times New Roman" w:cs="Times New Roman"/>
          <w:kern w:val="0"/>
          <w:sz w:val="28"/>
          <w:szCs w:val="28"/>
          <w:lang w:val="uk-UA" w:eastAsia="ru-RU" w:bidi="ar-SA"/>
        </w:rPr>
        <w:t xml:space="preserve">забезпечити виконання заходів Комплексної Програми забезпечення техногенної та пожежної безпеки, цивільного захисту населення і територій </w:t>
      </w:r>
      <w:proofErr w:type="spellStart"/>
      <w:r w:rsidRPr="00320E6E">
        <w:rPr>
          <w:rFonts w:ascii="Times New Roman" w:eastAsia="Times New Roman" w:hAnsi="Times New Roman" w:cs="Times New Roman"/>
          <w:kern w:val="0"/>
          <w:sz w:val="28"/>
          <w:szCs w:val="28"/>
          <w:lang w:val="uk-UA" w:eastAsia="ru-RU" w:bidi="ar-SA"/>
        </w:rPr>
        <w:t>Малинської</w:t>
      </w:r>
      <w:proofErr w:type="spellEnd"/>
      <w:r w:rsidRPr="00320E6E">
        <w:rPr>
          <w:rFonts w:ascii="Times New Roman" w:eastAsia="Times New Roman" w:hAnsi="Times New Roman" w:cs="Times New Roman"/>
          <w:kern w:val="0"/>
          <w:sz w:val="28"/>
          <w:szCs w:val="28"/>
          <w:lang w:val="uk-UA" w:eastAsia="ru-RU" w:bidi="ar-SA"/>
        </w:rPr>
        <w:t xml:space="preserve"> міської територіальної громади  від надзвичайних ситуацій та запобігання їх виникненню </w:t>
      </w:r>
      <w:r w:rsidRPr="00320E6E">
        <w:rPr>
          <w:rFonts w:ascii="Times New Roman" w:eastAsia="Times New Roman" w:hAnsi="Times New Roman" w:cs="Times New Roman"/>
          <w:bCs/>
          <w:kern w:val="0"/>
          <w:sz w:val="28"/>
          <w:szCs w:val="28"/>
          <w:lang w:val="uk-UA" w:eastAsia="ru-RU" w:bidi="ar-SA"/>
        </w:rPr>
        <w:t>на 2026-2030 роки</w:t>
      </w:r>
      <w:r w:rsidRPr="00320E6E">
        <w:rPr>
          <w:rFonts w:ascii="Times New Roman" w:eastAsia="Times New Roman" w:hAnsi="Times New Roman" w:cs="Times New Roman"/>
          <w:kern w:val="0"/>
          <w:sz w:val="28"/>
          <w:szCs w:val="28"/>
          <w:lang w:val="uk-UA" w:eastAsia="ru-RU" w:bidi="ar-SA"/>
        </w:rPr>
        <w:t>.</w:t>
      </w:r>
    </w:p>
    <w:p w:rsidR="00320E6E" w:rsidRPr="00320E6E" w:rsidRDefault="00320E6E" w:rsidP="00320E6E">
      <w:pPr>
        <w:suppressAutoHyphens w:val="0"/>
        <w:overflowPunct/>
        <w:jc w:val="both"/>
        <w:rPr>
          <w:rFonts w:ascii="Times New Roman" w:eastAsia="Calibri" w:hAnsi="Times New Roman" w:cs="Times New Roman"/>
          <w:bCs/>
          <w:kern w:val="0"/>
          <w:sz w:val="28"/>
          <w:szCs w:val="28"/>
          <w:lang w:eastAsia="uk-UA" w:bidi="ar-SA"/>
        </w:rPr>
      </w:pPr>
      <w:r w:rsidRPr="00320E6E">
        <w:rPr>
          <w:rFonts w:ascii="Times New Roman" w:eastAsia="Calibri" w:hAnsi="Times New Roman" w:cs="Times New Roman"/>
          <w:kern w:val="0"/>
          <w:sz w:val="28"/>
          <w:szCs w:val="28"/>
          <w:lang w:val="uk-UA" w:eastAsia="uk-UA" w:bidi="ar-SA"/>
        </w:rPr>
        <w:t xml:space="preserve">     </w:t>
      </w:r>
      <w:r w:rsidRPr="00320E6E">
        <w:rPr>
          <w:rFonts w:ascii="Times New Roman" w:eastAsia="Calibri" w:hAnsi="Times New Roman" w:cs="Times New Roman"/>
          <w:kern w:val="0"/>
          <w:sz w:val="28"/>
          <w:szCs w:val="28"/>
          <w:lang w:eastAsia="uk-UA" w:bidi="ar-SA"/>
        </w:rPr>
        <w:t xml:space="preserve">3.  Контроль за </w:t>
      </w:r>
      <w:proofErr w:type="spellStart"/>
      <w:r w:rsidRPr="00320E6E">
        <w:rPr>
          <w:rFonts w:ascii="Times New Roman" w:eastAsia="Calibri" w:hAnsi="Times New Roman" w:cs="Times New Roman"/>
          <w:kern w:val="0"/>
          <w:sz w:val="28"/>
          <w:szCs w:val="28"/>
          <w:lang w:eastAsia="uk-UA" w:bidi="ar-SA"/>
        </w:rPr>
        <w:t>виконанням</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даного</w:t>
      </w:r>
      <w:proofErr w:type="spellEnd"/>
      <w:r w:rsidRPr="00320E6E">
        <w:rPr>
          <w:rFonts w:ascii="Times New Roman" w:eastAsia="Calibri" w:hAnsi="Times New Roman" w:cs="Times New Roman"/>
          <w:kern w:val="0"/>
          <w:sz w:val="28"/>
          <w:szCs w:val="28"/>
          <w:lang w:eastAsia="uk-UA" w:bidi="ar-SA"/>
        </w:rPr>
        <w:t xml:space="preserve"> </w:t>
      </w:r>
      <w:proofErr w:type="spellStart"/>
      <w:proofErr w:type="gramStart"/>
      <w:r w:rsidRPr="00320E6E">
        <w:rPr>
          <w:rFonts w:ascii="Times New Roman" w:eastAsia="Calibri" w:hAnsi="Times New Roman" w:cs="Times New Roman"/>
          <w:kern w:val="0"/>
          <w:sz w:val="28"/>
          <w:szCs w:val="28"/>
          <w:lang w:eastAsia="uk-UA" w:bidi="ar-SA"/>
        </w:rPr>
        <w:t>р</w:t>
      </w:r>
      <w:proofErr w:type="gramEnd"/>
      <w:r w:rsidRPr="00320E6E">
        <w:rPr>
          <w:rFonts w:ascii="Times New Roman" w:eastAsia="Calibri" w:hAnsi="Times New Roman" w:cs="Times New Roman"/>
          <w:kern w:val="0"/>
          <w:sz w:val="28"/>
          <w:szCs w:val="28"/>
          <w:lang w:eastAsia="uk-UA" w:bidi="ar-SA"/>
        </w:rPr>
        <w:t>ішення</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покласти</w:t>
      </w:r>
      <w:proofErr w:type="spellEnd"/>
      <w:r w:rsidRPr="00320E6E">
        <w:rPr>
          <w:rFonts w:ascii="Times New Roman" w:eastAsia="Calibri" w:hAnsi="Times New Roman" w:cs="Times New Roman"/>
          <w:kern w:val="0"/>
          <w:sz w:val="28"/>
          <w:szCs w:val="28"/>
          <w:lang w:eastAsia="uk-UA" w:bidi="ar-SA"/>
        </w:rPr>
        <w:t xml:space="preserve"> на </w:t>
      </w:r>
      <w:proofErr w:type="spellStart"/>
      <w:r w:rsidRPr="00320E6E">
        <w:rPr>
          <w:rFonts w:ascii="Times New Roman" w:eastAsia="Calibri" w:hAnsi="Times New Roman" w:cs="Times New Roman"/>
          <w:kern w:val="0"/>
          <w:sz w:val="28"/>
          <w:szCs w:val="28"/>
          <w:lang w:eastAsia="uk-UA" w:bidi="ar-SA"/>
        </w:rPr>
        <w:t>постійну</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комісію</w:t>
      </w:r>
      <w:proofErr w:type="spellEnd"/>
      <w:r w:rsidRPr="00320E6E">
        <w:rPr>
          <w:rFonts w:ascii="Times New Roman" w:eastAsia="Calibri" w:hAnsi="Times New Roman" w:cs="Times New Roman"/>
          <w:kern w:val="0"/>
          <w:sz w:val="28"/>
          <w:szCs w:val="28"/>
          <w:lang w:eastAsia="uk-UA" w:bidi="ar-SA"/>
        </w:rPr>
        <w:t xml:space="preserve"> з </w:t>
      </w:r>
      <w:proofErr w:type="spellStart"/>
      <w:r w:rsidRPr="00320E6E">
        <w:rPr>
          <w:rFonts w:ascii="Times New Roman" w:eastAsia="Calibri" w:hAnsi="Times New Roman" w:cs="Times New Roman"/>
          <w:kern w:val="0"/>
          <w:sz w:val="28"/>
          <w:szCs w:val="28"/>
          <w:lang w:eastAsia="uk-UA" w:bidi="ar-SA"/>
        </w:rPr>
        <w:t>питань</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комунальної</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власності</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житлово-комунального</w:t>
      </w:r>
      <w:proofErr w:type="spellEnd"/>
      <w:r w:rsidRPr="00320E6E">
        <w:rPr>
          <w:rFonts w:ascii="Times New Roman" w:eastAsia="Calibri" w:hAnsi="Times New Roman" w:cs="Times New Roman"/>
          <w:kern w:val="0"/>
          <w:sz w:val="28"/>
          <w:szCs w:val="28"/>
          <w:lang w:eastAsia="uk-UA" w:bidi="ar-SA"/>
        </w:rPr>
        <w:t xml:space="preserve"> </w:t>
      </w:r>
      <w:proofErr w:type="spellStart"/>
      <w:r w:rsidRPr="00320E6E">
        <w:rPr>
          <w:rFonts w:ascii="Times New Roman" w:eastAsia="Calibri" w:hAnsi="Times New Roman" w:cs="Times New Roman"/>
          <w:kern w:val="0"/>
          <w:sz w:val="28"/>
          <w:szCs w:val="28"/>
          <w:lang w:eastAsia="uk-UA" w:bidi="ar-SA"/>
        </w:rPr>
        <w:t>господарства</w:t>
      </w:r>
      <w:proofErr w:type="spellEnd"/>
      <w:r w:rsidRPr="00320E6E">
        <w:rPr>
          <w:rFonts w:ascii="Times New Roman" w:eastAsia="Calibri" w:hAnsi="Times New Roman" w:cs="Times New Roman"/>
          <w:kern w:val="0"/>
          <w:sz w:val="28"/>
          <w:szCs w:val="28"/>
          <w:lang w:eastAsia="uk-UA" w:bidi="ar-SA"/>
        </w:rPr>
        <w:t xml:space="preserve">, благоустрою, </w:t>
      </w:r>
      <w:proofErr w:type="spellStart"/>
      <w:r w:rsidRPr="00320E6E">
        <w:rPr>
          <w:rFonts w:ascii="Times New Roman" w:eastAsia="Calibri" w:hAnsi="Times New Roman" w:cs="Times New Roman"/>
          <w:kern w:val="0"/>
          <w:sz w:val="28"/>
          <w:szCs w:val="28"/>
          <w:lang w:eastAsia="uk-UA" w:bidi="ar-SA"/>
        </w:rPr>
        <w:t>енергозбереження</w:t>
      </w:r>
      <w:proofErr w:type="spellEnd"/>
      <w:r w:rsidRPr="00320E6E">
        <w:rPr>
          <w:rFonts w:ascii="Times New Roman" w:eastAsia="Calibri" w:hAnsi="Times New Roman" w:cs="Times New Roman"/>
          <w:kern w:val="0"/>
          <w:sz w:val="28"/>
          <w:szCs w:val="28"/>
          <w:lang w:eastAsia="uk-UA" w:bidi="ar-SA"/>
        </w:rPr>
        <w:t xml:space="preserve"> та транспорту.</w:t>
      </w:r>
    </w:p>
    <w:p w:rsidR="00320E6E" w:rsidRPr="00320E6E" w:rsidRDefault="00320E6E" w:rsidP="00320E6E">
      <w:pPr>
        <w:suppressAutoHyphens w:val="0"/>
        <w:overflowPunct/>
        <w:contextualSpacing/>
        <w:jc w:val="both"/>
        <w:rPr>
          <w:rFonts w:ascii="Times New Roman" w:eastAsia="Times New Roman" w:hAnsi="Times New Roman" w:cs="Times New Roman"/>
          <w:kern w:val="0"/>
          <w:sz w:val="28"/>
          <w:szCs w:val="28"/>
          <w:lang w:eastAsia="ru-RU" w:bidi="ar-SA"/>
        </w:rPr>
      </w:pPr>
    </w:p>
    <w:p w:rsidR="00320E6E" w:rsidRPr="00320E6E" w:rsidRDefault="00320E6E" w:rsidP="00320E6E">
      <w:pPr>
        <w:suppressAutoHyphens w:val="0"/>
        <w:overflowPunct/>
        <w:contextualSpacing/>
        <w:jc w:val="both"/>
        <w:rPr>
          <w:rFonts w:ascii="Times New Roman" w:eastAsia="Times New Roman" w:hAnsi="Times New Roman" w:cs="Times New Roman"/>
          <w:kern w:val="0"/>
          <w:sz w:val="28"/>
          <w:szCs w:val="28"/>
          <w:lang w:val="uk-UA" w:eastAsia="ru-RU" w:bidi="ar-SA"/>
        </w:rPr>
      </w:pPr>
    </w:p>
    <w:p w:rsidR="00320E6E" w:rsidRPr="00320E6E" w:rsidRDefault="00320E6E" w:rsidP="00320E6E">
      <w:pPr>
        <w:suppressAutoHyphens w:val="0"/>
        <w:overflowPunct/>
        <w:contextualSpacing/>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8"/>
          <w:szCs w:val="28"/>
          <w:lang w:val="uk-UA" w:eastAsia="ru-RU" w:bidi="ar-SA"/>
        </w:rPr>
        <w:t>Міський  голова                                                                   Олександр СИТАЙЛО</w:t>
      </w:r>
    </w:p>
    <w:p w:rsidR="00320E6E" w:rsidRPr="00320E6E" w:rsidRDefault="00320E6E" w:rsidP="00320E6E">
      <w:pPr>
        <w:suppressAutoHyphens w:val="0"/>
        <w:overflowPunct/>
        <w:contextualSpacing/>
        <w:jc w:val="both"/>
        <w:rPr>
          <w:rFonts w:ascii="Times New Roman" w:eastAsia="Times New Roman" w:hAnsi="Times New Roman" w:cs="Times New Roman"/>
          <w:kern w:val="0"/>
          <w:sz w:val="28"/>
          <w:szCs w:val="28"/>
          <w:lang w:val="uk-UA" w:eastAsia="ru-RU" w:bidi="ar-SA"/>
        </w:rPr>
      </w:pPr>
      <w:r w:rsidRPr="00320E6E">
        <w:rPr>
          <w:rFonts w:ascii="Times New Roman" w:eastAsia="Times New Roman" w:hAnsi="Times New Roman" w:cs="Times New Roman"/>
          <w:kern w:val="0"/>
          <w:sz w:val="20"/>
          <w:szCs w:val="20"/>
          <w:lang w:val="uk-UA" w:eastAsia="ru-RU" w:bidi="ar-SA"/>
        </w:rPr>
        <w:t>___________ Віктор ГВОЗДЕЦЬКИЙ</w:t>
      </w:r>
    </w:p>
    <w:p w:rsidR="00320E6E" w:rsidRPr="00320E6E" w:rsidRDefault="00320E6E" w:rsidP="00320E6E">
      <w:pPr>
        <w:suppressAutoHyphens w:val="0"/>
        <w:overflowPunct/>
        <w:contextualSpacing/>
        <w:rPr>
          <w:rFonts w:ascii="Times New Roman" w:eastAsia="Times New Roman" w:hAnsi="Times New Roman" w:cs="Times New Roman"/>
          <w:kern w:val="0"/>
          <w:sz w:val="20"/>
          <w:szCs w:val="20"/>
          <w:lang w:val="uk-UA" w:eastAsia="ru-RU" w:bidi="ar-SA"/>
        </w:rPr>
      </w:pPr>
      <w:r w:rsidRPr="00320E6E">
        <w:rPr>
          <w:rFonts w:ascii="Times New Roman" w:eastAsia="Times New Roman" w:hAnsi="Times New Roman" w:cs="Times New Roman"/>
          <w:kern w:val="0"/>
          <w:sz w:val="20"/>
          <w:szCs w:val="20"/>
          <w:lang w:val="uk-UA" w:eastAsia="ru-RU" w:bidi="ar-SA"/>
        </w:rPr>
        <w:t>___________ Тетяна БОРИСЕНКО</w:t>
      </w:r>
    </w:p>
    <w:p w:rsidR="00320E6E" w:rsidRPr="00320E6E" w:rsidRDefault="00320E6E" w:rsidP="00320E6E">
      <w:pPr>
        <w:suppressAutoHyphens w:val="0"/>
        <w:overflowPunct/>
        <w:contextualSpacing/>
        <w:rPr>
          <w:rFonts w:ascii="Times New Roman" w:eastAsia="Times New Roman" w:hAnsi="Times New Roman" w:cs="Times New Roman"/>
          <w:kern w:val="0"/>
          <w:sz w:val="20"/>
          <w:szCs w:val="20"/>
          <w:lang w:val="uk-UA" w:eastAsia="ru-RU" w:bidi="ar-SA"/>
        </w:rPr>
      </w:pPr>
      <w:r w:rsidRPr="00320E6E">
        <w:rPr>
          <w:rFonts w:ascii="Times New Roman" w:eastAsia="Times New Roman" w:hAnsi="Times New Roman" w:cs="Times New Roman"/>
          <w:kern w:val="0"/>
          <w:sz w:val="20"/>
          <w:szCs w:val="20"/>
          <w:lang w:val="uk-UA" w:eastAsia="ru-RU" w:bidi="ar-SA"/>
        </w:rPr>
        <w:t>___________ Олександр ПАРШАКОВ</w:t>
      </w:r>
    </w:p>
    <w:p w:rsidR="00320E6E" w:rsidRPr="00320E6E" w:rsidRDefault="00320E6E" w:rsidP="00320E6E">
      <w:pPr>
        <w:suppressAutoHyphens w:val="0"/>
        <w:overflowPunct/>
        <w:rPr>
          <w:rFonts w:ascii="Times New Roman" w:eastAsia="Times New Roman" w:hAnsi="Times New Roman" w:cs="Times New Roman"/>
          <w:kern w:val="0"/>
          <w:sz w:val="20"/>
          <w:szCs w:val="20"/>
          <w:lang w:val="uk-UA" w:eastAsia="ru-RU" w:bidi="ar-SA"/>
        </w:rPr>
      </w:pPr>
      <w:r w:rsidRPr="00320E6E">
        <w:rPr>
          <w:rFonts w:ascii="Times New Roman" w:eastAsia="Times New Roman" w:hAnsi="Times New Roman" w:cs="Times New Roman"/>
          <w:kern w:val="0"/>
          <w:sz w:val="20"/>
          <w:szCs w:val="20"/>
          <w:lang w:val="uk-UA" w:eastAsia="ru-RU" w:bidi="ar-SA"/>
        </w:rPr>
        <w:t>___________ Василь ДОБРОВОЛЬСЬКИЙ</w:t>
      </w:r>
      <w:r w:rsidR="00636CA1">
        <w:rPr>
          <w:rFonts w:ascii="Times New Roman" w:eastAsia="Times New Roman" w:hAnsi="Times New Roman" w:cs="Times New Roman"/>
          <w:kern w:val="0"/>
          <w:sz w:val="20"/>
          <w:szCs w:val="20"/>
          <w:lang w:val="uk-UA" w:eastAsia="ru-RU" w:bidi="ar-SA"/>
        </w:rPr>
        <w:t xml:space="preserve"> </w:t>
      </w:r>
    </w:p>
    <w:p w:rsidR="00320E6E" w:rsidRPr="00320E6E" w:rsidRDefault="00320E6E" w:rsidP="00320E6E">
      <w:pPr>
        <w:suppressAutoHyphens w:val="0"/>
        <w:overflowPunct/>
        <w:rPr>
          <w:rFonts w:ascii="Times New Roman" w:eastAsia="Times New Roman" w:hAnsi="Times New Roman" w:cs="Times New Roman"/>
          <w:kern w:val="0"/>
          <w:sz w:val="20"/>
          <w:szCs w:val="20"/>
          <w:lang w:val="uk-UA" w:eastAsia="ru-RU" w:bidi="ar-S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Default="002072B4" w:rsidP="002072B4">
      <w:pPr>
        <w:widowControl w:val="0"/>
        <w:jc w:val="center"/>
        <w:rPr>
          <w:rFonts w:ascii="Times New Roman" w:hAnsi="Times New Roman" w:cs="Times New Roman"/>
          <w:b/>
          <w:bCs/>
          <w:sz w:val="28"/>
          <w:szCs w:val="28"/>
          <w:lang w:val="uk-UA"/>
        </w:rPr>
      </w:pPr>
    </w:p>
    <w:p w:rsidR="002072B4" w:rsidRPr="001F65F5" w:rsidRDefault="002072B4" w:rsidP="002072B4">
      <w:pPr>
        <w:widowControl w:val="0"/>
        <w:jc w:val="center"/>
        <w:rPr>
          <w:rFonts w:ascii="Times New Roman" w:hAnsi="Times New Roman"/>
          <w:b/>
          <w:lang w:val="uk-UA"/>
        </w:rPr>
      </w:pPr>
      <w:r w:rsidRPr="001F65F5">
        <w:rPr>
          <w:rFonts w:ascii="Times New Roman" w:hAnsi="Times New Roman" w:cs="Times New Roman"/>
          <w:b/>
          <w:bCs/>
          <w:sz w:val="28"/>
          <w:szCs w:val="28"/>
          <w:lang w:val="uk-UA"/>
        </w:rPr>
        <w:t xml:space="preserve">КОМПЛЕКСНА </w:t>
      </w:r>
      <w:r w:rsidRPr="001F65F5">
        <w:rPr>
          <w:rFonts w:ascii="Times New Roman" w:hAnsi="Times New Roman" w:cs="Times New Roman"/>
          <w:b/>
          <w:sz w:val="28"/>
          <w:szCs w:val="28"/>
          <w:lang w:val="uk-UA"/>
        </w:rPr>
        <w:t>ПРОГРАМА</w:t>
      </w:r>
    </w:p>
    <w:p w:rsidR="002072B4" w:rsidRPr="001F65F5" w:rsidRDefault="002072B4" w:rsidP="002072B4">
      <w:pPr>
        <w:widowControl w:val="0"/>
        <w:jc w:val="center"/>
        <w:rPr>
          <w:rFonts w:ascii="Times New Roman" w:hAnsi="Times New Roman"/>
          <w:b/>
          <w:lang w:val="uk-UA"/>
        </w:rPr>
      </w:pPr>
      <w:r w:rsidRPr="001F65F5">
        <w:rPr>
          <w:rFonts w:ascii="Times New Roman" w:hAnsi="Times New Roman" w:cs="Times New Roman"/>
          <w:b/>
          <w:sz w:val="28"/>
          <w:szCs w:val="28"/>
          <w:lang w:val="uk-UA"/>
        </w:rPr>
        <w:t xml:space="preserve">забезпечення техногенної та пожежної безпеки, цивільного захисту населення і територій </w:t>
      </w:r>
      <w:proofErr w:type="spellStart"/>
      <w:r>
        <w:rPr>
          <w:rFonts w:ascii="Times New Roman" w:hAnsi="Times New Roman" w:cs="Times New Roman"/>
          <w:b/>
          <w:sz w:val="28"/>
          <w:szCs w:val="28"/>
          <w:lang w:val="uk-UA"/>
        </w:rPr>
        <w:t>Малинської</w:t>
      </w:r>
      <w:proofErr w:type="spellEnd"/>
      <w:r>
        <w:rPr>
          <w:rFonts w:ascii="Times New Roman" w:hAnsi="Times New Roman" w:cs="Times New Roman"/>
          <w:b/>
          <w:sz w:val="28"/>
          <w:szCs w:val="28"/>
          <w:lang w:val="uk-UA"/>
        </w:rPr>
        <w:t xml:space="preserve"> міської територіальної громади</w:t>
      </w:r>
      <w:r w:rsidRPr="001F65F5">
        <w:rPr>
          <w:rFonts w:ascii="Times New Roman" w:hAnsi="Times New Roman" w:cs="Times New Roman"/>
          <w:b/>
          <w:sz w:val="28"/>
          <w:szCs w:val="28"/>
          <w:lang w:val="uk-UA"/>
        </w:rPr>
        <w:t xml:space="preserve">  від надзвичайних ситуацій та запобігання їх виникненню </w:t>
      </w:r>
      <w:r w:rsidRPr="001F65F5">
        <w:rPr>
          <w:rFonts w:ascii="Times New Roman" w:hAnsi="Times New Roman" w:cs="Times New Roman"/>
          <w:b/>
          <w:bCs/>
          <w:sz w:val="28"/>
          <w:szCs w:val="28"/>
          <w:lang w:val="uk-UA"/>
        </w:rPr>
        <w:t>на 2026-2030 роки</w:t>
      </w:r>
    </w:p>
    <w:p w:rsidR="002072B4" w:rsidRDefault="002072B4" w:rsidP="002072B4">
      <w:pPr>
        <w:widowControl w:val="0"/>
        <w:jc w:val="center"/>
        <w:rPr>
          <w:b/>
          <w:sz w:val="28"/>
          <w:szCs w:val="28"/>
        </w:rPr>
      </w:pPr>
      <w:r w:rsidRPr="001F65F5">
        <w:rPr>
          <w:b/>
          <w:sz w:val="28"/>
          <w:szCs w:val="28"/>
        </w:rPr>
        <w:t>(</w:t>
      </w:r>
      <w:proofErr w:type="spellStart"/>
      <w:r w:rsidRPr="001F65F5">
        <w:rPr>
          <w:b/>
          <w:sz w:val="28"/>
          <w:szCs w:val="28"/>
        </w:rPr>
        <w:t>далі</w:t>
      </w:r>
      <w:proofErr w:type="spellEnd"/>
      <w:r w:rsidRPr="001F65F5">
        <w:rPr>
          <w:b/>
          <w:sz w:val="28"/>
          <w:szCs w:val="28"/>
        </w:rPr>
        <w:t xml:space="preserve"> – </w:t>
      </w:r>
      <w:r w:rsidRPr="001F65F5">
        <w:rPr>
          <w:b/>
          <w:sz w:val="28"/>
          <w:szCs w:val="28"/>
          <w:lang w:val="uk-UA"/>
        </w:rPr>
        <w:t>П</w:t>
      </w:r>
      <w:proofErr w:type="spellStart"/>
      <w:r w:rsidRPr="001F65F5">
        <w:rPr>
          <w:b/>
          <w:sz w:val="28"/>
          <w:szCs w:val="28"/>
        </w:rPr>
        <w:t>рограма</w:t>
      </w:r>
      <w:proofErr w:type="spellEnd"/>
      <w:r w:rsidRPr="001F65F5">
        <w:rPr>
          <w:b/>
          <w:sz w:val="28"/>
          <w:szCs w:val="28"/>
        </w:rPr>
        <w:t>)</w:t>
      </w: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2072B4" w:rsidRDefault="002072B4" w:rsidP="002072B4">
      <w:pPr>
        <w:widowControl w:val="0"/>
        <w:jc w:val="center"/>
        <w:rPr>
          <w:b/>
          <w:sz w:val="28"/>
          <w:szCs w:val="28"/>
        </w:rPr>
      </w:pPr>
    </w:p>
    <w:p w:rsidR="008E5291" w:rsidRPr="001F65F5" w:rsidRDefault="008E5291" w:rsidP="008E5291">
      <w:pPr>
        <w:widowControl w:val="0"/>
        <w:ind w:left="360"/>
        <w:jc w:val="center"/>
        <w:rPr>
          <w:rFonts w:ascii="Times New Roman" w:hAnsi="Times New Roman"/>
          <w:sz w:val="28"/>
          <w:szCs w:val="28"/>
        </w:rPr>
      </w:pPr>
      <w:r w:rsidRPr="001F65F5">
        <w:rPr>
          <w:rFonts w:ascii="Times New Roman" w:hAnsi="Times New Roman"/>
          <w:b/>
          <w:bCs/>
          <w:sz w:val="28"/>
          <w:szCs w:val="28"/>
          <w:lang w:val="uk-UA"/>
        </w:rPr>
        <w:t xml:space="preserve">І. </w:t>
      </w:r>
      <w:r w:rsidRPr="001F65F5">
        <w:rPr>
          <w:rFonts w:ascii="Times New Roman" w:eastAsia="Times New Roman" w:hAnsi="Times New Roman" w:cs="Times New Roman"/>
          <w:b/>
          <w:bCs/>
          <w:kern w:val="0"/>
          <w:sz w:val="28"/>
          <w:szCs w:val="28"/>
          <w:lang w:val="uk-UA" w:eastAsia="ar-SA" w:bidi="ar-SA"/>
        </w:rPr>
        <w:t>Загальна характеристика П</w:t>
      </w:r>
      <w:proofErr w:type="spellStart"/>
      <w:r w:rsidRPr="001F65F5">
        <w:rPr>
          <w:rFonts w:ascii="Times New Roman" w:eastAsia="Times New Roman" w:hAnsi="Times New Roman" w:cs="Times New Roman"/>
          <w:b/>
          <w:bCs/>
          <w:kern w:val="0"/>
          <w:sz w:val="28"/>
          <w:szCs w:val="28"/>
          <w:lang w:eastAsia="ar-SA" w:bidi="ar-SA"/>
        </w:rPr>
        <w:t>рограми</w:t>
      </w:r>
      <w:proofErr w:type="spellEnd"/>
      <w:r w:rsidRPr="001F65F5">
        <w:rPr>
          <w:rFonts w:ascii="Times New Roman" w:eastAsia="Times New Roman" w:hAnsi="Times New Roman" w:cs="Times New Roman"/>
          <w:b/>
          <w:bCs/>
          <w:kern w:val="0"/>
          <w:sz w:val="28"/>
          <w:szCs w:val="28"/>
          <w:lang w:val="uk-UA" w:eastAsia="ar-SA" w:bidi="ar-SA"/>
        </w:rPr>
        <w:t xml:space="preserve"> </w:t>
      </w:r>
    </w:p>
    <w:p w:rsidR="002072B4" w:rsidRPr="002072B4" w:rsidRDefault="002072B4" w:rsidP="002072B4">
      <w:pPr>
        <w:widowControl w:val="0"/>
        <w:shd w:val="clear" w:color="auto" w:fill="FFFFFF"/>
        <w:suppressAutoHyphens w:val="0"/>
        <w:overflowPunct/>
        <w:ind w:right="38"/>
        <w:jc w:val="center"/>
        <w:rPr>
          <w:rFonts w:ascii="Times New Roman" w:eastAsia="Times New Roman" w:hAnsi="Times New Roman" w:cs="Times New Roman"/>
          <w:kern w:val="0"/>
          <w:sz w:val="28"/>
          <w:szCs w:val="28"/>
          <w:lang w:val="uk-UA" w:eastAsia="ru-RU" w:bidi="ar-SA"/>
        </w:rPr>
      </w:pPr>
    </w:p>
    <w:tbl>
      <w:tblPr>
        <w:tblpPr w:leftFromText="180" w:rightFromText="180" w:vertAnchor="text" w:horzAnchor="margin" w:tblpY="83"/>
        <w:tblW w:w="5000" w:type="pct"/>
        <w:tblLayout w:type="fixed"/>
        <w:tblCellMar>
          <w:left w:w="40" w:type="dxa"/>
          <w:right w:w="40" w:type="dxa"/>
        </w:tblCellMar>
        <w:tblLook w:val="0000" w:firstRow="0" w:lastRow="0" w:firstColumn="0" w:lastColumn="0" w:noHBand="0" w:noVBand="0"/>
      </w:tblPr>
      <w:tblGrid>
        <w:gridCol w:w="462"/>
        <w:gridCol w:w="2921"/>
        <w:gridCol w:w="6335"/>
      </w:tblGrid>
      <w:tr w:rsidR="002072B4" w:rsidRPr="002072B4"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2072B4" w:rsidRPr="002072B4" w:rsidRDefault="002072B4" w:rsidP="002072B4">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bCs/>
                <w:color w:val="000000"/>
                <w:kern w:val="0"/>
                <w:sz w:val="28"/>
                <w:szCs w:val="28"/>
                <w:lang w:val="uk-UA" w:eastAsia="ru-RU" w:bidi="ar-SA"/>
              </w:rPr>
              <w:t>1.</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2072B4" w:rsidRPr="002072B4" w:rsidRDefault="002072B4" w:rsidP="002072B4">
            <w:pPr>
              <w:widowControl w:val="0"/>
              <w:shd w:val="clear" w:color="auto" w:fill="FFFFFF"/>
              <w:suppressAutoHyphens w:val="0"/>
              <w:overflowPunct/>
              <w:spacing w:after="120"/>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Ініціатор розроблення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2072B4" w:rsidRPr="002072B4" w:rsidRDefault="002072B4" w:rsidP="0003174C">
            <w:pPr>
              <w:widowControl w:val="0"/>
              <w:shd w:val="clear" w:color="auto" w:fill="FFFFFF"/>
              <w:suppressAutoHyphens w:val="0"/>
              <w:overflowPunct/>
              <w:spacing w:after="120"/>
              <w:jc w:val="both"/>
              <w:rPr>
                <w:rFonts w:ascii="Times New Roman" w:eastAsia="Times New Roman" w:hAnsi="Times New Roman" w:cs="Times New Roman"/>
                <w:kern w:val="0"/>
                <w:sz w:val="28"/>
                <w:szCs w:val="28"/>
                <w:lang w:val="uk-UA" w:eastAsia="ru-RU" w:bidi="ar-SA"/>
              </w:rPr>
            </w:pPr>
            <w:proofErr w:type="spellStart"/>
            <w:r w:rsidRPr="002072B4">
              <w:rPr>
                <w:rFonts w:ascii="Times New Roman" w:eastAsia="Times New Roman" w:hAnsi="Times New Roman" w:cs="Times New Roman"/>
                <w:color w:val="000000"/>
                <w:kern w:val="0"/>
                <w:sz w:val="28"/>
                <w:szCs w:val="28"/>
                <w:lang w:val="uk-UA" w:eastAsia="ru-RU" w:bidi="ar-SA"/>
              </w:rPr>
              <w:t>Малинськ</w:t>
            </w:r>
            <w:r w:rsidR="0003174C">
              <w:rPr>
                <w:rFonts w:ascii="Times New Roman" w:eastAsia="Times New Roman" w:hAnsi="Times New Roman" w:cs="Times New Roman"/>
                <w:color w:val="000000"/>
                <w:kern w:val="0"/>
                <w:sz w:val="28"/>
                <w:szCs w:val="28"/>
                <w:lang w:val="uk-UA" w:eastAsia="ru-RU" w:bidi="ar-SA"/>
              </w:rPr>
              <w:t>а</w:t>
            </w:r>
            <w:proofErr w:type="spellEnd"/>
            <w:r w:rsidRPr="002072B4">
              <w:rPr>
                <w:rFonts w:ascii="Times New Roman" w:eastAsia="Times New Roman" w:hAnsi="Times New Roman" w:cs="Times New Roman"/>
                <w:color w:val="000000"/>
                <w:kern w:val="0"/>
                <w:sz w:val="28"/>
                <w:szCs w:val="28"/>
                <w:lang w:val="uk-UA" w:eastAsia="ru-RU" w:bidi="ar-SA"/>
              </w:rPr>
              <w:t xml:space="preserve"> міськ</w:t>
            </w:r>
            <w:r w:rsidR="0003174C">
              <w:rPr>
                <w:rFonts w:ascii="Times New Roman" w:eastAsia="Times New Roman" w:hAnsi="Times New Roman" w:cs="Times New Roman"/>
                <w:color w:val="000000"/>
                <w:kern w:val="0"/>
                <w:sz w:val="28"/>
                <w:szCs w:val="28"/>
                <w:lang w:val="uk-UA" w:eastAsia="ru-RU" w:bidi="ar-SA"/>
              </w:rPr>
              <w:t>а</w:t>
            </w:r>
            <w:r w:rsidRPr="002072B4">
              <w:rPr>
                <w:rFonts w:ascii="Times New Roman" w:eastAsia="Times New Roman" w:hAnsi="Times New Roman" w:cs="Times New Roman"/>
                <w:color w:val="000000"/>
                <w:kern w:val="0"/>
                <w:sz w:val="28"/>
                <w:szCs w:val="28"/>
                <w:lang w:val="uk-UA" w:eastAsia="ru-RU" w:bidi="ar-SA"/>
              </w:rPr>
              <w:t xml:space="preserve"> рад</w:t>
            </w:r>
            <w:r w:rsidR="0003174C">
              <w:rPr>
                <w:rFonts w:ascii="Times New Roman" w:eastAsia="Times New Roman" w:hAnsi="Times New Roman" w:cs="Times New Roman"/>
                <w:color w:val="000000"/>
                <w:kern w:val="0"/>
                <w:sz w:val="28"/>
                <w:szCs w:val="28"/>
                <w:lang w:val="uk-UA" w:eastAsia="ru-RU" w:bidi="ar-SA"/>
              </w:rPr>
              <w:t>а</w:t>
            </w:r>
          </w:p>
        </w:tc>
      </w:tr>
      <w:tr w:rsidR="002072B4" w:rsidRPr="0003174C" w:rsidTr="00ED581F">
        <w:trPr>
          <w:cantSplit/>
          <w:trHeight w:val="1907"/>
        </w:trPr>
        <w:tc>
          <w:tcPr>
            <w:tcW w:w="444" w:type="dxa"/>
            <w:tcBorders>
              <w:top w:val="single" w:sz="6" w:space="0" w:color="auto"/>
              <w:left w:val="single" w:sz="6" w:space="0" w:color="auto"/>
              <w:right w:val="single" w:sz="6" w:space="0" w:color="auto"/>
            </w:tcBorders>
            <w:shd w:val="clear" w:color="auto" w:fill="FFFFFF"/>
          </w:tcPr>
          <w:p w:rsidR="002072B4" w:rsidRPr="002072B4" w:rsidRDefault="002072B4" w:rsidP="002072B4">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2.</w:t>
            </w:r>
          </w:p>
          <w:p w:rsidR="002072B4" w:rsidRPr="002072B4" w:rsidRDefault="002072B4" w:rsidP="002072B4">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p>
        </w:tc>
        <w:tc>
          <w:tcPr>
            <w:tcW w:w="2807" w:type="dxa"/>
            <w:tcBorders>
              <w:top w:val="single" w:sz="6" w:space="0" w:color="auto"/>
              <w:left w:val="single" w:sz="6" w:space="0" w:color="auto"/>
              <w:right w:val="single" w:sz="6" w:space="0" w:color="auto"/>
            </w:tcBorders>
            <w:shd w:val="clear" w:color="auto" w:fill="FFFFFF"/>
          </w:tcPr>
          <w:p w:rsidR="002072B4" w:rsidRPr="002072B4" w:rsidRDefault="002072B4" w:rsidP="002072B4">
            <w:pPr>
              <w:widowControl w:val="0"/>
              <w:shd w:val="clear" w:color="auto" w:fill="FFFFFF"/>
              <w:suppressAutoHyphens w:val="0"/>
              <w:overflowPunct/>
              <w:spacing w:after="120"/>
              <w:ind w:hanging="24"/>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Дата, номер і назва розпорядчого документа органу виконавчої влади про розроблення Програми</w:t>
            </w:r>
          </w:p>
        </w:tc>
        <w:tc>
          <w:tcPr>
            <w:tcW w:w="6088" w:type="dxa"/>
            <w:tcBorders>
              <w:top w:val="single" w:sz="6" w:space="0" w:color="auto"/>
              <w:left w:val="single" w:sz="6" w:space="0" w:color="auto"/>
              <w:right w:val="single" w:sz="6" w:space="0" w:color="auto"/>
            </w:tcBorders>
            <w:shd w:val="clear" w:color="auto" w:fill="FFFFFF"/>
          </w:tcPr>
          <w:p w:rsidR="002072B4" w:rsidRPr="002072B4" w:rsidRDefault="002072B4" w:rsidP="00976BC9">
            <w:pPr>
              <w:widowControl w:val="0"/>
              <w:shd w:val="clear" w:color="auto" w:fill="FFFFFF"/>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kern w:val="0"/>
                <w:sz w:val="28"/>
                <w:szCs w:val="28"/>
                <w:lang w:val="uk-UA" w:eastAsia="ru-RU" w:bidi="ar-SA"/>
              </w:rPr>
              <w:t>Кодекс цивільного захисту України, постанова Кабінету Міністрів України від 09 січня 2014 року № 11 «Про затвердження Положення про єдину держав</w:t>
            </w:r>
            <w:r w:rsidR="00976BC9">
              <w:rPr>
                <w:rFonts w:ascii="Times New Roman" w:eastAsia="Times New Roman" w:hAnsi="Times New Roman" w:cs="Times New Roman"/>
                <w:kern w:val="0"/>
                <w:sz w:val="28"/>
                <w:szCs w:val="28"/>
                <w:lang w:val="uk-UA" w:eastAsia="ru-RU" w:bidi="ar-SA"/>
              </w:rPr>
              <w:t>ну систему цивільного захисту»</w:t>
            </w:r>
          </w:p>
        </w:tc>
      </w:tr>
      <w:tr w:rsidR="002072B4" w:rsidRPr="00525CDA"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2072B4" w:rsidRPr="002072B4" w:rsidRDefault="002072B4" w:rsidP="002072B4">
            <w:pPr>
              <w:widowControl w:val="0"/>
              <w:shd w:val="clear" w:color="auto" w:fill="FFFFFF"/>
              <w:suppressAutoHyphens w:val="0"/>
              <w:overflowPunct/>
              <w:spacing w:after="120"/>
              <w:ind w:hanging="29"/>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3.</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2072B4" w:rsidRPr="002072B4" w:rsidRDefault="002072B4" w:rsidP="002072B4">
            <w:pPr>
              <w:widowControl w:val="0"/>
              <w:shd w:val="clear" w:color="auto" w:fill="FFFFFF"/>
              <w:suppressAutoHyphens w:val="0"/>
              <w:overflowPunct/>
              <w:spacing w:after="120"/>
              <w:ind w:right="298"/>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Розробник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2072B4" w:rsidRPr="00170A9B" w:rsidRDefault="002072B4" w:rsidP="002072B4">
            <w:pPr>
              <w:pStyle w:val="a3"/>
              <w:ind w:firstLine="0"/>
            </w:pPr>
            <w:r>
              <w:rPr>
                <w:szCs w:val="28"/>
              </w:rPr>
              <w:t xml:space="preserve">Відділ </w:t>
            </w:r>
            <w:r w:rsidRPr="002F7852">
              <w:rPr>
                <w:szCs w:val="28"/>
              </w:rPr>
              <w:t xml:space="preserve">з питань ведення персонально-первинного </w:t>
            </w:r>
          </w:p>
          <w:p w:rsidR="002072B4" w:rsidRPr="002072B4" w:rsidRDefault="002072B4" w:rsidP="00ED581F">
            <w:pPr>
              <w:pStyle w:val="a3"/>
              <w:ind w:firstLine="0"/>
            </w:pPr>
            <w:r w:rsidRPr="002F7852">
              <w:rPr>
                <w:szCs w:val="28"/>
              </w:rPr>
              <w:t>військового обліку, мобілізаційної, оборонної роботи, цивільного захисту населення та охорони праці</w:t>
            </w:r>
            <w:r>
              <w:rPr>
                <w:szCs w:val="28"/>
              </w:rPr>
              <w:t xml:space="preserve"> в</w:t>
            </w:r>
            <w:r w:rsidRPr="002072B4">
              <w:rPr>
                <w:color w:val="000000"/>
                <w:szCs w:val="28"/>
              </w:rPr>
              <w:t>иконавч</w:t>
            </w:r>
            <w:r>
              <w:rPr>
                <w:color w:val="000000"/>
                <w:szCs w:val="28"/>
              </w:rPr>
              <w:t>ого</w:t>
            </w:r>
            <w:r w:rsidRPr="002072B4">
              <w:rPr>
                <w:color w:val="000000"/>
                <w:szCs w:val="28"/>
              </w:rPr>
              <w:t xml:space="preserve"> комітет</w:t>
            </w:r>
            <w:r>
              <w:rPr>
                <w:color w:val="000000"/>
                <w:szCs w:val="28"/>
              </w:rPr>
              <w:t>у</w:t>
            </w:r>
            <w:r w:rsidRPr="002072B4">
              <w:rPr>
                <w:color w:val="000000"/>
                <w:szCs w:val="28"/>
              </w:rPr>
              <w:t xml:space="preserve">  міської ради</w:t>
            </w:r>
          </w:p>
        </w:tc>
      </w:tr>
      <w:tr w:rsidR="00ED581F" w:rsidRPr="002072B4"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bCs/>
                <w:color w:val="000000"/>
                <w:kern w:val="0"/>
                <w:sz w:val="28"/>
                <w:szCs w:val="28"/>
                <w:lang w:val="uk-UA" w:eastAsia="ru-RU" w:bidi="ar-SA"/>
              </w:rPr>
              <w:t>4.</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right="298"/>
              <w:jc w:val="both"/>
              <w:rPr>
                <w:rFonts w:ascii="Times New Roman" w:eastAsia="Times New Roman" w:hAnsi="Times New Roman" w:cs="Times New Roman"/>
                <w:color w:val="000000"/>
                <w:kern w:val="0"/>
                <w:sz w:val="28"/>
                <w:szCs w:val="28"/>
                <w:lang w:val="uk-UA" w:eastAsia="ru-RU" w:bidi="ar-SA"/>
              </w:rPr>
            </w:pPr>
            <w:proofErr w:type="spellStart"/>
            <w:r>
              <w:rPr>
                <w:rFonts w:ascii="Times New Roman" w:eastAsia="Times New Roman" w:hAnsi="Times New Roman" w:cs="Times New Roman"/>
                <w:color w:val="000000"/>
                <w:kern w:val="0"/>
                <w:sz w:val="28"/>
                <w:szCs w:val="28"/>
                <w:lang w:val="uk-UA" w:eastAsia="ru-RU" w:bidi="ar-SA"/>
              </w:rPr>
              <w:t>Співрозробник</w:t>
            </w:r>
            <w:proofErr w:type="spellEnd"/>
            <w:r>
              <w:rPr>
                <w:rFonts w:ascii="Times New Roman" w:eastAsia="Times New Roman" w:hAnsi="Times New Roman" w:cs="Times New Roman"/>
                <w:color w:val="000000"/>
                <w:kern w:val="0"/>
                <w:sz w:val="28"/>
                <w:szCs w:val="28"/>
                <w:lang w:val="uk-UA" w:eastAsia="ru-RU" w:bidi="ar-SA"/>
              </w:rPr>
              <w:t xml:space="preserve">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ED581F" w:rsidRDefault="00ED581F" w:rsidP="00ED581F">
            <w:pPr>
              <w:pStyle w:val="a3"/>
              <w:ind w:firstLine="0"/>
              <w:rPr>
                <w:szCs w:val="28"/>
              </w:rPr>
            </w:pPr>
            <w:bookmarkStart w:id="0" w:name="_GoBack"/>
            <w:r>
              <w:rPr>
                <w:szCs w:val="28"/>
              </w:rPr>
              <w:t>13</w:t>
            </w:r>
            <w:bookmarkEnd w:id="0"/>
            <w:r>
              <w:rPr>
                <w:szCs w:val="28"/>
              </w:rPr>
              <w:t xml:space="preserve"> ДПРЧ 3 ДПРЗ ГУ ДСНС України у Житомирській області</w:t>
            </w:r>
          </w:p>
        </w:tc>
      </w:tr>
      <w:tr w:rsidR="00ED581F" w:rsidRPr="00525CDA"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bCs/>
                <w:color w:val="000000"/>
                <w:kern w:val="0"/>
                <w:sz w:val="28"/>
                <w:szCs w:val="28"/>
                <w:lang w:val="uk-UA" w:eastAsia="ru-RU" w:bidi="ar-SA"/>
              </w:rPr>
              <w:t>5.</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right="230"/>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Відповідальний виконавець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jc w:val="both"/>
              <w:rPr>
                <w:rFonts w:ascii="Times New Roman" w:eastAsia="Times New Roman" w:hAnsi="Times New Roman" w:cs="Times New Roman"/>
                <w:kern w:val="0"/>
                <w:sz w:val="28"/>
                <w:szCs w:val="28"/>
                <w:lang w:val="uk-UA" w:eastAsia="ru-RU" w:bidi="ar-SA"/>
              </w:rPr>
            </w:pPr>
            <w:r>
              <w:rPr>
                <w:rFonts w:ascii="Times New Roman" w:eastAsia="Times New Roman" w:hAnsi="Times New Roman" w:cs="Times New Roman"/>
                <w:color w:val="000000"/>
                <w:kern w:val="0"/>
                <w:sz w:val="28"/>
                <w:szCs w:val="28"/>
                <w:lang w:val="uk-UA" w:eastAsia="ru-RU" w:bidi="ar-SA"/>
              </w:rPr>
              <w:t>В</w:t>
            </w:r>
            <w:r w:rsidRPr="002072B4">
              <w:rPr>
                <w:rFonts w:ascii="Times New Roman" w:eastAsia="Times New Roman" w:hAnsi="Times New Roman" w:cs="Times New Roman"/>
                <w:color w:val="000000"/>
                <w:kern w:val="0"/>
                <w:sz w:val="28"/>
                <w:szCs w:val="28"/>
                <w:lang w:val="uk-UA" w:eastAsia="ru-RU" w:bidi="ar-SA"/>
              </w:rPr>
              <w:t xml:space="preserve">ідділи та управління виконавчого комітету </w:t>
            </w:r>
            <w:proofErr w:type="spellStart"/>
            <w:r w:rsidRPr="002072B4">
              <w:rPr>
                <w:rFonts w:ascii="Times New Roman" w:eastAsia="Times New Roman" w:hAnsi="Times New Roman" w:cs="Times New Roman"/>
                <w:color w:val="000000"/>
                <w:kern w:val="0"/>
                <w:sz w:val="28"/>
                <w:szCs w:val="28"/>
                <w:lang w:val="uk-UA" w:eastAsia="ru-RU" w:bidi="ar-SA"/>
              </w:rPr>
              <w:t>Малинської</w:t>
            </w:r>
            <w:proofErr w:type="spellEnd"/>
            <w:r w:rsidRPr="002072B4">
              <w:rPr>
                <w:rFonts w:ascii="Times New Roman" w:eastAsia="Times New Roman" w:hAnsi="Times New Roman" w:cs="Times New Roman"/>
                <w:color w:val="000000"/>
                <w:kern w:val="0"/>
                <w:sz w:val="28"/>
                <w:szCs w:val="28"/>
                <w:lang w:val="uk-UA" w:eastAsia="ru-RU" w:bidi="ar-SA"/>
              </w:rPr>
              <w:t xml:space="preserve"> міської ради, </w:t>
            </w:r>
            <w:r w:rsidRPr="00ED581F">
              <w:rPr>
                <w:sz w:val="28"/>
                <w:szCs w:val="28"/>
                <w:lang w:val="uk-UA"/>
              </w:rPr>
              <w:t>13 ДПРЧ 3 ДПРЗ ГУ ДСНС України у Житомирській області</w:t>
            </w:r>
            <w:r w:rsidRPr="002072B4">
              <w:rPr>
                <w:rFonts w:ascii="Times New Roman" w:eastAsia="Times New Roman" w:hAnsi="Times New Roman" w:cs="Times New Roman"/>
                <w:color w:val="000000"/>
                <w:kern w:val="0"/>
                <w:sz w:val="28"/>
                <w:szCs w:val="28"/>
                <w:lang w:val="uk-UA" w:eastAsia="ru-RU" w:bidi="ar-SA"/>
              </w:rPr>
              <w:t xml:space="preserve"> (за згодою)</w:t>
            </w:r>
            <w:r>
              <w:rPr>
                <w:rFonts w:ascii="Times New Roman" w:eastAsia="Times New Roman" w:hAnsi="Times New Roman" w:cs="Times New Roman"/>
                <w:color w:val="000000"/>
                <w:kern w:val="0"/>
                <w:sz w:val="28"/>
                <w:szCs w:val="28"/>
                <w:lang w:val="uk-UA" w:eastAsia="ru-RU" w:bidi="ar-SA"/>
              </w:rPr>
              <w:t xml:space="preserve">, </w:t>
            </w:r>
            <w:r w:rsidRPr="002072B4">
              <w:rPr>
                <w:rFonts w:ascii="Times New Roman" w:eastAsia="Times New Roman" w:hAnsi="Times New Roman" w:cs="Times New Roman"/>
                <w:color w:val="000000"/>
                <w:kern w:val="0"/>
                <w:sz w:val="28"/>
                <w:szCs w:val="28"/>
                <w:lang w:val="uk-UA" w:eastAsia="ru-RU" w:bidi="ar-SA"/>
              </w:rPr>
              <w:t xml:space="preserve">підприємства, установи та організації </w:t>
            </w:r>
            <w:r>
              <w:rPr>
                <w:rFonts w:ascii="Times New Roman" w:eastAsia="Times New Roman" w:hAnsi="Times New Roman" w:cs="Times New Roman"/>
                <w:color w:val="000000"/>
                <w:kern w:val="0"/>
                <w:sz w:val="28"/>
                <w:szCs w:val="28"/>
                <w:lang w:val="uk-UA" w:eastAsia="ru-RU" w:bidi="ar-SA"/>
              </w:rPr>
              <w:t>громади</w:t>
            </w:r>
            <w:r w:rsidRPr="002072B4">
              <w:rPr>
                <w:rFonts w:ascii="Times New Roman" w:eastAsia="Times New Roman" w:hAnsi="Times New Roman" w:cs="Times New Roman"/>
                <w:color w:val="000000"/>
                <w:kern w:val="0"/>
                <w:sz w:val="28"/>
                <w:szCs w:val="28"/>
                <w:lang w:val="uk-UA" w:eastAsia="ru-RU" w:bidi="ar-SA"/>
              </w:rPr>
              <w:t xml:space="preserve"> (за згодою)</w:t>
            </w:r>
          </w:p>
        </w:tc>
      </w:tr>
      <w:tr w:rsidR="00ED581F" w:rsidRPr="00525CDA"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kern w:val="0"/>
                <w:sz w:val="28"/>
                <w:szCs w:val="28"/>
                <w:lang w:val="uk-UA" w:eastAsia="ru-RU" w:bidi="ar-SA"/>
              </w:rPr>
              <w:t>6.</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right="365"/>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Учасники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jc w:val="both"/>
              <w:rPr>
                <w:rFonts w:ascii="Times New Roman" w:eastAsia="Times New Roman" w:hAnsi="Times New Roman" w:cs="Times New Roman"/>
                <w:kern w:val="0"/>
                <w:sz w:val="28"/>
                <w:szCs w:val="28"/>
                <w:lang w:val="uk-UA" w:eastAsia="ru-RU" w:bidi="ar-SA"/>
              </w:rPr>
            </w:pPr>
            <w:r>
              <w:rPr>
                <w:rFonts w:ascii="Times New Roman" w:eastAsia="Times New Roman" w:hAnsi="Times New Roman" w:cs="Times New Roman"/>
                <w:color w:val="000000"/>
                <w:kern w:val="0"/>
                <w:sz w:val="28"/>
                <w:szCs w:val="28"/>
                <w:lang w:val="uk-UA" w:eastAsia="ru-RU" w:bidi="ar-SA"/>
              </w:rPr>
              <w:t>В</w:t>
            </w:r>
            <w:r w:rsidRPr="002072B4">
              <w:rPr>
                <w:rFonts w:ascii="Times New Roman" w:eastAsia="Times New Roman" w:hAnsi="Times New Roman" w:cs="Times New Roman"/>
                <w:color w:val="000000"/>
                <w:kern w:val="0"/>
                <w:sz w:val="28"/>
                <w:szCs w:val="28"/>
                <w:lang w:val="uk-UA" w:eastAsia="ru-RU" w:bidi="ar-SA"/>
              </w:rPr>
              <w:t xml:space="preserve">ідділи та управління виконавчого комітету </w:t>
            </w:r>
            <w:proofErr w:type="spellStart"/>
            <w:r w:rsidRPr="002072B4">
              <w:rPr>
                <w:rFonts w:ascii="Times New Roman" w:eastAsia="Times New Roman" w:hAnsi="Times New Roman" w:cs="Times New Roman"/>
                <w:color w:val="000000"/>
                <w:kern w:val="0"/>
                <w:sz w:val="28"/>
                <w:szCs w:val="28"/>
                <w:lang w:val="uk-UA" w:eastAsia="ru-RU" w:bidi="ar-SA"/>
              </w:rPr>
              <w:t>Малинської</w:t>
            </w:r>
            <w:proofErr w:type="spellEnd"/>
            <w:r w:rsidRPr="002072B4">
              <w:rPr>
                <w:rFonts w:ascii="Times New Roman" w:eastAsia="Times New Roman" w:hAnsi="Times New Roman" w:cs="Times New Roman"/>
                <w:color w:val="000000"/>
                <w:kern w:val="0"/>
                <w:sz w:val="28"/>
                <w:szCs w:val="28"/>
                <w:lang w:val="uk-UA" w:eastAsia="ru-RU" w:bidi="ar-SA"/>
              </w:rPr>
              <w:t xml:space="preserve"> міської ради, </w:t>
            </w:r>
            <w:r w:rsidRPr="00ED581F">
              <w:rPr>
                <w:sz w:val="28"/>
                <w:szCs w:val="28"/>
                <w:lang w:val="uk-UA"/>
              </w:rPr>
              <w:t>13 ДПРЧ 3 ДПРЗ ГУ ДСНС України у Житомирській області</w:t>
            </w:r>
            <w:r w:rsidRPr="002072B4">
              <w:rPr>
                <w:rFonts w:ascii="Times New Roman" w:eastAsia="Times New Roman" w:hAnsi="Times New Roman" w:cs="Times New Roman"/>
                <w:color w:val="000000"/>
                <w:kern w:val="0"/>
                <w:sz w:val="28"/>
                <w:szCs w:val="28"/>
                <w:lang w:val="uk-UA" w:eastAsia="ru-RU" w:bidi="ar-SA"/>
              </w:rPr>
              <w:t xml:space="preserve"> (за згодою)</w:t>
            </w:r>
            <w:r>
              <w:rPr>
                <w:rFonts w:ascii="Times New Roman" w:eastAsia="Times New Roman" w:hAnsi="Times New Roman" w:cs="Times New Roman"/>
                <w:color w:val="000000"/>
                <w:kern w:val="0"/>
                <w:sz w:val="28"/>
                <w:szCs w:val="28"/>
                <w:lang w:val="uk-UA" w:eastAsia="ru-RU" w:bidi="ar-SA"/>
              </w:rPr>
              <w:t xml:space="preserve">, </w:t>
            </w:r>
            <w:r w:rsidRPr="002072B4">
              <w:rPr>
                <w:rFonts w:ascii="Times New Roman" w:eastAsia="Times New Roman" w:hAnsi="Times New Roman" w:cs="Times New Roman"/>
                <w:color w:val="000000"/>
                <w:kern w:val="0"/>
                <w:sz w:val="28"/>
                <w:szCs w:val="28"/>
                <w:lang w:val="uk-UA" w:eastAsia="ru-RU" w:bidi="ar-SA"/>
              </w:rPr>
              <w:t xml:space="preserve">підприємства, установи та організації </w:t>
            </w:r>
            <w:r>
              <w:rPr>
                <w:rFonts w:ascii="Times New Roman" w:eastAsia="Times New Roman" w:hAnsi="Times New Roman" w:cs="Times New Roman"/>
                <w:color w:val="000000"/>
                <w:kern w:val="0"/>
                <w:sz w:val="28"/>
                <w:szCs w:val="28"/>
                <w:lang w:val="uk-UA" w:eastAsia="ru-RU" w:bidi="ar-SA"/>
              </w:rPr>
              <w:t>громади</w:t>
            </w:r>
            <w:r w:rsidRPr="002072B4">
              <w:rPr>
                <w:rFonts w:ascii="Times New Roman" w:eastAsia="Times New Roman" w:hAnsi="Times New Roman" w:cs="Times New Roman"/>
                <w:color w:val="000000"/>
                <w:kern w:val="0"/>
                <w:sz w:val="28"/>
                <w:szCs w:val="28"/>
                <w:lang w:val="uk-UA" w:eastAsia="ru-RU" w:bidi="ar-SA"/>
              </w:rPr>
              <w:t xml:space="preserve"> (за згодою)</w:t>
            </w:r>
            <w:r>
              <w:rPr>
                <w:rFonts w:ascii="Times New Roman" w:eastAsia="Times New Roman" w:hAnsi="Times New Roman" w:cs="Times New Roman"/>
                <w:color w:val="000000"/>
                <w:kern w:val="0"/>
                <w:sz w:val="28"/>
                <w:szCs w:val="28"/>
                <w:lang w:val="uk-UA" w:eastAsia="ru-RU" w:bidi="ar-SA"/>
              </w:rPr>
              <w:t xml:space="preserve">,  </w:t>
            </w:r>
            <w:r w:rsidRPr="002072B4">
              <w:rPr>
                <w:rFonts w:ascii="Times New Roman" w:eastAsia="Times New Roman" w:hAnsi="Times New Roman" w:cs="Times New Roman"/>
                <w:kern w:val="0"/>
                <w:sz w:val="28"/>
                <w:szCs w:val="28"/>
                <w:lang w:val="uk-UA" w:eastAsia="ru-RU" w:bidi="ar-SA"/>
              </w:rPr>
              <w:t>суб’єкти підприємницької діяльності</w:t>
            </w:r>
            <w:r>
              <w:rPr>
                <w:rFonts w:ascii="Times New Roman" w:eastAsia="Times New Roman" w:hAnsi="Times New Roman" w:cs="Times New Roman"/>
                <w:kern w:val="0"/>
                <w:sz w:val="28"/>
                <w:szCs w:val="28"/>
                <w:lang w:val="uk-UA" w:eastAsia="ru-RU" w:bidi="ar-SA"/>
              </w:rPr>
              <w:t xml:space="preserve"> </w:t>
            </w:r>
            <w:r w:rsidRPr="002072B4">
              <w:rPr>
                <w:rFonts w:ascii="Times New Roman" w:eastAsia="Times New Roman" w:hAnsi="Times New Roman" w:cs="Times New Roman"/>
                <w:color w:val="000000"/>
                <w:kern w:val="0"/>
                <w:sz w:val="28"/>
                <w:szCs w:val="28"/>
                <w:lang w:val="uk-UA" w:eastAsia="ru-RU" w:bidi="ar-SA"/>
              </w:rPr>
              <w:t>(за згодою)</w:t>
            </w:r>
          </w:p>
        </w:tc>
      </w:tr>
      <w:tr w:rsidR="00ED581F" w:rsidRPr="002072B4"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kern w:val="0"/>
                <w:sz w:val="28"/>
                <w:szCs w:val="28"/>
                <w:lang w:val="uk-UA" w:eastAsia="ru-RU" w:bidi="ar-SA"/>
              </w:rPr>
              <w:t>7.</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firstLine="5"/>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Термін реалізації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left="10" w:right="2520"/>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202</w:t>
            </w:r>
            <w:r>
              <w:rPr>
                <w:rFonts w:ascii="Times New Roman" w:eastAsia="Times New Roman" w:hAnsi="Times New Roman" w:cs="Times New Roman"/>
                <w:color w:val="000000"/>
                <w:kern w:val="0"/>
                <w:sz w:val="28"/>
                <w:szCs w:val="28"/>
                <w:lang w:val="uk-UA" w:eastAsia="ru-RU" w:bidi="ar-SA"/>
              </w:rPr>
              <w:t>6</w:t>
            </w:r>
            <w:r w:rsidRPr="002072B4">
              <w:rPr>
                <w:rFonts w:ascii="Times New Roman" w:eastAsia="Times New Roman" w:hAnsi="Times New Roman" w:cs="Times New Roman"/>
                <w:color w:val="000000"/>
                <w:kern w:val="0"/>
                <w:sz w:val="28"/>
                <w:szCs w:val="28"/>
                <w:lang w:val="uk-UA" w:eastAsia="ru-RU" w:bidi="ar-SA"/>
              </w:rPr>
              <w:t>-20</w:t>
            </w:r>
            <w:r>
              <w:rPr>
                <w:rFonts w:ascii="Times New Roman" w:eastAsia="Times New Roman" w:hAnsi="Times New Roman" w:cs="Times New Roman"/>
                <w:color w:val="000000"/>
                <w:kern w:val="0"/>
                <w:sz w:val="28"/>
                <w:szCs w:val="28"/>
                <w:lang w:val="uk-UA" w:eastAsia="ru-RU" w:bidi="ar-SA"/>
              </w:rPr>
              <w:t xml:space="preserve">30 </w:t>
            </w:r>
            <w:r w:rsidRPr="002072B4">
              <w:rPr>
                <w:rFonts w:ascii="Times New Roman" w:eastAsia="Times New Roman" w:hAnsi="Times New Roman" w:cs="Times New Roman"/>
                <w:color w:val="000000"/>
                <w:kern w:val="0"/>
                <w:sz w:val="28"/>
                <w:szCs w:val="28"/>
                <w:lang w:val="uk-UA" w:eastAsia="ru-RU" w:bidi="ar-SA"/>
              </w:rPr>
              <w:t>роки</w:t>
            </w:r>
          </w:p>
        </w:tc>
      </w:tr>
      <w:tr w:rsidR="00ED581F" w:rsidRPr="002072B4"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bCs/>
                <w:color w:val="000000"/>
                <w:kern w:val="0"/>
                <w:sz w:val="28"/>
                <w:szCs w:val="28"/>
                <w:lang w:val="uk-UA" w:eastAsia="ru-RU" w:bidi="ar-SA"/>
              </w:rPr>
              <w:t>8.</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Загальний обсяг фінансових ресурсів, необхідних для реалізації Програми, усього</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0A4961" w:rsidP="00ED581F">
            <w:pPr>
              <w:widowControl w:val="0"/>
              <w:shd w:val="clear" w:color="auto" w:fill="FFFFFF"/>
              <w:suppressAutoHyphens w:val="0"/>
              <w:overflowPunct/>
              <w:spacing w:after="120"/>
              <w:ind w:left="10" w:firstLine="19"/>
              <w:jc w:val="both"/>
              <w:rPr>
                <w:rFonts w:ascii="Times New Roman" w:eastAsia="Times New Roman" w:hAnsi="Times New Roman" w:cs="Times New Roman"/>
                <w:kern w:val="0"/>
                <w:sz w:val="28"/>
                <w:szCs w:val="28"/>
                <w:lang w:val="uk-UA" w:eastAsia="ru-RU" w:bidi="ar-SA"/>
              </w:rPr>
            </w:pPr>
            <w:r>
              <w:rPr>
                <w:rFonts w:ascii="Times New Roman" w:eastAsia="Times New Roman" w:hAnsi="Times New Roman" w:cs="Times New Roman"/>
                <w:kern w:val="0"/>
                <w:sz w:val="28"/>
                <w:szCs w:val="28"/>
                <w:lang w:val="uk-UA" w:eastAsia="ru-RU" w:bidi="ar-SA"/>
              </w:rPr>
              <w:t xml:space="preserve">У межах </w:t>
            </w:r>
            <w:r w:rsidR="00ED581F" w:rsidRPr="001259FA">
              <w:rPr>
                <w:rFonts w:ascii="Times New Roman" w:eastAsia="Times New Roman" w:hAnsi="Times New Roman" w:cs="Times New Roman"/>
                <w:kern w:val="0"/>
                <w:sz w:val="28"/>
                <w:szCs w:val="28"/>
                <w:lang w:val="uk-UA" w:eastAsia="ru-RU" w:bidi="ar-SA"/>
              </w:rPr>
              <w:t>фінансових можливостей</w:t>
            </w:r>
          </w:p>
        </w:tc>
      </w:tr>
      <w:tr w:rsidR="00ED581F" w:rsidRPr="002072B4" w:rsidTr="00ED581F">
        <w:trPr>
          <w:cantSplit/>
          <w:trHeight w:val="20"/>
        </w:trPr>
        <w:tc>
          <w:tcPr>
            <w:tcW w:w="444"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jc w:val="center"/>
              <w:rPr>
                <w:rFonts w:ascii="Times New Roman" w:eastAsia="Times New Roman" w:hAnsi="Times New Roman" w:cs="Times New Roman"/>
                <w:kern w:val="0"/>
                <w:sz w:val="28"/>
                <w:szCs w:val="28"/>
                <w:lang w:val="uk-UA" w:eastAsia="ru-RU" w:bidi="ar-SA"/>
              </w:rPr>
            </w:pPr>
            <w:r>
              <w:rPr>
                <w:rFonts w:ascii="Times New Roman" w:eastAsia="Times New Roman" w:hAnsi="Times New Roman" w:cs="Times New Roman"/>
                <w:kern w:val="0"/>
                <w:sz w:val="28"/>
                <w:szCs w:val="28"/>
                <w:lang w:val="uk-UA" w:eastAsia="ru-RU" w:bidi="ar-SA"/>
              </w:rPr>
              <w:t>9</w:t>
            </w:r>
          </w:p>
        </w:tc>
        <w:tc>
          <w:tcPr>
            <w:tcW w:w="2807"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left="19" w:firstLine="29"/>
              <w:jc w:val="both"/>
              <w:rPr>
                <w:rFonts w:ascii="Times New Roman" w:eastAsia="Times New Roman" w:hAnsi="Times New Roman" w:cs="Times New Roman"/>
                <w:kern w:val="0"/>
                <w:sz w:val="28"/>
                <w:szCs w:val="28"/>
                <w:lang w:val="uk-UA" w:eastAsia="ru-RU" w:bidi="ar-SA"/>
              </w:rPr>
            </w:pPr>
            <w:r w:rsidRPr="00ED581F">
              <w:rPr>
                <w:rFonts w:ascii="Times New Roman" w:eastAsia="Times New Roman" w:hAnsi="Times New Roman" w:cs="Times New Roman"/>
                <w:kern w:val="0"/>
                <w:sz w:val="28"/>
                <w:szCs w:val="28"/>
                <w:lang w:val="uk-UA" w:bidi="ar-SA"/>
              </w:rPr>
              <w:t>Основні джерела фінансування програми</w:t>
            </w:r>
          </w:p>
        </w:tc>
        <w:tc>
          <w:tcPr>
            <w:tcW w:w="6088" w:type="dxa"/>
            <w:tcBorders>
              <w:top w:val="single" w:sz="6" w:space="0" w:color="auto"/>
              <w:left w:val="single" w:sz="6" w:space="0" w:color="auto"/>
              <w:bottom w:val="single" w:sz="6" w:space="0" w:color="auto"/>
              <w:right w:val="single" w:sz="6" w:space="0" w:color="auto"/>
            </w:tcBorders>
            <w:shd w:val="clear" w:color="auto" w:fill="FFFFFF"/>
          </w:tcPr>
          <w:p w:rsidR="00ED581F" w:rsidRPr="002072B4" w:rsidRDefault="00ED581F" w:rsidP="00ED581F">
            <w:pPr>
              <w:widowControl w:val="0"/>
              <w:shd w:val="clear" w:color="auto" w:fill="FFFFFF"/>
              <w:suppressAutoHyphens w:val="0"/>
              <w:overflowPunct/>
              <w:spacing w:after="120"/>
              <w:ind w:left="29"/>
              <w:jc w:val="both"/>
              <w:rPr>
                <w:rFonts w:ascii="Times New Roman" w:eastAsia="Times New Roman" w:hAnsi="Times New Roman" w:cs="Times New Roman"/>
                <w:kern w:val="0"/>
                <w:sz w:val="28"/>
                <w:szCs w:val="28"/>
                <w:lang w:val="uk-UA" w:eastAsia="ru-RU" w:bidi="ar-SA"/>
              </w:rPr>
            </w:pPr>
            <w:r w:rsidRPr="002072B4">
              <w:rPr>
                <w:rFonts w:ascii="Times New Roman" w:eastAsia="Times New Roman" w:hAnsi="Times New Roman" w:cs="Times New Roman"/>
                <w:color w:val="000000"/>
                <w:kern w:val="0"/>
                <w:sz w:val="28"/>
                <w:szCs w:val="28"/>
                <w:lang w:val="uk-UA" w:eastAsia="ru-RU" w:bidi="ar-SA"/>
              </w:rPr>
              <w:t xml:space="preserve">Кошти </w:t>
            </w:r>
            <w:r>
              <w:rPr>
                <w:rFonts w:ascii="Times New Roman" w:eastAsia="Times New Roman" w:hAnsi="Times New Roman" w:cs="Times New Roman"/>
                <w:color w:val="000000"/>
                <w:kern w:val="0"/>
                <w:sz w:val="28"/>
                <w:szCs w:val="28"/>
                <w:lang w:val="uk-UA" w:eastAsia="ru-RU" w:bidi="ar-SA"/>
              </w:rPr>
              <w:t xml:space="preserve">бюджету громади, </w:t>
            </w:r>
            <w:r w:rsidRPr="002072B4">
              <w:rPr>
                <w:rFonts w:ascii="Times New Roman" w:eastAsia="Times New Roman" w:hAnsi="Times New Roman" w:cs="Times New Roman"/>
                <w:color w:val="000000"/>
                <w:kern w:val="0"/>
                <w:sz w:val="28"/>
                <w:szCs w:val="28"/>
                <w:lang w:val="uk-UA" w:eastAsia="ru-RU" w:bidi="ar-SA"/>
              </w:rPr>
              <w:t xml:space="preserve">державного, обласного </w:t>
            </w:r>
            <w:r>
              <w:rPr>
                <w:rFonts w:ascii="Times New Roman" w:eastAsia="Times New Roman" w:hAnsi="Times New Roman" w:cs="Times New Roman"/>
                <w:color w:val="000000"/>
                <w:kern w:val="0"/>
                <w:sz w:val="28"/>
                <w:szCs w:val="28"/>
                <w:lang w:val="uk-UA" w:eastAsia="ru-RU" w:bidi="ar-SA"/>
              </w:rPr>
              <w:t>бюджетів</w:t>
            </w:r>
            <w:r w:rsidRPr="002072B4">
              <w:rPr>
                <w:rFonts w:ascii="Times New Roman" w:eastAsia="Times New Roman" w:hAnsi="Times New Roman" w:cs="Times New Roman"/>
                <w:color w:val="000000"/>
                <w:kern w:val="0"/>
                <w:sz w:val="28"/>
                <w:szCs w:val="28"/>
                <w:lang w:val="uk-UA" w:eastAsia="ru-RU" w:bidi="ar-SA"/>
              </w:rPr>
              <w:t xml:space="preserve">, </w:t>
            </w:r>
            <w:r w:rsidRPr="001F65F5">
              <w:rPr>
                <w:rFonts w:ascii="Times New Roman" w:hAnsi="Times New Roman"/>
                <w:lang w:val="uk-UA"/>
              </w:rPr>
              <w:t xml:space="preserve"> </w:t>
            </w:r>
            <w:r w:rsidRPr="00ED581F">
              <w:rPr>
                <w:rFonts w:ascii="Times New Roman" w:hAnsi="Times New Roman"/>
                <w:sz w:val="28"/>
                <w:szCs w:val="28"/>
                <w:lang w:val="uk-UA"/>
              </w:rPr>
              <w:t>власні кошти установ, підприємств</w:t>
            </w:r>
            <w:r w:rsidRPr="001F65F5">
              <w:rPr>
                <w:rFonts w:ascii="Times New Roman" w:hAnsi="Times New Roman"/>
                <w:lang w:val="uk-UA"/>
              </w:rPr>
              <w:t>,</w:t>
            </w:r>
            <w:r>
              <w:rPr>
                <w:rFonts w:ascii="Times New Roman" w:hAnsi="Times New Roman"/>
                <w:lang w:val="uk-UA"/>
              </w:rPr>
              <w:t xml:space="preserve"> </w:t>
            </w:r>
            <w:r w:rsidRPr="002072B4">
              <w:rPr>
                <w:rFonts w:ascii="Times New Roman" w:eastAsia="Times New Roman" w:hAnsi="Times New Roman" w:cs="Times New Roman"/>
                <w:color w:val="000000"/>
                <w:kern w:val="0"/>
                <w:sz w:val="28"/>
                <w:szCs w:val="28"/>
                <w:lang w:val="uk-UA" w:eastAsia="ru-RU" w:bidi="ar-SA"/>
              </w:rPr>
              <w:t>інші кошти, які не заборонені законодавством</w:t>
            </w:r>
          </w:p>
        </w:tc>
      </w:tr>
    </w:tbl>
    <w:p w:rsidR="008E5291" w:rsidRPr="001F65F5" w:rsidRDefault="008E5291" w:rsidP="008E5291">
      <w:pPr>
        <w:widowControl w:val="0"/>
        <w:shd w:val="clear" w:color="auto" w:fill="FFFFFF"/>
        <w:spacing w:before="120" w:after="120"/>
        <w:ind w:left="567" w:right="40" w:firstLine="697"/>
        <w:jc w:val="center"/>
        <w:rPr>
          <w:rFonts w:ascii="Times New Roman" w:hAnsi="Times New Roman"/>
        </w:rPr>
      </w:pPr>
      <w:r w:rsidRPr="001F65F5">
        <w:rPr>
          <w:rFonts w:ascii="Times New Roman" w:hAnsi="Times New Roman"/>
          <w:b/>
          <w:bCs/>
          <w:spacing w:val="-2"/>
          <w:sz w:val="28"/>
          <w:szCs w:val="28"/>
          <w:lang w:val="uk-UA" w:eastAsia="ar-SA"/>
        </w:rPr>
        <w:t>ІІ. Визначення проблеми, на розв’язання якої спрямована П</w:t>
      </w:r>
      <w:proofErr w:type="spellStart"/>
      <w:r w:rsidRPr="001F65F5">
        <w:rPr>
          <w:rFonts w:ascii="Times New Roman" w:hAnsi="Times New Roman"/>
          <w:b/>
          <w:bCs/>
          <w:spacing w:val="-2"/>
          <w:sz w:val="28"/>
          <w:szCs w:val="28"/>
          <w:lang w:eastAsia="ar-SA"/>
        </w:rPr>
        <w:t>рограма</w:t>
      </w:r>
      <w:proofErr w:type="spellEnd"/>
      <w:r w:rsidRPr="001F65F5">
        <w:rPr>
          <w:rFonts w:ascii="Times New Roman" w:hAnsi="Times New Roman"/>
          <w:b/>
          <w:bCs/>
          <w:spacing w:val="-2"/>
          <w:sz w:val="28"/>
          <w:szCs w:val="28"/>
          <w:lang w:val="uk-UA" w:eastAsia="ar-SA"/>
        </w:rPr>
        <w:t xml:space="preserve"> </w:t>
      </w:r>
    </w:p>
    <w:p w:rsidR="008E5291" w:rsidRPr="001F65F5" w:rsidRDefault="008E5291" w:rsidP="008E5291">
      <w:pPr>
        <w:widowControl w:val="0"/>
        <w:shd w:val="clear" w:color="auto" w:fill="FFFFFF"/>
        <w:ind w:left="567" w:right="40"/>
        <w:jc w:val="center"/>
        <w:rPr>
          <w:rFonts w:ascii="Times New Roman" w:hAnsi="Times New Roman"/>
          <w:sz w:val="12"/>
          <w:szCs w:val="12"/>
        </w:rPr>
      </w:pPr>
    </w:p>
    <w:p w:rsidR="008E5291" w:rsidRPr="001F65F5" w:rsidRDefault="008E5291" w:rsidP="008E529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val="uk-UA"/>
        </w:rPr>
      </w:pPr>
      <w:r w:rsidRPr="001F65F5">
        <w:rPr>
          <w:rFonts w:ascii="Times New Roman" w:hAnsi="Times New Roman"/>
          <w:sz w:val="28"/>
          <w:szCs w:val="28"/>
        </w:rPr>
        <w:tab/>
      </w:r>
      <w:r w:rsidRPr="001F65F5">
        <w:rPr>
          <w:rFonts w:ascii="Times New Roman" w:hAnsi="Times New Roman"/>
          <w:sz w:val="28"/>
          <w:szCs w:val="28"/>
          <w:lang w:val="uk-UA"/>
        </w:rPr>
        <w:t xml:space="preserve">Програма розроблена відповідно до Кодексу цивільного захисту </w:t>
      </w:r>
      <w:r w:rsidRPr="001F65F5">
        <w:rPr>
          <w:rFonts w:ascii="Times New Roman" w:hAnsi="Times New Roman"/>
          <w:sz w:val="28"/>
          <w:szCs w:val="28"/>
          <w:lang w:val="uk-UA"/>
        </w:rPr>
        <w:lastRenderedPageBreak/>
        <w:t>України, постанов Кабінету Міністрів України від 09 січня 2014 року № 11 «Про затвердження Положення про єдину державну систему цивільного захисту»,</w:t>
      </w:r>
      <w:r w:rsidRPr="001F65F5">
        <w:rPr>
          <w:rFonts w:ascii="Times New Roman" w:hAnsi="Times New Roman"/>
          <w:bCs/>
          <w:sz w:val="28"/>
          <w:szCs w:val="28"/>
          <w:lang w:val="uk-UA"/>
        </w:rPr>
        <w:t xml:space="preserve"> від 19 серпня 2002 року № 1200 (із змінами) «Про затвердження Порядку забезпечення населення засобами індивідуального захисту, приладами радіаційної та хімічної розвідки, дозиметричного і хімічного контролю»,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від 10 березня 2017 року № 138 «Деякі питання використання об’єктів фонду захисних споруд цивільного захисту» (зі змінами),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p>
    <w:p w:rsidR="00976BC9" w:rsidRDefault="008E5291" w:rsidP="00976BC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94"/>
        <w:jc w:val="both"/>
        <w:textAlignment w:val="baseline"/>
        <w:rPr>
          <w:rFonts w:ascii="Times New Roman" w:hAnsi="Times New Roman"/>
          <w:lang w:val="uk-UA"/>
        </w:rPr>
      </w:pPr>
      <w:r w:rsidRPr="001F65F5">
        <w:rPr>
          <w:rFonts w:ascii="Times New Roman" w:hAnsi="Times New Roman"/>
          <w:bCs/>
          <w:sz w:val="28"/>
          <w:szCs w:val="28"/>
          <w:lang w:val="uk-UA"/>
        </w:rPr>
        <w:t>У зв’язку з складною суспільно-політичною ситуацією в Україні, фактом неприхованої збройної агресії з боку російської федерації, посяганням на територіальну цілісність України, існує</w:t>
      </w:r>
      <w:r w:rsidRPr="001F65F5">
        <w:rPr>
          <w:rFonts w:ascii="Times New Roman" w:eastAsia="Times New Roman" w:hAnsi="Times New Roman" w:cs="Times New Roman"/>
          <w:bCs/>
          <w:kern w:val="0"/>
          <w:sz w:val="28"/>
          <w:szCs w:val="28"/>
          <w:lang w:val="uk-UA" w:eastAsia="ru-RU" w:bidi="ar-SA"/>
        </w:rPr>
        <w:t xml:space="preserve"> </w:t>
      </w:r>
      <w:r w:rsidRPr="001F65F5">
        <w:rPr>
          <w:rFonts w:ascii="Times New Roman" w:hAnsi="Times New Roman"/>
          <w:bCs/>
          <w:sz w:val="28"/>
          <w:szCs w:val="28"/>
          <w:lang w:val="uk-UA"/>
        </w:rPr>
        <w:t>необхідність у</w:t>
      </w:r>
      <w:r w:rsidRPr="001F65F5">
        <w:rPr>
          <w:bCs/>
          <w:sz w:val="28"/>
          <w:szCs w:val="28"/>
          <w:lang w:val="uk-UA"/>
        </w:rPr>
        <w:t xml:space="preserve"> підтримці функціонування</w:t>
      </w:r>
      <w:r w:rsidRPr="001F65F5">
        <w:rPr>
          <w:rFonts w:ascii="Times New Roman" w:hAnsi="Times New Roman"/>
          <w:bCs/>
          <w:sz w:val="28"/>
          <w:szCs w:val="28"/>
          <w:lang w:val="uk-UA"/>
        </w:rPr>
        <w:t xml:space="preserve"> та підвищенні ступеню готовності </w:t>
      </w:r>
      <w:proofErr w:type="spellStart"/>
      <w:r w:rsidR="00976BC9" w:rsidRPr="00976BC9">
        <w:rPr>
          <w:rFonts w:ascii="Times New Roman" w:hAnsi="Times New Roman"/>
          <w:bCs/>
          <w:sz w:val="28"/>
          <w:szCs w:val="28"/>
          <w:lang w:val="uk-UA"/>
        </w:rPr>
        <w:t>субланки</w:t>
      </w:r>
      <w:proofErr w:type="spellEnd"/>
      <w:r w:rsidR="00976BC9" w:rsidRPr="00976BC9">
        <w:rPr>
          <w:rFonts w:ascii="Times New Roman" w:hAnsi="Times New Roman"/>
          <w:bCs/>
          <w:sz w:val="28"/>
          <w:szCs w:val="28"/>
          <w:lang w:val="uk-UA"/>
        </w:rPr>
        <w:t xml:space="preserve"> міської територіальної громади Коростенської районної ланки територіальної підсистеми єдиної державної системи цивільного захисту Житомирської області</w:t>
      </w:r>
      <w:r w:rsidRPr="00976BC9">
        <w:rPr>
          <w:rFonts w:ascii="Times New Roman" w:hAnsi="Times New Roman"/>
          <w:bCs/>
          <w:sz w:val="28"/>
          <w:szCs w:val="28"/>
          <w:lang w:val="uk-UA"/>
        </w:rPr>
        <w:t xml:space="preserve">, </w:t>
      </w:r>
      <w:r w:rsidRPr="001F65F5">
        <w:rPr>
          <w:rFonts w:ascii="Times New Roman" w:hAnsi="Times New Roman"/>
          <w:sz w:val="28"/>
          <w:szCs w:val="28"/>
          <w:lang w:val="uk-UA"/>
        </w:rPr>
        <w:t xml:space="preserve">зниженні ризиків виникнення надзвичайних ситуацій різного характеру та підвищенні рівня захисту населення і територій </w:t>
      </w:r>
      <w:r>
        <w:rPr>
          <w:rFonts w:ascii="Times New Roman" w:hAnsi="Times New Roman"/>
          <w:sz w:val="28"/>
          <w:szCs w:val="28"/>
          <w:lang w:val="uk-UA"/>
        </w:rPr>
        <w:t>громади</w:t>
      </w:r>
      <w:r w:rsidRPr="001F65F5">
        <w:rPr>
          <w:rFonts w:ascii="Times New Roman" w:hAnsi="Times New Roman"/>
          <w:sz w:val="28"/>
          <w:szCs w:val="28"/>
          <w:lang w:val="uk-UA"/>
        </w:rPr>
        <w:t xml:space="preserve">. </w:t>
      </w:r>
    </w:p>
    <w:p w:rsidR="002072B4" w:rsidRPr="00AB3466" w:rsidRDefault="008E5291" w:rsidP="00AB3466">
      <w:pPr>
        <w:pStyle w:val="a5"/>
        <w:ind w:firstLine="708"/>
        <w:jc w:val="both"/>
        <w:rPr>
          <w:rFonts w:ascii="Times New Roman" w:hAnsi="Times New Roman"/>
          <w:sz w:val="28"/>
          <w:szCs w:val="28"/>
        </w:rPr>
      </w:pPr>
      <w:r w:rsidRPr="00AB3466">
        <w:rPr>
          <w:rFonts w:ascii="Times New Roman" w:hAnsi="Times New Roman"/>
          <w:sz w:val="28"/>
          <w:szCs w:val="28"/>
        </w:rPr>
        <w:t>Значний вплив на роботу усіх галузей господарювання завдають надзвичайні</w:t>
      </w:r>
      <w:r w:rsidR="00976BC9" w:rsidRPr="00AB3466">
        <w:rPr>
          <w:rFonts w:ascii="Times New Roman" w:hAnsi="Times New Roman"/>
          <w:sz w:val="28"/>
          <w:szCs w:val="28"/>
        </w:rPr>
        <w:t xml:space="preserve"> </w:t>
      </w:r>
      <w:r w:rsidRPr="00AB3466">
        <w:rPr>
          <w:rFonts w:ascii="Times New Roman" w:hAnsi="Times New Roman"/>
          <w:sz w:val="28"/>
          <w:szCs w:val="28"/>
        </w:rPr>
        <w:t>ситуації і події, пов'язані з веденням воєнних дій та їх наслідками.</w:t>
      </w:r>
    </w:p>
    <w:p w:rsidR="008E5291" w:rsidRPr="00AB3466" w:rsidRDefault="008E5291" w:rsidP="00AB3466">
      <w:pPr>
        <w:pStyle w:val="a5"/>
        <w:jc w:val="both"/>
        <w:rPr>
          <w:rFonts w:ascii="Times New Roman" w:hAnsi="Times New Roman"/>
          <w:color w:val="000000"/>
          <w:sz w:val="28"/>
          <w:szCs w:val="28"/>
        </w:rPr>
      </w:pPr>
      <w:r w:rsidRPr="00AB3466">
        <w:rPr>
          <w:rFonts w:ascii="Times New Roman" w:hAnsi="Times New Roman"/>
          <w:bCs/>
          <w:sz w:val="28"/>
          <w:szCs w:val="28"/>
        </w:rPr>
        <w:t>При цьому, забезпеченість населення, а також працівників суб’єктів господарювання, що призначаються до складу формувань цивільного захисту засобами індивідуального захисту, приладами радіаційної та хімічної розвідки, дозиметричного і хімічного контролю залишається у недостатній кількості</w:t>
      </w:r>
      <w:r w:rsidRPr="00AB3466">
        <w:rPr>
          <w:rFonts w:ascii="Times New Roman" w:hAnsi="Times New Roman"/>
          <w:color w:val="000000"/>
          <w:sz w:val="28"/>
          <w:szCs w:val="28"/>
        </w:rPr>
        <w:t xml:space="preserve">. </w:t>
      </w:r>
    </w:p>
    <w:p w:rsidR="008E5291" w:rsidRPr="00AB3466" w:rsidRDefault="00AB3466" w:rsidP="00AB3466">
      <w:pPr>
        <w:pStyle w:val="a5"/>
        <w:ind w:firstLine="708"/>
        <w:jc w:val="both"/>
        <w:rPr>
          <w:rFonts w:ascii="Times New Roman" w:hAnsi="Times New Roman"/>
          <w:sz w:val="28"/>
          <w:szCs w:val="28"/>
        </w:rPr>
      </w:pPr>
      <w:r w:rsidRPr="00AB3466">
        <w:rPr>
          <w:rFonts w:ascii="Times New Roman" w:hAnsi="Times New Roman"/>
          <w:sz w:val="28"/>
          <w:szCs w:val="28"/>
        </w:rPr>
        <w:t>Місцевою автоматизованою системою</w:t>
      </w:r>
      <w:r w:rsidR="008E5291" w:rsidRPr="00AB3466">
        <w:rPr>
          <w:rFonts w:ascii="Times New Roman" w:hAnsi="Times New Roman"/>
          <w:sz w:val="28"/>
          <w:szCs w:val="28"/>
        </w:rPr>
        <w:t xml:space="preserve"> централізованого оповіщення населення про загрозу або виникнення надзвичайних ситуацій охоплено лише 47 % населення міської територіальної громади.</w:t>
      </w:r>
    </w:p>
    <w:p w:rsidR="008E5291" w:rsidRPr="00AB3466" w:rsidRDefault="008E5291" w:rsidP="008E5291">
      <w:pPr>
        <w:widowControl w:val="0"/>
        <w:shd w:val="clear" w:color="auto" w:fill="FFFFFF"/>
        <w:ind w:firstLine="794"/>
        <w:jc w:val="both"/>
        <w:rPr>
          <w:rFonts w:ascii="Times New Roman" w:hAnsi="Times New Roman"/>
          <w:bCs/>
          <w:sz w:val="28"/>
          <w:szCs w:val="28"/>
          <w:lang w:val="uk-UA"/>
        </w:rPr>
      </w:pPr>
      <w:r w:rsidRPr="00AB3466">
        <w:rPr>
          <w:rFonts w:ascii="Times New Roman" w:hAnsi="Times New Roman"/>
          <w:bCs/>
          <w:sz w:val="28"/>
          <w:szCs w:val="28"/>
          <w:lang w:val="uk-UA"/>
        </w:rPr>
        <w:t xml:space="preserve">Апаратура оповіщення, яка використовується в територіальній автоматизованій системі централізованого оповіщення, вичерпала свій ресурс експлуатації та потребує модернізації. </w:t>
      </w:r>
    </w:p>
    <w:p w:rsidR="008E5291" w:rsidRPr="008E5291" w:rsidRDefault="008E5291" w:rsidP="008E5291">
      <w:pPr>
        <w:widowControl w:val="0"/>
        <w:shd w:val="clear" w:color="auto" w:fill="FFFFFF"/>
        <w:ind w:firstLine="794"/>
        <w:jc w:val="both"/>
        <w:rPr>
          <w:rFonts w:ascii="Times New Roman" w:hAnsi="Times New Roman"/>
          <w:color w:val="00B0F0"/>
          <w:lang w:val="uk-UA"/>
        </w:rPr>
      </w:pPr>
      <w:r w:rsidRPr="001F65F5">
        <w:rPr>
          <w:rFonts w:ascii="Times New Roman" w:hAnsi="Times New Roman"/>
          <w:bCs/>
          <w:sz w:val="28"/>
          <w:szCs w:val="28"/>
          <w:lang w:val="uk-UA"/>
        </w:rPr>
        <w:t>Резервів м</w:t>
      </w:r>
      <w:r w:rsidR="000A4961">
        <w:rPr>
          <w:rFonts w:ascii="Times New Roman" w:hAnsi="Times New Roman"/>
          <w:bCs/>
          <w:sz w:val="28"/>
          <w:szCs w:val="28"/>
          <w:lang w:val="uk-UA"/>
        </w:rPr>
        <w:t xml:space="preserve">атеріально-технічних засобів </w:t>
      </w:r>
      <w:r w:rsidRPr="001F65F5">
        <w:rPr>
          <w:rFonts w:ascii="Times New Roman" w:hAnsi="Times New Roman"/>
          <w:bCs/>
          <w:sz w:val="28"/>
          <w:szCs w:val="28"/>
          <w:lang w:val="uk-UA"/>
        </w:rPr>
        <w:t>накопичено недостатньо</w:t>
      </w:r>
      <w:r w:rsidR="0050280C">
        <w:rPr>
          <w:rFonts w:ascii="Times New Roman" w:hAnsi="Times New Roman"/>
          <w:bCs/>
          <w:sz w:val="28"/>
          <w:szCs w:val="28"/>
          <w:lang w:val="uk-UA"/>
        </w:rPr>
        <w:t xml:space="preserve"> </w:t>
      </w:r>
      <w:r w:rsidR="0050280C" w:rsidRPr="0050280C">
        <w:rPr>
          <w:rFonts w:ascii="Times New Roman" w:hAnsi="Times New Roman"/>
          <w:bCs/>
          <w:color w:val="FF0000"/>
          <w:sz w:val="28"/>
          <w:szCs w:val="28"/>
          <w:lang w:val="uk-UA"/>
        </w:rPr>
        <w:t xml:space="preserve">та </w:t>
      </w:r>
      <w:r w:rsidR="00AB3466">
        <w:rPr>
          <w:color w:val="FF0000"/>
          <w:sz w:val="28"/>
          <w:szCs w:val="28"/>
          <w:lang w:val="uk-UA"/>
        </w:rPr>
        <w:t xml:space="preserve"> </w:t>
      </w:r>
      <w:r w:rsidR="00AB3466" w:rsidRPr="00AB3466">
        <w:rPr>
          <w:sz w:val="28"/>
          <w:szCs w:val="28"/>
          <w:lang w:val="uk-UA"/>
        </w:rPr>
        <w:t>складає 22</w:t>
      </w:r>
      <w:r w:rsidR="0050280C" w:rsidRPr="00AB3466">
        <w:rPr>
          <w:sz w:val="28"/>
          <w:szCs w:val="28"/>
          <w:lang w:val="uk-UA"/>
        </w:rPr>
        <w:t xml:space="preserve"> % від потреби</w:t>
      </w:r>
      <w:r w:rsidRPr="001F65F5">
        <w:rPr>
          <w:rFonts w:ascii="Times New Roman" w:hAnsi="Times New Roman"/>
          <w:bCs/>
          <w:sz w:val="28"/>
          <w:szCs w:val="28"/>
          <w:lang w:val="uk-UA"/>
        </w:rPr>
        <w:t>, що не забезпечить своєчасне відновлення нормальної життєдіяльності населення, яке може постраждати внаслідок ймовірних надзвичайних ситуацій</w:t>
      </w:r>
    </w:p>
    <w:p w:rsidR="008E5291" w:rsidRPr="001F65F5" w:rsidRDefault="008E5291" w:rsidP="008E5291">
      <w:pPr>
        <w:widowControl w:val="0"/>
        <w:shd w:val="clear" w:color="auto" w:fill="FFFFFF"/>
        <w:ind w:firstLine="794"/>
        <w:jc w:val="both"/>
        <w:rPr>
          <w:rFonts w:ascii="Times New Roman" w:hAnsi="Times New Roman"/>
        </w:rPr>
      </w:pPr>
      <w:r w:rsidRPr="001F65F5">
        <w:rPr>
          <w:rFonts w:ascii="Times New Roman" w:hAnsi="Times New Roman"/>
          <w:bCs/>
          <w:sz w:val="28"/>
          <w:szCs w:val="28"/>
          <w:lang w:val="uk-UA"/>
        </w:rPr>
        <w:t>Захисні споруди цивільного захисту не забезпечують достатнє укриття цивільного населення громад при загрозі та виникненні надзвичайних ситуацій.</w:t>
      </w:r>
    </w:p>
    <w:p w:rsidR="008E5291" w:rsidRPr="00AB3466" w:rsidRDefault="008E5291" w:rsidP="008E5291">
      <w:pPr>
        <w:widowControl w:val="0"/>
        <w:ind w:firstLine="794"/>
        <w:jc w:val="both"/>
        <w:rPr>
          <w:rFonts w:ascii="Times New Roman" w:hAnsi="Times New Roman"/>
        </w:rPr>
      </w:pPr>
      <w:r w:rsidRPr="00AB3466">
        <w:rPr>
          <w:rFonts w:ascii="Times New Roman" w:hAnsi="Times New Roman" w:cs="Times New Roman"/>
          <w:sz w:val="28"/>
          <w:szCs w:val="28"/>
          <w:lang w:val="uk-UA"/>
        </w:rPr>
        <w:t>Загалом, фонд захисних с</w:t>
      </w:r>
      <w:r w:rsidR="00AB3466">
        <w:rPr>
          <w:rFonts w:ascii="Times New Roman" w:hAnsi="Times New Roman" w:cs="Times New Roman"/>
          <w:sz w:val="28"/>
          <w:szCs w:val="28"/>
          <w:lang w:val="uk-UA"/>
        </w:rPr>
        <w:t>поруд цивільного захисту громади складає                 94</w:t>
      </w:r>
      <w:r w:rsidRPr="00AB3466">
        <w:rPr>
          <w:rFonts w:ascii="Times New Roman" w:hAnsi="Times New Roman" w:cs="Times New Roman"/>
          <w:sz w:val="28"/>
          <w:szCs w:val="28"/>
          <w:lang w:val="uk-UA"/>
        </w:rPr>
        <w:t xml:space="preserve"> об'єкт</w:t>
      </w:r>
      <w:r w:rsidR="000A4961">
        <w:rPr>
          <w:rFonts w:ascii="Times New Roman" w:hAnsi="Times New Roman" w:cs="Times New Roman"/>
          <w:sz w:val="28"/>
          <w:szCs w:val="28"/>
          <w:lang w:val="uk-UA"/>
        </w:rPr>
        <w:t>и</w:t>
      </w:r>
      <w:r w:rsidR="00AB3466">
        <w:rPr>
          <w:rFonts w:ascii="Times New Roman" w:hAnsi="Times New Roman" w:cs="Times New Roman"/>
          <w:sz w:val="28"/>
          <w:szCs w:val="28"/>
          <w:lang w:val="uk-UA"/>
        </w:rPr>
        <w:t>, з яких 36</w:t>
      </w:r>
      <w:r w:rsidRPr="00AB3466">
        <w:rPr>
          <w:rFonts w:ascii="Times New Roman" w:hAnsi="Times New Roman" w:cs="Times New Roman"/>
          <w:sz w:val="28"/>
          <w:szCs w:val="28"/>
          <w:lang w:val="uk-UA"/>
        </w:rPr>
        <w:t xml:space="preserve"> захисних споруд (</w:t>
      </w:r>
      <w:r w:rsidR="00AB3466">
        <w:rPr>
          <w:rFonts w:ascii="Times New Roman" w:hAnsi="Times New Roman" w:cs="Times New Roman"/>
          <w:sz w:val="28"/>
          <w:szCs w:val="28"/>
          <w:lang w:val="uk-UA"/>
        </w:rPr>
        <w:t xml:space="preserve">протирадіаційних </w:t>
      </w:r>
      <w:proofErr w:type="spellStart"/>
      <w:r w:rsidR="00AB3466">
        <w:rPr>
          <w:rFonts w:ascii="Times New Roman" w:hAnsi="Times New Roman" w:cs="Times New Roman"/>
          <w:sz w:val="28"/>
          <w:szCs w:val="28"/>
          <w:lang w:val="uk-UA"/>
        </w:rPr>
        <w:t>укриттів</w:t>
      </w:r>
      <w:proofErr w:type="spellEnd"/>
      <w:r w:rsidR="00AB3466">
        <w:rPr>
          <w:rFonts w:ascii="Times New Roman" w:hAnsi="Times New Roman" w:cs="Times New Roman"/>
          <w:sz w:val="28"/>
          <w:szCs w:val="28"/>
          <w:lang w:val="uk-UA"/>
        </w:rPr>
        <w:t>) та 58</w:t>
      </w:r>
      <w:r w:rsidRPr="00AB3466">
        <w:rPr>
          <w:rFonts w:ascii="Times New Roman" w:hAnsi="Times New Roman" w:cs="Times New Roman"/>
          <w:sz w:val="28"/>
          <w:szCs w:val="28"/>
          <w:lang w:val="uk-UA"/>
        </w:rPr>
        <w:t xml:space="preserve"> найпростіших </w:t>
      </w:r>
      <w:proofErr w:type="spellStart"/>
      <w:r w:rsidRPr="00AB3466">
        <w:rPr>
          <w:rFonts w:ascii="Times New Roman" w:hAnsi="Times New Roman" w:cs="Times New Roman"/>
          <w:sz w:val="28"/>
          <w:szCs w:val="28"/>
          <w:lang w:val="uk-UA"/>
        </w:rPr>
        <w:t>укриттів</w:t>
      </w:r>
      <w:proofErr w:type="spellEnd"/>
      <w:r w:rsidRPr="00AB3466">
        <w:rPr>
          <w:rFonts w:ascii="Times New Roman" w:hAnsi="Times New Roman" w:cs="Times New Roman"/>
          <w:sz w:val="28"/>
          <w:szCs w:val="28"/>
          <w:lang w:val="uk-UA"/>
        </w:rPr>
        <w:t>.</w:t>
      </w:r>
    </w:p>
    <w:p w:rsidR="008E5291" w:rsidRPr="002D46B1" w:rsidRDefault="008E5291" w:rsidP="008E5291">
      <w:pPr>
        <w:widowControl w:val="0"/>
        <w:shd w:val="clear" w:color="auto" w:fill="FFFFFF"/>
        <w:ind w:firstLine="794"/>
        <w:jc w:val="both"/>
        <w:rPr>
          <w:rFonts w:ascii="Times New Roman" w:hAnsi="Times New Roman"/>
        </w:rPr>
      </w:pPr>
      <w:r w:rsidRPr="002D46B1">
        <w:rPr>
          <w:rFonts w:ascii="Times New Roman" w:hAnsi="Times New Roman" w:cs="Times New Roman"/>
          <w:sz w:val="28"/>
          <w:szCs w:val="28"/>
          <w:lang w:val="uk-UA"/>
        </w:rPr>
        <w:t xml:space="preserve">За результатами обстежень встановлено, що </w:t>
      </w:r>
      <w:r w:rsidR="002D46B1">
        <w:rPr>
          <w:rFonts w:ascii="Times New Roman" w:eastAsia="Times New Roman" w:hAnsi="Times New Roman" w:cs="Times New Roman"/>
          <w:sz w:val="28"/>
          <w:szCs w:val="28"/>
          <w:lang w:val="uk-UA"/>
        </w:rPr>
        <w:t>88</w:t>
      </w:r>
      <w:r w:rsidR="002D46B1">
        <w:rPr>
          <w:rFonts w:ascii="Times New Roman" w:hAnsi="Times New Roman" w:cs="Times New Roman"/>
          <w:sz w:val="28"/>
          <w:szCs w:val="28"/>
          <w:lang w:val="uk-UA"/>
        </w:rPr>
        <w:t xml:space="preserve"> (94</w:t>
      </w:r>
      <w:r w:rsidRPr="002D46B1">
        <w:rPr>
          <w:rFonts w:ascii="Times New Roman" w:hAnsi="Times New Roman" w:cs="Times New Roman"/>
          <w:sz w:val="28"/>
          <w:szCs w:val="28"/>
          <w:lang w:val="uk-UA"/>
        </w:rPr>
        <w:t xml:space="preserve">%) об'єктів фонду захисних споруд цивільного захисту визнано готовими, </w:t>
      </w:r>
      <w:r w:rsidR="002D46B1">
        <w:rPr>
          <w:rFonts w:ascii="Times New Roman" w:eastAsia="Times New Roman" w:hAnsi="Times New Roman" w:cs="Times New Roman"/>
          <w:sz w:val="28"/>
          <w:szCs w:val="28"/>
          <w:lang w:val="uk-UA"/>
        </w:rPr>
        <w:t>2</w:t>
      </w:r>
      <w:r w:rsidR="002D46B1">
        <w:rPr>
          <w:rFonts w:ascii="Times New Roman" w:hAnsi="Times New Roman" w:cs="Times New Roman"/>
          <w:sz w:val="28"/>
          <w:szCs w:val="28"/>
          <w:lang w:val="uk-UA"/>
        </w:rPr>
        <w:t xml:space="preserve"> (2</w:t>
      </w:r>
      <w:r w:rsidRPr="002D46B1">
        <w:rPr>
          <w:rFonts w:ascii="Times New Roman" w:hAnsi="Times New Roman" w:cs="Times New Roman"/>
          <w:sz w:val="28"/>
          <w:szCs w:val="28"/>
          <w:lang w:val="uk-UA"/>
        </w:rPr>
        <w:t xml:space="preserve">%) – обмежено готовими, а </w:t>
      </w:r>
      <w:r w:rsidR="002D46B1">
        <w:rPr>
          <w:rFonts w:ascii="Times New Roman" w:eastAsia="Times New Roman" w:hAnsi="Times New Roman" w:cs="Times New Roman"/>
          <w:sz w:val="28"/>
          <w:szCs w:val="28"/>
          <w:lang w:val="uk-UA"/>
        </w:rPr>
        <w:t>4</w:t>
      </w:r>
      <w:r w:rsidRPr="002D46B1">
        <w:rPr>
          <w:rFonts w:ascii="Times New Roman" w:hAnsi="Times New Roman" w:cs="Times New Roman"/>
          <w:sz w:val="28"/>
          <w:szCs w:val="28"/>
          <w:lang w:val="uk-UA"/>
        </w:rPr>
        <w:t xml:space="preserve"> (4%) – не готовими для укриття населення.</w:t>
      </w:r>
    </w:p>
    <w:p w:rsidR="008E5291" w:rsidRPr="008E5291" w:rsidRDefault="008E5291" w:rsidP="008E5291">
      <w:pPr>
        <w:pStyle w:val="a5"/>
        <w:spacing w:before="120"/>
        <w:ind w:firstLine="708"/>
        <w:jc w:val="both"/>
        <w:rPr>
          <w:rFonts w:ascii="Times New Roman" w:hAnsi="Times New Roman"/>
          <w:sz w:val="28"/>
          <w:szCs w:val="28"/>
          <w:lang w:val="ru-RU"/>
        </w:rPr>
      </w:pPr>
    </w:p>
    <w:p w:rsidR="00726E93" w:rsidRPr="001F65F5" w:rsidRDefault="00726E93" w:rsidP="00726E93">
      <w:pPr>
        <w:widowControl w:val="0"/>
        <w:ind w:firstLine="794"/>
        <w:jc w:val="both"/>
        <w:rPr>
          <w:rFonts w:ascii="Times New Roman" w:hAnsi="Times New Roman"/>
          <w:lang w:val="uk-UA"/>
        </w:rPr>
      </w:pPr>
      <w:r w:rsidRPr="001F65F5">
        <w:rPr>
          <w:rFonts w:ascii="Times New Roman" w:hAnsi="Times New Roman" w:cs="Times New Roman"/>
          <w:sz w:val="28"/>
          <w:szCs w:val="28"/>
          <w:lang w:val="uk-UA"/>
        </w:rPr>
        <w:t>Разом з тим, загальна кількість небезпечних подій за останні п'ять років також різко збільшилася. При цьому, значна їх кількість припадає на пожежі.</w:t>
      </w:r>
    </w:p>
    <w:p w:rsidR="002D46B1" w:rsidRPr="002D46B1" w:rsidRDefault="00A718CE" w:rsidP="006149A5">
      <w:pPr>
        <w:suppressAutoHyphens w:val="0"/>
        <w:overflowPunct/>
        <w:spacing w:before="120"/>
        <w:ind w:firstLine="708"/>
        <w:jc w:val="both"/>
        <w:rPr>
          <w:rFonts w:ascii="Times New Roman" w:eastAsia="Times New Roman" w:hAnsi="Times New Roman" w:cs="Times New Roman"/>
          <w:kern w:val="0"/>
          <w:sz w:val="28"/>
          <w:szCs w:val="28"/>
          <w:lang w:val="uk-UA" w:eastAsia="ru-RU" w:bidi="ar-SA"/>
        </w:rPr>
      </w:pPr>
      <w:r w:rsidRPr="002D46B1">
        <w:rPr>
          <w:rFonts w:ascii="Times New Roman" w:eastAsia="Times New Roman" w:hAnsi="Times New Roman" w:cs="Times New Roman"/>
          <w:kern w:val="0"/>
          <w:sz w:val="28"/>
          <w:szCs w:val="28"/>
          <w:lang w:val="uk-UA" w:eastAsia="ru-RU" w:bidi="ar-SA"/>
        </w:rPr>
        <w:t>У цілому, в період з 2020 року по 2025</w:t>
      </w:r>
      <w:r w:rsidR="006149A5" w:rsidRPr="002D46B1">
        <w:rPr>
          <w:rFonts w:ascii="Times New Roman" w:eastAsia="Times New Roman" w:hAnsi="Times New Roman" w:cs="Times New Roman"/>
          <w:kern w:val="0"/>
          <w:sz w:val="28"/>
          <w:szCs w:val="28"/>
          <w:lang w:val="uk-UA" w:eastAsia="ru-RU" w:bidi="ar-SA"/>
        </w:rPr>
        <w:t xml:space="preserve"> рік, в міський територіальній громаді зареєстровано 1 надзвичайну ситуацію</w:t>
      </w:r>
      <w:r w:rsidR="00963F72" w:rsidRPr="002D46B1">
        <w:rPr>
          <w:rFonts w:ascii="Times New Roman" w:eastAsia="Times New Roman" w:hAnsi="Times New Roman" w:cs="Times New Roman"/>
          <w:kern w:val="0"/>
          <w:sz w:val="28"/>
          <w:szCs w:val="28"/>
          <w:lang w:val="uk-UA" w:eastAsia="ru-RU" w:bidi="ar-SA"/>
        </w:rPr>
        <w:t xml:space="preserve"> об’єктового рівня</w:t>
      </w:r>
      <w:r w:rsidR="006149A5" w:rsidRPr="002D46B1">
        <w:rPr>
          <w:rFonts w:ascii="Times New Roman" w:eastAsia="Times New Roman" w:hAnsi="Times New Roman" w:cs="Times New Roman"/>
          <w:kern w:val="0"/>
          <w:sz w:val="28"/>
          <w:szCs w:val="28"/>
          <w:lang w:val="uk-UA" w:eastAsia="ru-RU" w:bidi="ar-SA"/>
        </w:rPr>
        <w:t>, яку визначено природнього характеру</w:t>
      </w:r>
      <w:r w:rsidR="00963F72" w:rsidRPr="002D46B1">
        <w:rPr>
          <w:rFonts w:ascii="Times New Roman" w:eastAsia="Times New Roman" w:hAnsi="Times New Roman" w:cs="Times New Roman"/>
          <w:kern w:val="0"/>
          <w:sz w:val="28"/>
          <w:szCs w:val="28"/>
          <w:lang w:val="uk-UA" w:eastAsia="ru-RU" w:bidi="ar-SA"/>
        </w:rPr>
        <w:t xml:space="preserve"> (Код НС 11120,  НС пов’язана </w:t>
      </w:r>
      <w:r w:rsidR="000A4961">
        <w:rPr>
          <w:rFonts w:ascii="Times New Roman" w:eastAsia="Times New Roman" w:hAnsi="Times New Roman" w:cs="Times New Roman"/>
          <w:kern w:val="0"/>
          <w:sz w:val="28"/>
          <w:szCs w:val="28"/>
          <w:lang w:val="uk-UA" w:eastAsia="ru-RU" w:bidi="ar-SA"/>
        </w:rPr>
        <w:t>з утворенням проривного паводка</w:t>
      </w:r>
      <w:r w:rsidR="00963F72" w:rsidRPr="002D46B1">
        <w:rPr>
          <w:rFonts w:ascii="Times New Roman" w:eastAsia="Times New Roman" w:hAnsi="Times New Roman" w:cs="Times New Roman"/>
          <w:kern w:val="0"/>
          <w:sz w:val="28"/>
          <w:szCs w:val="28"/>
          <w:lang w:val="uk-UA" w:eastAsia="ru-RU" w:bidi="ar-SA"/>
        </w:rPr>
        <w:t>, хвиля прориву води в наслідок гідродинамічної аварії на гідротехнічних спорудах   рівнем її гребня, що дорівнює або перевищує</w:t>
      </w:r>
      <w:r w:rsidR="000A4961">
        <w:rPr>
          <w:rFonts w:ascii="Times New Roman" w:eastAsia="Times New Roman" w:hAnsi="Times New Roman" w:cs="Times New Roman"/>
          <w:kern w:val="0"/>
          <w:sz w:val="28"/>
          <w:szCs w:val="28"/>
          <w:lang w:val="uk-UA" w:eastAsia="ru-RU" w:bidi="ar-SA"/>
        </w:rPr>
        <w:t xml:space="preserve"> рівень розрахункового паводка (</w:t>
      </w:r>
      <w:r w:rsidR="00963F72" w:rsidRPr="002D46B1">
        <w:rPr>
          <w:rFonts w:ascii="Times New Roman" w:eastAsia="Times New Roman" w:hAnsi="Times New Roman" w:cs="Times New Roman"/>
          <w:kern w:val="0"/>
          <w:sz w:val="28"/>
          <w:szCs w:val="28"/>
          <w:lang w:val="uk-UA" w:eastAsia="ru-RU" w:bidi="ar-SA"/>
        </w:rPr>
        <w:t>повені) забезпеченістю 15-10 відсотків.)</w:t>
      </w:r>
      <w:r w:rsidR="002D46B1" w:rsidRPr="002D46B1">
        <w:rPr>
          <w:rFonts w:ascii="Times New Roman" w:eastAsia="Times New Roman" w:hAnsi="Times New Roman" w:cs="Times New Roman"/>
          <w:kern w:val="0"/>
          <w:sz w:val="28"/>
          <w:szCs w:val="28"/>
          <w:lang w:val="uk-UA" w:eastAsia="ru-RU" w:bidi="ar-SA"/>
        </w:rPr>
        <w:t xml:space="preserve">.  </w:t>
      </w:r>
      <w:proofErr w:type="spellStart"/>
      <w:r w:rsidR="002D46B1" w:rsidRPr="002D46B1">
        <w:rPr>
          <w:rFonts w:ascii="Times New Roman" w:eastAsia="Times New Roman" w:hAnsi="Times New Roman" w:cs="Times New Roman"/>
          <w:kern w:val="0"/>
          <w:sz w:val="28"/>
          <w:szCs w:val="28"/>
          <w:lang w:val="uk-UA" w:eastAsia="ru-RU" w:bidi="ar-SA"/>
        </w:rPr>
        <w:t>Виникло</w:t>
      </w:r>
      <w:proofErr w:type="spellEnd"/>
      <w:r w:rsidR="002D46B1" w:rsidRPr="002D46B1">
        <w:rPr>
          <w:rFonts w:ascii="Times New Roman" w:eastAsia="Times New Roman" w:hAnsi="Times New Roman" w:cs="Times New Roman"/>
          <w:kern w:val="0"/>
          <w:sz w:val="28"/>
          <w:szCs w:val="28"/>
          <w:lang w:val="uk-UA" w:eastAsia="ru-RU" w:bidi="ar-SA"/>
        </w:rPr>
        <w:t xml:space="preserve"> 945</w:t>
      </w:r>
      <w:r w:rsidR="006149A5" w:rsidRPr="002D46B1">
        <w:rPr>
          <w:rFonts w:ascii="Times New Roman" w:eastAsia="Times New Roman" w:hAnsi="Times New Roman" w:cs="Times New Roman"/>
          <w:kern w:val="0"/>
          <w:sz w:val="28"/>
          <w:szCs w:val="28"/>
          <w:lang w:val="uk-UA" w:eastAsia="ru-RU" w:bidi="ar-SA"/>
        </w:rPr>
        <w:t xml:space="preserve"> п</w:t>
      </w:r>
      <w:r w:rsidR="002D46B1" w:rsidRPr="002D46B1">
        <w:rPr>
          <w:rFonts w:ascii="Times New Roman" w:eastAsia="Times New Roman" w:hAnsi="Times New Roman" w:cs="Times New Roman"/>
          <w:kern w:val="0"/>
          <w:sz w:val="28"/>
          <w:szCs w:val="28"/>
          <w:lang w:val="uk-UA" w:eastAsia="ru-RU" w:bidi="ar-SA"/>
        </w:rPr>
        <w:t>ожеж, внаслідок яких загинуло 27</w:t>
      </w:r>
      <w:r w:rsidR="006149A5" w:rsidRPr="002D46B1">
        <w:rPr>
          <w:rFonts w:ascii="Times New Roman" w:eastAsia="Times New Roman" w:hAnsi="Times New Roman" w:cs="Times New Roman"/>
          <w:kern w:val="0"/>
          <w:sz w:val="28"/>
          <w:szCs w:val="28"/>
          <w:lang w:val="uk-UA" w:eastAsia="ru-RU" w:bidi="ar-SA"/>
        </w:rPr>
        <w:t xml:space="preserve"> осіб. </w:t>
      </w:r>
    </w:p>
    <w:p w:rsidR="006149A5" w:rsidRPr="00CF5AFE" w:rsidRDefault="006149A5" w:rsidP="006149A5">
      <w:pPr>
        <w:suppressAutoHyphens w:val="0"/>
        <w:overflowPunct/>
        <w:spacing w:before="120"/>
        <w:ind w:firstLine="708"/>
        <w:jc w:val="both"/>
        <w:rPr>
          <w:rFonts w:ascii="Times New Roman" w:eastAsia="Times New Roman" w:hAnsi="Times New Roman" w:cs="Times New Roman"/>
          <w:kern w:val="0"/>
          <w:sz w:val="28"/>
          <w:szCs w:val="28"/>
          <w:lang w:val="uk-UA" w:eastAsia="ru-RU" w:bidi="ar-SA"/>
        </w:rPr>
      </w:pPr>
      <w:r w:rsidRPr="00CF5AFE">
        <w:rPr>
          <w:rFonts w:ascii="Times New Roman" w:eastAsia="Times New Roman" w:hAnsi="Times New Roman" w:cs="Times New Roman"/>
          <w:kern w:val="0"/>
          <w:sz w:val="28"/>
          <w:szCs w:val="28"/>
          <w:lang w:val="uk-UA" w:eastAsia="ru-RU" w:bidi="ar-SA"/>
        </w:rPr>
        <w:t xml:space="preserve">Проблемою також є протипожежне водопостачання міської територіальної громади. В </w:t>
      </w:r>
      <w:r w:rsidR="00CF5AFE" w:rsidRPr="00CF5AFE">
        <w:rPr>
          <w:rFonts w:ascii="Times New Roman" w:eastAsia="Times New Roman" w:hAnsi="Times New Roman" w:cs="Times New Roman"/>
          <w:kern w:val="0"/>
          <w:sz w:val="28"/>
          <w:szCs w:val="28"/>
          <w:lang w:val="uk-UA" w:eastAsia="ru-RU" w:bidi="ar-SA"/>
        </w:rPr>
        <w:t>несправному стані знаходиться 17</w:t>
      </w:r>
      <w:r w:rsidRPr="00CF5AFE">
        <w:rPr>
          <w:rFonts w:ascii="Times New Roman" w:eastAsia="Times New Roman" w:hAnsi="Times New Roman" w:cs="Times New Roman"/>
          <w:kern w:val="0"/>
          <w:sz w:val="28"/>
          <w:szCs w:val="28"/>
          <w:lang w:val="uk-UA" w:eastAsia="ru-RU" w:bidi="ar-SA"/>
        </w:rPr>
        <w:t xml:space="preserve"> вуличних пожежних гідрантів із 51 наявних.</w:t>
      </w:r>
    </w:p>
    <w:p w:rsidR="006149A5" w:rsidRPr="00CF5AFE" w:rsidRDefault="006149A5" w:rsidP="006149A5">
      <w:pPr>
        <w:suppressAutoHyphens w:val="0"/>
        <w:overflowPunct/>
        <w:spacing w:before="120"/>
        <w:ind w:firstLine="709"/>
        <w:jc w:val="both"/>
        <w:rPr>
          <w:rFonts w:ascii="Times New Roman" w:eastAsia="Times New Roman" w:hAnsi="Times New Roman" w:cs="Times New Roman"/>
          <w:kern w:val="0"/>
          <w:sz w:val="28"/>
          <w:szCs w:val="28"/>
          <w:lang w:val="uk-UA" w:eastAsia="ru-RU" w:bidi="ar-SA"/>
        </w:rPr>
      </w:pPr>
      <w:r w:rsidRPr="00CF5AFE">
        <w:rPr>
          <w:rFonts w:ascii="Times New Roman" w:eastAsia="Times New Roman" w:hAnsi="Times New Roman" w:cs="Times New Roman"/>
          <w:noProof/>
          <w:kern w:val="0"/>
          <w:sz w:val="28"/>
          <w:szCs w:val="28"/>
          <w:lang w:val="uk-UA" w:eastAsia="ru-RU" w:bidi="ar-SA"/>
        </w:rPr>
        <w:t>Крім того, пожежі, як правило, пов’язані із великими матеріальними та фінансовими збитками, нанесенням екологічної шкоди довкіллю та здоро</w:t>
      </w:r>
      <w:r w:rsidRPr="00CF5AFE">
        <w:rPr>
          <w:rFonts w:ascii="Times New Roman" w:eastAsia="Times New Roman" w:hAnsi="Times New Roman" w:cs="Times New Roman"/>
          <w:kern w:val="0"/>
          <w:sz w:val="28"/>
          <w:szCs w:val="28"/>
          <w:lang w:val="uk-UA" w:eastAsia="ru-RU" w:bidi="ar-SA"/>
        </w:rPr>
        <w:t>в</w:t>
      </w:r>
      <w:r w:rsidRPr="00CF5AFE">
        <w:rPr>
          <w:rFonts w:ascii="Times New Roman" w:eastAsia="Times New Roman" w:hAnsi="Times New Roman" w:cs="Times New Roman"/>
          <w:noProof/>
          <w:kern w:val="0"/>
          <w:sz w:val="28"/>
          <w:szCs w:val="28"/>
          <w:lang w:val="uk-UA" w:eastAsia="ru-RU" w:bidi="ar-SA"/>
        </w:rPr>
        <w:t xml:space="preserve">’ю громадян. </w:t>
      </w:r>
      <w:r w:rsidRPr="00CF5AFE">
        <w:rPr>
          <w:rFonts w:ascii="Times New Roman" w:eastAsia="Times New Roman" w:hAnsi="Times New Roman" w:cs="Times New Roman"/>
          <w:kern w:val="0"/>
          <w:sz w:val="28"/>
          <w:szCs w:val="28"/>
          <w:lang w:val="uk-UA" w:eastAsia="ru-RU" w:bidi="ar-SA"/>
        </w:rPr>
        <w:t>Одними із основних чинників виникнення та розповсюдження таких пожеж є несвоєчасне виявлення їх осередків, недостатнє фінансове забезпечення заходів, направлених на недопущення їх розповсюдження та підвищення ефективності гасіння пожеж, неналежна профілактична робота з населенням.</w:t>
      </w:r>
    </w:p>
    <w:p w:rsidR="006149A5" w:rsidRPr="00F5289E" w:rsidRDefault="006149A5" w:rsidP="006149A5">
      <w:pPr>
        <w:widowControl w:val="0"/>
        <w:ind w:firstLine="794"/>
        <w:jc w:val="both"/>
        <w:rPr>
          <w:rFonts w:ascii="Times New Roman" w:hAnsi="Times New Roman"/>
          <w:lang w:val="uk-UA"/>
        </w:rPr>
      </w:pPr>
      <w:r w:rsidRPr="00F5289E">
        <w:rPr>
          <w:rFonts w:ascii="Times New Roman" w:hAnsi="Times New Roman" w:cs="Times New Roman"/>
          <w:sz w:val="28"/>
          <w:szCs w:val="28"/>
          <w:lang w:val="uk-UA"/>
        </w:rPr>
        <w:t xml:space="preserve">Вторгнення на територію України окупаційних збройних сил російської федерації, масове і хаотичне застосування ними різноманітних систем озброєння призвело до забруднення вибухонебезпечними предметами </w:t>
      </w:r>
      <w:r w:rsidR="00F5289E" w:rsidRPr="00F5289E">
        <w:rPr>
          <w:rFonts w:ascii="Times New Roman" w:hAnsi="Times New Roman" w:cs="Times New Roman"/>
          <w:sz w:val="28"/>
          <w:szCs w:val="28"/>
          <w:lang w:val="uk-UA"/>
        </w:rPr>
        <w:t xml:space="preserve">територій </w:t>
      </w:r>
      <w:r w:rsidRPr="00F5289E">
        <w:rPr>
          <w:rFonts w:ascii="Times New Roman" w:hAnsi="Times New Roman" w:cs="Times New Roman"/>
          <w:sz w:val="28"/>
          <w:szCs w:val="28"/>
          <w:lang w:val="uk-UA"/>
        </w:rPr>
        <w:t>громади</w:t>
      </w:r>
      <w:r w:rsidR="00F5289E">
        <w:rPr>
          <w:rFonts w:ascii="Times New Roman" w:hAnsi="Times New Roman" w:cs="Times New Roman"/>
          <w:sz w:val="28"/>
          <w:szCs w:val="28"/>
          <w:lang w:val="uk-UA"/>
        </w:rPr>
        <w:t xml:space="preserve">, </w:t>
      </w:r>
      <w:r w:rsidRPr="00F5289E">
        <w:rPr>
          <w:rFonts w:ascii="Times New Roman" w:hAnsi="Times New Roman" w:cs="Times New Roman"/>
          <w:sz w:val="28"/>
          <w:szCs w:val="28"/>
          <w:lang w:val="uk-UA"/>
        </w:rPr>
        <w:t xml:space="preserve"> </w:t>
      </w:r>
      <w:r w:rsidR="00F5289E" w:rsidRPr="00F5289E">
        <w:rPr>
          <w:rFonts w:ascii="Times New Roman" w:hAnsi="Times New Roman" w:cs="Times New Roman"/>
          <w:sz w:val="28"/>
          <w:szCs w:val="28"/>
          <w:lang w:val="uk-UA"/>
        </w:rPr>
        <w:t>які можуть призвести до травмування та загибелі мирного населення.</w:t>
      </w:r>
    </w:p>
    <w:p w:rsidR="006149A5" w:rsidRPr="001259FA" w:rsidRDefault="006149A5" w:rsidP="006149A5">
      <w:pPr>
        <w:widowControl w:val="0"/>
        <w:ind w:firstLine="794"/>
        <w:jc w:val="both"/>
        <w:rPr>
          <w:rFonts w:ascii="Times New Roman" w:hAnsi="Times New Roman" w:cs="Times New Roman"/>
          <w:spacing w:val="-2"/>
          <w:sz w:val="28"/>
          <w:szCs w:val="28"/>
          <w:lang w:val="uk-UA"/>
        </w:rPr>
      </w:pPr>
      <w:r w:rsidRPr="001259FA">
        <w:rPr>
          <w:rFonts w:ascii="Times New Roman" w:hAnsi="Times New Roman" w:cs="Times New Roman"/>
          <w:spacing w:val="-2"/>
          <w:sz w:val="28"/>
          <w:szCs w:val="28"/>
          <w:lang w:val="uk-UA"/>
        </w:rPr>
        <w:t>Загалом, з по</w:t>
      </w:r>
      <w:r w:rsidR="00F5289E" w:rsidRPr="001259FA">
        <w:rPr>
          <w:rFonts w:ascii="Times New Roman" w:hAnsi="Times New Roman" w:cs="Times New Roman"/>
          <w:spacing w:val="-2"/>
          <w:sz w:val="28"/>
          <w:szCs w:val="28"/>
          <w:lang w:val="uk-UA"/>
        </w:rPr>
        <w:t xml:space="preserve">чатку збройної агресії в громаді </w:t>
      </w:r>
      <w:r w:rsidRPr="001259FA">
        <w:rPr>
          <w:rFonts w:ascii="Times New Roman" w:hAnsi="Times New Roman" w:cs="Times New Roman"/>
          <w:spacing w:val="-2"/>
          <w:sz w:val="28"/>
          <w:szCs w:val="28"/>
          <w:lang w:val="uk-UA"/>
        </w:rPr>
        <w:t xml:space="preserve"> здійснено </w:t>
      </w:r>
      <w:r w:rsidR="001259FA" w:rsidRPr="001259FA">
        <w:rPr>
          <w:rFonts w:ascii="Times New Roman" w:hAnsi="Times New Roman" w:cs="Times New Roman"/>
          <w:spacing w:val="-2"/>
          <w:sz w:val="28"/>
          <w:szCs w:val="28"/>
          <w:lang w:val="uk-UA"/>
        </w:rPr>
        <w:t>понад</w:t>
      </w:r>
      <w:r w:rsidR="009663DF" w:rsidRPr="001259FA">
        <w:rPr>
          <w:rFonts w:ascii="Times New Roman" w:hAnsi="Times New Roman" w:cs="Times New Roman"/>
          <w:spacing w:val="-2"/>
          <w:sz w:val="28"/>
          <w:szCs w:val="28"/>
          <w:lang w:val="uk-UA"/>
        </w:rPr>
        <w:t xml:space="preserve"> 500</w:t>
      </w:r>
      <w:r w:rsidR="001259FA">
        <w:rPr>
          <w:rFonts w:ascii="Times New Roman" w:hAnsi="Times New Roman" w:cs="Times New Roman"/>
          <w:spacing w:val="-2"/>
          <w:sz w:val="28"/>
          <w:szCs w:val="28"/>
          <w:lang w:val="uk-UA"/>
        </w:rPr>
        <w:t xml:space="preserve"> залуче</w:t>
      </w:r>
      <w:r w:rsidR="001259FA" w:rsidRPr="001259FA">
        <w:rPr>
          <w:rFonts w:ascii="Times New Roman" w:hAnsi="Times New Roman" w:cs="Times New Roman"/>
          <w:spacing w:val="-2"/>
          <w:sz w:val="28"/>
          <w:szCs w:val="28"/>
          <w:lang w:val="uk-UA"/>
        </w:rPr>
        <w:t>нь</w:t>
      </w:r>
      <w:r w:rsidRPr="001259FA">
        <w:rPr>
          <w:rFonts w:ascii="Times New Roman" w:hAnsi="Times New Roman" w:cs="Times New Roman"/>
          <w:spacing w:val="-2"/>
          <w:sz w:val="28"/>
          <w:szCs w:val="28"/>
          <w:lang w:val="uk-UA"/>
        </w:rPr>
        <w:t xml:space="preserve"> для виявлення та знешкодження вибухонебезпечних предметів, під час яких було </w:t>
      </w:r>
      <w:r w:rsidR="001259FA" w:rsidRPr="001259FA">
        <w:rPr>
          <w:rFonts w:ascii="Times New Roman" w:hAnsi="Times New Roman" w:cs="Times New Roman"/>
          <w:spacing w:val="-2"/>
          <w:sz w:val="28"/>
          <w:szCs w:val="28"/>
          <w:lang w:val="uk-UA"/>
        </w:rPr>
        <w:t xml:space="preserve">проведено гуманітарне розмінування 112 000 </w:t>
      </w:r>
      <w:r w:rsidR="00F5289E" w:rsidRPr="001259FA">
        <w:rPr>
          <w:rFonts w:ascii="Times New Roman" w:hAnsi="Times New Roman" w:cs="Times New Roman"/>
          <w:spacing w:val="-2"/>
          <w:sz w:val="28"/>
          <w:szCs w:val="28"/>
          <w:lang w:val="uk-UA"/>
        </w:rPr>
        <w:t>га території громади</w:t>
      </w:r>
      <w:r w:rsidRPr="001259FA">
        <w:rPr>
          <w:rFonts w:ascii="Times New Roman" w:hAnsi="Times New Roman" w:cs="Times New Roman"/>
          <w:spacing w:val="-2"/>
          <w:sz w:val="28"/>
          <w:szCs w:val="28"/>
          <w:lang w:val="uk-UA"/>
        </w:rPr>
        <w:t xml:space="preserve"> та знищено </w:t>
      </w:r>
      <w:r w:rsidR="001259FA" w:rsidRPr="001259FA">
        <w:rPr>
          <w:rFonts w:ascii="Times New Roman" w:hAnsi="Times New Roman" w:cs="Times New Roman"/>
          <w:spacing w:val="-2"/>
          <w:sz w:val="28"/>
          <w:szCs w:val="28"/>
          <w:lang w:val="uk-UA"/>
        </w:rPr>
        <w:t>понад 8000</w:t>
      </w:r>
      <w:r w:rsidRPr="001259FA">
        <w:rPr>
          <w:rFonts w:ascii="Times New Roman" w:hAnsi="Times New Roman" w:cs="Times New Roman"/>
          <w:spacing w:val="-2"/>
          <w:sz w:val="28"/>
          <w:szCs w:val="28"/>
          <w:lang w:val="uk-UA"/>
        </w:rPr>
        <w:t xml:space="preserve"> одиниць різноманітних боєприпасів.</w:t>
      </w:r>
    </w:p>
    <w:p w:rsidR="006149A5" w:rsidRPr="006149A5" w:rsidRDefault="006149A5" w:rsidP="006149A5">
      <w:pPr>
        <w:widowControl w:val="0"/>
        <w:ind w:firstLine="794"/>
        <w:jc w:val="both"/>
        <w:rPr>
          <w:rFonts w:ascii="Times New Roman" w:hAnsi="Times New Roman"/>
          <w:lang w:val="uk-UA"/>
        </w:rPr>
      </w:pPr>
      <w:r w:rsidRPr="001F65F5">
        <w:rPr>
          <w:rFonts w:ascii="Times New Roman" w:hAnsi="Times New Roman" w:cs="Times New Roman"/>
          <w:sz w:val="28"/>
          <w:szCs w:val="28"/>
          <w:lang w:val="uk-UA"/>
        </w:rPr>
        <w:t xml:space="preserve">Виконання заходів, передбачених Програмою, дасть змогу адекватно реагувати на виклики військового часу, розбудовувати в </w:t>
      </w:r>
      <w:r>
        <w:rPr>
          <w:rFonts w:ascii="Times New Roman" w:hAnsi="Times New Roman" w:cs="Times New Roman"/>
          <w:sz w:val="28"/>
          <w:szCs w:val="28"/>
          <w:lang w:val="uk-UA"/>
        </w:rPr>
        <w:t>громаді</w:t>
      </w:r>
      <w:r w:rsidRPr="001F65F5">
        <w:rPr>
          <w:rFonts w:ascii="Times New Roman" w:hAnsi="Times New Roman" w:cs="Times New Roman"/>
          <w:sz w:val="28"/>
          <w:szCs w:val="28"/>
          <w:lang w:val="uk-UA"/>
        </w:rPr>
        <w:t xml:space="preserve"> ефективну систему </w:t>
      </w:r>
      <w:r w:rsidRPr="001F65F5">
        <w:rPr>
          <w:rFonts w:ascii="Times New Roman" w:hAnsi="Times New Roman" w:cs="Times New Roman"/>
          <w:bCs/>
          <w:sz w:val="28"/>
          <w:szCs w:val="28"/>
          <w:lang w:val="uk-UA"/>
        </w:rPr>
        <w:t xml:space="preserve">запобігання виникненню надзвичайних ситуацій, розбудовувати мережу об'єктів фонду захисних споруд цивільного захисту, безперебійного функціонування та експлуатаційно-технічного обслуговування територіальної автоматизованої системи централізованого оповіщення населення про загрозу виникнення надзвичайних ситуацій, накопичення матеріально-технічних засобів, технічного переоснащення органів управління та сил цивільного захисту, </w:t>
      </w:r>
      <w:r w:rsidR="00CE7FF2">
        <w:rPr>
          <w:rFonts w:ascii="Times New Roman" w:hAnsi="Times New Roman" w:cs="Times New Roman"/>
          <w:bCs/>
          <w:sz w:val="28"/>
          <w:szCs w:val="28"/>
          <w:lang w:val="uk-UA"/>
        </w:rPr>
        <w:t xml:space="preserve">підтримка </w:t>
      </w:r>
      <w:proofErr w:type="spellStart"/>
      <w:r w:rsidRPr="001F65F5">
        <w:rPr>
          <w:rFonts w:ascii="Times New Roman" w:hAnsi="Times New Roman" w:cs="Times New Roman"/>
          <w:bCs/>
          <w:sz w:val="28"/>
          <w:szCs w:val="28"/>
          <w:lang w:val="uk-UA"/>
        </w:rPr>
        <w:t>пожежно</w:t>
      </w:r>
      <w:proofErr w:type="spellEnd"/>
      <w:r w:rsidRPr="001F65F5">
        <w:rPr>
          <w:rFonts w:ascii="Times New Roman" w:hAnsi="Times New Roman" w:cs="Times New Roman"/>
          <w:bCs/>
          <w:sz w:val="28"/>
          <w:szCs w:val="28"/>
          <w:lang w:val="uk-UA"/>
        </w:rPr>
        <w:t>-рятувальн</w:t>
      </w:r>
      <w:r>
        <w:rPr>
          <w:rFonts w:ascii="Times New Roman" w:hAnsi="Times New Roman" w:cs="Times New Roman"/>
          <w:bCs/>
          <w:sz w:val="28"/>
          <w:szCs w:val="28"/>
          <w:lang w:val="uk-UA"/>
        </w:rPr>
        <w:t xml:space="preserve">ого </w:t>
      </w:r>
      <w:r w:rsidRPr="001F65F5">
        <w:rPr>
          <w:rFonts w:ascii="Times New Roman" w:hAnsi="Times New Roman" w:cs="Times New Roman"/>
          <w:bCs/>
          <w:sz w:val="28"/>
          <w:szCs w:val="28"/>
          <w:lang w:val="uk-UA"/>
        </w:rPr>
        <w:t>підрозділ</w:t>
      </w:r>
      <w:r>
        <w:rPr>
          <w:rFonts w:ascii="Times New Roman" w:hAnsi="Times New Roman" w:cs="Times New Roman"/>
          <w:bCs/>
          <w:sz w:val="28"/>
          <w:szCs w:val="28"/>
          <w:lang w:val="uk-UA"/>
        </w:rPr>
        <w:t>у</w:t>
      </w:r>
      <w:r w:rsidRPr="001F65F5">
        <w:rPr>
          <w:rFonts w:ascii="Times New Roman" w:hAnsi="Times New Roman" w:cs="Times New Roman"/>
          <w:bCs/>
          <w:sz w:val="28"/>
          <w:szCs w:val="28"/>
          <w:lang w:val="uk-UA"/>
        </w:rPr>
        <w:t>.</w:t>
      </w:r>
    </w:p>
    <w:p w:rsidR="006149A5" w:rsidRPr="001F65F5" w:rsidRDefault="006149A5" w:rsidP="006149A5">
      <w:pPr>
        <w:widowControl w:val="0"/>
        <w:ind w:firstLine="794"/>
        <w:jc w:val="both"/>
        <w:rPr>
          <w:rFonts w:ascii="Times New Roman" w:hAnsi="Times New Roman"/>
          <w:bCs/>
          <w:sz w:val="16"/>
          <w:szCs w:val="16"/>
          <w:lang w:val="uk-UA"/>
        </w:rPr>
      </w:pPr>
    </w:p>
    <w:p w:rsidR="007D42D0" w:rsidRPr="001F65F5" w:rsidRDefault="007D42D0" w:rsidP="007D42D0">
      <w:pPr>
        <w:widowControl w:val="0"/>
        <w:jc w:val="center"/>
        <w:rPr>
          <w:rFonts w:ascii="Times New Roman" w:hAnsi="Times New Roman"/>
          <w:lang w:val="uk-UA"/>
        </w:rPr>
      </w:pPr>
      <w:r w:rsidRPr="001F65F5">
        <w:rPr>
          <w:rFonts w:ascii="Times New Roman" w:hAnsi="Times New Roman"/>
          <w:b/>
          <w:bCs/>
          <w:sz w:val="28"/>
          <w:szCs w:val="28"/>
          <w:lang w:val="uk-UA" w:eastAsia="ar-SA"/>
        </w:rPr>
        <w:t>ІІІ. Визначення мети П</w:t>
      </w:r>
      <w:r w:rsidRPr="007D42D0">
        <w:rPr>
          <w:rFonts w:ascii="Times New Roman" w:hAnsi="Times New Roman"/>
          <w:b/>
          <w:bCs/>
          <w:sz w:val="28"/>
          <w:szCs w:val="28"/>
          <w:lang w:val="uk-UA" w:eastAsia="ar-SA"/>
        </w:rPr>
        <w:t>рограми</w:t>
      </w:r>
      <w:r w:rsidRPr="001F65F5">
        <w:rPr>
          <w:rFonts w:ascii="Times New Roman" w:hAnsi="Times New Roman"/>
          <w:b/>
          <w:bCs/>
          <w:sz w:val="28"/>
          <w:szCs w:val="28"/>
          <w:lang w:val="uk-UA" w:eastAsia="ar-SA"/>
        </w:rPr>
        <w:t xml:space="preserve"> </w:t>
      </w:r>
    </w:p>
    <w:p w:rsidR="007D42D0" w:rsidRPr="001F65F5" w:rsidRDefault="007D42D0" w:rsidP="007D42D0">
      <w:pPr>
        <w:widowControl w:val="0"/>
        <w:jc w:val="center"/>
        <w:rPr>
          <w:rFonts w:ascii="Times New Roman" w:hAnsi="Times New Roman"/>
          <w:b/>
          <w:bCs/>
          <w:sz w:val="12"/>
          <w:szCs w:val="12"/>
          <w:lang w:val="uk-UA" w:eastAsia="ar-SA"/>
        </w:rPr>
      </w:pPr>
    </w:p>
    <w:p w:rsidR="007D42D0" w:rsidRPr="001F65F5" w:rsidRDefault="007D42D0" w:rsidP="007D42D0">
      <w:pPr>
        <w:widowControl w:val="0"/>
        <w:ind w:firstLine="794"/>
        <w:jc w:val="both"/>
        <w:rPr>
          <w:rFonts w:ascii="Times New Roman" w:hAnsi="Times New Roman"/>
          <w:lang w:val="uk-UA"/>
        </w:rPr>
      </w:pPr>
      <w:r w:rsidRPr="001F65F5">
        <w:rPr>
          <w:rFonts w:ascii="Times New Roman" w:hAnsi="Times New Roman"/>
          <w:sz w:val="28"/>
          <w:szCs w:val="28"/>
          <w:lang w:val="uk-UA"/>
        </w:rPr>
        <w:t xml:space="preserve">Метою Програми є забезпечення достатнього рівня безпеки населення і територій </w:t>
      </w:r>
      <w:r w:rsidR="00397AB1">
        <w:rPr>
          <w:rFonts w:ascii="Times New Roman" w:hAnsi="Times New Roman"/>
          <w:sz w:val="28"/>
          <w:szCs w:val="28"/>
          <w:lang w:val="uk-UA"/>
        </w:rPr>
        <w:t>громади</w:t>
      </w:r>
      <w:r w:rsidRPr="001F65F5">
        <w:rPr>
          <w:rFonts w:ascii="Times New Roman" w:hAnsi="Times New Roman"/>
          <w:sz w:val="28"/>
          <w:szCs w:val="28"/>
          <w:lang w:val="uk-UA"/>
        </w:rPr>
        <w:t xml:space="preserve"> та забезпечення виконання заходів, які реалізуються на території </w:t>
      </w:r>
      <w:r w:rsidR="00397AB1">
        <w:rPr>
          <w:rFonts w:ascii="Times New Roman" w:hAnsi="Times New Roman"/>
          <w:sz w:val="28"/>
          <w:szCs w:val="28"/>
          <w:lang w:val="uk-UA"/>
        </w:rPr>
        <w:t>громади</w:t>
      </w:r>
      <w:r w:rsidRPr="001F65F5">
        <w:rPr>
          <w:rFonts w:ascii="Times New Roman" w:hAnsi="Times New Roman"/>
          <w:sz w:val="28"/>
          <w:szCs w:val="28"/>
          <w:lang w:val="uk-UA"/>
        </w:rPr>
        <w:t xml:space="preserve"> в мирний час та в особливий період і спрямовані на захист населення, територій, навколишнього природного середовища, майна, </w:t>
      </w:r>
      <w:r w:rsidRPr="001F65F5">
        <w:rPr>
          <w:rFonts w:ascii="Times New Roman" w:hAnsi="Times New Roman"/>
          <w:sz w:val="28"/>
          <w:szCs w:val="28"/>
          <w:lang w:val="uk-UA"/>
        </w:rPr>
        <w:lastRenderedPageBreak/>
        <w:t xml:space="preserve">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w:t>
      </w:r>
    </w:p>
    <w:p w:rsidR="007D42D0" w:rsidRPr="001F65F5" w:rsidRDefault="007D42D0" w:rsidP="007D42D0">
      <w:pPr>
        <w:widowControl w:val="0"/>
        <w:ind w:firstLine="567"/>
        <w:jc w:val="center"/>
        <w:rPr>
          <w:rFonts w:ascii="Times New Roman" w:hAnsi="Times New Roman"/>
          <w:b/>
          <w:sz w:val="16"/>
          <w:szCs w:val="16"/>
          <w:lang w:val="uk-UA"/>
        </w:rPr>
      </w:pPr>
    </w:p>
    <w:p w:rsidR="00FE398A" w:rsidRPr="001F65F5" w:rsidRDefault="00FE398A" w:rsidP="00FE398A">
      <w:pPr>
        <w:widowControl w:val="0"/>
        <w:ind w:firstLine="567"/>
        <w:jc w:val="center"/>
        <w:rPr>
          <w:rFonts w:ascii="Times New Roman" w:eastAsia="Times New Roman" w:hAnsi="Times New Roman" w:cs="Times New Roman"/>
          <w:b/>
          <w:bCs/>
          <w:kern w:val="0"/>
          <w:sz w:val="28"/>
          <w:szCs w:val="28"/>
          <w:lang w:val="uk-UA" w:eastAsia="ar-SA" w:bidi="ar-SA"/>
        </w:rPr>
      </w:pPr>
      <w:r w:rsidRPr="001F65F5">
        <w:rPr>
          <w:rFonts w:ascii="Times New Roman" w:hAnsi="Times New Roman"/>
          <w:b/>
          <w:sz w:val="28"/>
          <w:szCs w:val="28"/>
          <w:lang w:val="uk-UA"/>
        </w:rPr>
        <w:t xml:space="preserve">IV. </w:t>
      </w:r>
      <w:r w:rsidRPr="001F65F5">
        <w:rPr>
          <w:rFonts w:ascii="Times New Roman" w:eastAsia="Times New Roman" w:hAnsi="Times New Roman" w:cs="Times New Roman"/>
          <w:b/>
          <w:bCs/>
          <w:kern w:val="0"/>
          <w:sz w:val="28"/>
          <w:szCs w:val="28"/>
          <w:lang w:val="uk-UA" w:eastAsia="ar-SA" w:bidi="ar-SA"/>
        </w:rPr>
        <w:t xml:space="preserve">Обґрунтування шляхів і засобів розв’язання проблеми, </w:t>
      </w:r>
    </w:p>
    <w:p w:rsidR="00FE398A" w:rsidRPr="001F65F5" w:rsidRDefault="00FE398A" w:rsidP="00FE398A">
      <w:pPr>
        <w:widowControl w:val="0"/>
        <w:overflowPunct/>
        <w:ind w:firstLine="567"/>
        <w:jc w:val="center"/>
        <w:rPr>
          <w:rFonts w:ascii="Times New Roman" w:hAnsi="Times New Roman"/>
          <w:b/>
          <w:bCs/>
          <w:sz w:val="28"/>
          <w:szCs w:val="28"/>
          <w:lang w:val="uk-UA"/>
        </w:rPr>
      </w:pPr>
      <w:r w:rsidRPr="001F65F5">
        <w:rPr>
          <w:rFonts w:ascii="Times New Roman" w:eastAsia="Times New Roman" w:hAnsi="Times New Roman" w:cs="Times New Roman"/>
          <w:b/>
          <w:bCs/>
          <w:kern w:val="0"/>
          <w:sz w:val="28"/>
          <w:szCs w:val="28"/>
          <w:lang w:val="uk-UA" w:eastAsia="ar-SA" w:bidi="ar-SA"/>
        </w:rPr>
        <w:t xml:space="preserve">обсягів та джерел фінансування, строки виконання </w:t>
      </w:r>
      <w:r w:rsidRPr="001F65F5">
        <w:rPr>
          <w:rFonts w:ascii="Times New Roman" w:hAnsi="Times New Roman"/>
          <w:b/>
          <w:bCs/>
          <w:sz w:val="28"/>
          <w:szCs w:val="28"/>
          <w:lang w:val="uk-UA"/>
        </w:rPr>
        <w:t>П</w:t>
      </w:r>
      <w:proofErr w:type="spellStart"/>
      <w:r w:rsidRPr="001F65F5">
        <w:rPr>
          <w:rFonts w:ascii="Times New Roman" w:hAnsi="Times New Roman"/>
          <w:b/>
          <w:bCs/>
          <w:sz w:val="28"/>
          <w:szCs w:val="28"/>
        </w:rPr>
        <w:t>рограми</w:t>
      </w:r>
      <w:proofErr w:type="spellEnd"/>
      <w:r w:rsidRPr="001F65F5">
        <w:rPr>
          <w:rFonts w:ascii="Times New Roman" w:hAnsi="Times New Roman"/>
          <w:b/>
          <w:bCs/>
          <w:sz w:val="28"/>
          <w:szCs w:val="28"/>
          <w:lang w:val="uk-UA"/>
        </w:rPr>
        <w:t xml:space="preserve"> </w:t>
      </w:r>
    </w:p>
    <w:p w:rsidR="00FE398A" w:rsidRPr="001F65F5" w:rsidRDefault="00FE398A" w:rsidP="00FE398A">
      <w:pPr>
        <w:widowControl w:val="0"/>
        <w:jc w:val="center"/>
        <w:rPr>
          <w:rFonts w:ascii="Times New Roman" w:hAnsi="Times New Roman"/>
          <w:sz w:val="12"/>
          <w:szCs w:val="12"/>
        </w:rPr>
      </w:pPr>
    </w:p>
    <w:p w:rsidR="00FE398A" w:rsidRPr="001F65F5" w:rsidRDefault="00FE398A" w:rsidP="00FE398A">
      <w:pPr>
        <w:widowControl w:val="0"/>
        <w:ind w:firstLine="794"/>
        <w:jc w:val="both"/>
        <w:rPr>
          <w:rFonts w:ascii="Times New Roman" w:hAnsi="Times New Roman"/>
        </w:rPr>
      </w:pPr>
      <w:r w:rsidRPr="001F65F5">
        <w:rPr>
          <w:rFonts w:ascii="Times New Roman" w:hAnsi="Times New Roman"/>
          <w:sz w:val="28"/>
          <w:szCs w:val="28"/>
          <w:lang w:val="uk-UA"/>
        </w:rPr>
        <w:t xml:space="preserve">У зв'язку з тим, що проблеми захисту населення і територій від надзвичайних ситуацій є складовою частиною національної безпеки, вони потребують здійснення першочергових заходів, на виконання яких розроблена ця Програма, </w:t>
      </w:r>
      <w:r w:rsidRPr="00905737">
        <w:rPr>
          <w:sz w:val="28"/>
          <w:szCs w:val="28"/>
          <w:lang w:val="uk-UA"/>
        </w:rPr>
        <w:t>з урахуванням пропозицій  заінтересова</w:t>
      </w:r>
      <w:r>
        <w:rPr>
          <w:sz w:val="28"/>
          <w:szCs w:val="28"/>
          <w:lang w:val="uk-UA"/>
        </w:rPr>
        <w:t>них установ та організацій громади</w:t>
      </w:r>
      <w:r w:rsidRPr="001F65F5">
        <w:rPr>
          <w:rFonts w:ascii="Times New Roman" w:hAnsi="Times New Roman"/>
          <w:sz w:val="28"/>
          <w:szCs w:val="28"/>
          <w:lang w:val="uk-UA"/>
        </w:rPr>
        <w:t xml:space="preserve"> </w:t>
      </w:r>
    </w:p>
    <w:p w:rsidR="00FE398A" w:rsidRPr="001F65F5" w:rsidRDefault="00FE398A" w:rsidP="00FE398A">
      <w:pPr>
        <w:widowControl w:val="0"/>
        <w:ind w:firstLine="794"/>
        <w:jc w:val="both"/>
        <w:rPr>
          <w:rFonts w:ascii="Times New Roman" w:hAnsi="Times New Roman"/>
        </w:rPr>
      </w:pPr>
      <w:r w:rsidRPr="001F65F5">
        <w:rPr>
          <w:rFonts w:ascii="Times New Roman" w:hAnsi="Times New Roman"/>
          <w:sz w:val="28"/>
          <w:szCs w:val="28"/>
          <w:lang w:val="uk-UA"/>
        </w:rPr>
        <w:t xml:space="preserve">Забезпечення реалізації заходів, передбачених Програмою, здійснюватиметься за рахунок коштів </w:t>
      </w:r>
      <w:r>
        <w:rPr>
          <w:rFonts w:ascii="Times New Roman" w:hAnsi="Times New Roman"/>
          <w:sz w:val="28"/>
          <w:szCs w:val="28"/>
          <w:lang w:val="uk-UA"/>
        </w:rPr>
        <w:t xml:space="preserve">бюджету громади, </w:t>
      </w:r>
      <w:r w:rsidRPr="001F65F5">
        <w:rPr>
          <w:rFonts w:ascii="Times New Roman" w:hAnsi="Times New Roman"/>
          <w:sz w:val="28"/>
          <w:szCs w:val="28"/>
          <w:lang w:val="uk-UA"/>
        </w:rPr>
        <w:t>державного та обласного бюджетів</w:t>
      </w:r>
      <w:r>
        <w:rPr>
          <w:rFonts w:ascii="Times New Roman" w:hAnsi="Times New Roman"/>
          <w:sz w:val="28"/>
          <w:szCs w:val="28"/>
          <w:lang w:val="uk-UA"/>
        </w:rPr>
        <w:t xml:space="preserve">, </w:t>
      </w:r>
      <w:r w:rsidRPr="001F65F5">
        <w:rPr>
          <w:rFonts w:ascii="Times New Roman" w:hAnsi="Times New Roman"/>
          <w:sz w:val="28"/>
          <w:szCs w:val="28"/>
          <w:lang w:val="uk-UA"/>
        </w:rPr>
        <w:t>інших</w:t>
      </w:r>
      <w:r w:rsidR="000A4961">
        <w:rPr>
          <w:rFonts w:ascii="Times New Roman" w:hAnsi="Times New Roman"/>
          <w:sz w:val="28"/>
          <w:szCs w:val="28"/>
          <w:lang w:val="uk-UA" w:eastAsia="ar-SA"/>
        </w:rPr>
        <w:t xml:space="preserve"> джерел</w:t>
      </w:r>
      <w:r w:rsidRPr="001F65F5">
        <w:rPr>
          <w:rFonts w:ascii="Times New Roman" w:hAnsi="Times New Roman"/>
          <w:sz w:val="28"/>
          <w:szCs w:val="28"/>
          <w:lang w:val="uk-UA" w:eastAsia="ar-SA"/>
        </w:rPr>
        <w:t>,</w:t>
      </w:r>
      <w:r w:rsidRPr="001F65F5">
        <w:rPr>
          <w:rFonts w:ascii="Times New Roman" w:hAnsi="Times New Roman"/>
          <w:sz w:val="28"/>
          <w:szCs w:val="28"/>
          <w:lang w:val="uk-UA"/>
        </w:rPr>
        <w:t xml:space="preserve"> не заборонених законодавством.</w:t>
      </w:r>
    </w:p>
    <w:p w:rsidR="00FE398A" w:rsidRDefault="00FE398A" w:rsidP="00FE398A">
      <w:pPr>
        <w:widowControl w:val="0"/>
        <w:ind w:firstLine="794"/>
        <w:jc w:val="both"/>
        <w:rPr>
          <w:rFonts w:ascii="Times New Roman" w:hAnsi="Times New Roman"/>
          <w:sz w:val="28"/>
          <w:szCs w:val="28"/>
          <w:lang w:val="uk-UA"/>
        </w:rPr>
      </w:pPr>
      <w:r w:rsidRPr="001F65F5">
        <w:rPr>
          <w:rFonts w:ascii="Times New Roman" w:hAnsi="Times New Roman"/>
          <w:sz w:val="28"/>
          <w:szCs w:val="28"/>
          <w:lang w:val="uk-UA"/>
        </w:rPr>
        <w:t xml:space="preserve">Орієнтовні обсяги фінансування Програми на 2026-2030 роки – в межах фінансового ресурсу. </w:t>
      </w:r>
    </w:p>
    <w:p w:rsidR="00FE398A" w:rsidRPr="001F65F5" w:rsidRDefault="00E64A50" w:rsidP="00E64A50">
      <w:pPr>
        <w:widowControl w:val="0"/>
        <w:jc w:val="both"/>
        <w:rPr>
          <w:rFonts w:ascii="Times New Roman" w:hAnsi="Times New Roman"/>
          <w:lang w:val="uk-UA"/>
        </w:rPr>
      </w:pPr>
      <w:r>
        <w:rPr>
          <w:rFonts w:ascii="Times New Roman" w:hAnsi="Times New Roman"/>
          <w:sz w:val="28"/>
          <w:szCs w:val="28"/>
          <w:lang w:val="uk-UA"/>
        </w:rPr>
        <w:t xml:space="preserve">      </w:t>
      </w:r>
      <w:r w:rsidR="000A4961">
        <w:rPr>
          <w:rFonts w:ascii="Times New Roman" w:hAnsi="Times New Roman"/>
          <w:sz w:val="28"/>
          <w:szCs w:val="28"/>
          <w:lang w:val="uk-UA"/>
        </w:rPr>
        <w:tab/>
      </w:r>
      <w:r w:rsidR="00FE398A" w:rsidRPr="001F65F5">
        <w:rPr>
          <w:rFonts w:ascii="Times New Roman" w:hAnsi="Times New Roman"/>
          <w:sz w:val="28"/>
          <w:szCs w:val="28"/>
          <w:lang w:val="uk-UA"/>
        </w:rPr>
        <w:t xml:space="preserve">Фінансування заходів передбачається щороку за рахунок коштів </w:t>
      </w:r>
      <w:r w:rsidR="00FE398A">
        <w:rPr>
          <w:rFonts w:ascii="Times New Roman" w:hAnsi="Times New Roman"/>
          <w:sz w:val="28"/>
          <w:szCs w:val="28"/>
          <w:lang w:val="uk-UA"/>
        </w:rPr>
        <w:t xml:space="preserve">бюджету громади, </w:t>
      </w:r>
      <w:r w:rsidR="00FE398A" w:rsidRPr="001F65F5">
        <w:rPr>
          <w:rFonts w:ascii="Times New Roman" w:hAnsi="Times New Roman"/>
          <w:sz w:val="28"/>
          <w:szCs w:val="28"/>
          <w:lang w:val="uk-UA"/>
        </w:rPr>
        <w:t>державного та обласного бюджетів</w:t>
      </w:r>
      <w:r w:rsidR="00FE398A" w:rsidRPr="001F65F5">
        <w:rPr>
          <w:rFonts w:ascii="Times New Roman" w:hAnsi="Times New Roman"/>
          <w:sz w:val="28"/>
          <w:szCs w:val="28"/>
          <w:lang w:val="uk-UA" w:eastAsia="ar-SA"/>
        </w:rPr>
        <w:t xml:space="preserve">, виходячи з їх реальних </w:t>
      </w:r>
      <w:r w:rsidR="000A4961">
        <w:rPr>
          <w:rFonts w:ascii="Times New Roman" w:hAnsi="Times New Roman"/>
          <w:sz w:val="28"/>
          <w:szCs w:val="28"/>
          <w:lang w:val="uk-UA" w:eastAsia="ar-SA"/>
        </w:rPr>
        <w:t xml:space="preserve">фінансових </w:t>
      </w:r>
      <w:r w:rsidR="00FE398A" w:rsidRPr="001F65F5">
        <w:rPr>
          <w:rFonts w:ascii="Times New Roman" w:hAnsi="Times New Roman"/>
          <w:sz w:val="28"/>
          <w:szCs w:val="28"/>
          <w:lang w:val="uk-UA" w:eastAsia="ar-SA"/>
        </w:rPr>
        <w:t>можливостей та інших коштів юридичних та фізичних осіб, інвестиційних та грантових ресурсів (небюджетних джерел)</w:t>
      </w:r>
      <w:r w:rsidR="00FE398A" w:rsidRPr="001F65F5">
        <w:rPr>
          <w:rFonts w:ascii="Times New Roman" w:hAnsi="Times New Roman"/>
          <w:sz w:val="28"/>
          <w:szCs w:val="28"/>
          <w:lang w:val="uk-UA"/>
        </w:rPr>
        <w:t>.</w:t>
      </w:r>
    </w:p>
    <w:p w:rsidR="006149A5" w:rsidRDefault="00FE398A" w:rsidP="00FE398A">
      <w:pPr>
        <w:rPr>
          <w:rFonts w:ascii="Times New Roman" w:hAnsi="Times New Roman"/>
          <w:bCs/>
          <w:sz w:val="28"/>
          <w:szCs w:val="28"/>
          <w:lang w:val="uk-UA"/>
        </w:rPr>
      </w:pPr>
      <w:r>
        <w:rPr>
          <w:rFonts w:ascii="Times New Roman" w:hAnsi="Times New Roman"/>
          <w:bCs/>
          <w:sz w:val="28"/>
          <w:szCs w:val="28"/>
          <w:lang w:val="uk-UA"/>
        </w:rPr>
        <w:t xml:space="preserve">  </w:t>
      </w:r>
      <w:r w:rsidR="00E64A50">
        <w:rPr>
          <w:rFonts w:ascii="Times New Roman" w:hAnsi="Times New Roman"/>
          <w:bCs/>
          <w:sz w:val="28"/>
          <w:szCs w:val="28"/>
          <w:lang w:val="uk-UA"/>
        </w:rPr>
        <w:t xml:space="preserve">  </w:t>
      </w:r>
      <w:r>
        <w:rPr>
          <w:rFonts w:ascii="Times New Roman" w:hAnsi="Times New Roman"/>
          <w:bCs/>
          <w:sz w:val="28"/>
          <w:szCs w:val="28"/>
          <w:lang w:val="uk-UA"/>
        </w:rPr>
        <w:t xml:space="preserve">  </w:t>
      </w:r>
      <w:r w:rsidR="000A4961">
        <w:rPr>
          <w:rFonts w:ascii="Times New Roman" w:hAnsi="Times New Roman"/>
          <w:bCs/>
          <w:sz w:val="28"/>
          <w:szCs w:val="28"/>
          <w:lang w:val="uk-UA"/>
        </w:rPr>
        <w:tab/>
      </w:r>
      <w:r w:rsidRPr="001F65F5">
        <w:rPr>
          <w:rFonts w:ascii="Times New Roman" w:hAnsi="Times New Roman"/>
          <w:bCs/>
          <w:sz w:val="28"/>
          <w:szCs w:val="28"/>
          <w:lang w:val="uk-UA"/>
        </w:rPr>
        <w:t>Реалізація Програми відбуватиметься протягом 2026-2030 років</w:t>
      </w:r>
      <w:r>
        <w:rPr>
          <w:rFonts w:ascii="Times New Roman" w:hAnsi="Times New Roman"/>
          <w:bCs/>
          <w:sz w:val="28"/>
          <w:szCs w:val="28"/>
          <w:lang w:val="uk-UA"/>
        </w:rPr>
        <w:t>.</w:t>
      </w:r>
    </w:p>
    <w:p w:rsidR="00032F44" w:rsidRDefault="00032F44" w:rsidP="00FE398A">
      <w:pPr>
        <w:rPr>
          <w:rFonts w:ascii="Times New Roman" w:hAnsi="Times New Roman"/>
          <w:bCs/>
          <w:sz w:val="28"/>
          <w:szCs w:val="28"/>
          <w:lang w:val="uk-UA"/>
        </w:rPr>
      </w:pPr>
    </w:p>
    <w:p w:rsidR="00A07110" w:rsidRPr="00A07110" w:rsidRDefault="00A07110" w:rsidP="00A07110">
      <w:pPr>
        <w:numPr>
          <w:ilvl w:val="0"/>
          <w:numId w:val="1"/>
        </w:numPr>
        <w:suppressAutoHyphens w:val="0"/>
        <w:overflowPunct/>
        <w:jc w:val="center"/>
        <w:rPr>
          <w:rFonts w:ascii="Times New Roman" w:eastAsia="Times New Roman" w:hAnsi="Times New Roman" w:cs="Times New Roman"/>
          <w:b/>
          <w:kern w:val="0"/>
          <w:lang w:val="uk-UA" w:eastAsia="ru-RU" w:bidi="ar-SA"/>
        </w:rPr>
      </w:pPr>
      <w:r w:rsidRPr="00A07110">
        <w:rPr>
          <w:rFonts w:ascii="Times New Roman" w:eastAsia="Times New Roman" w:hAnsi="Times New Roman" w:cs="Times New Roman"/>
          <w:b/>
          <w:kern w:val="0"/>
          <w:lang w:val="uk-UA" w:eastAsia="ru-RU" w:bidi="ar-SA"/>
        </w:rPr>
        <w:t>Ресурсне забезпечення Програми</w:t>
      </w:r>
    </w:p>
    <w:p w:rsidR="00A07110" w:rsidRPr="00A07110" w:rsidRDefault="00A07110" w:rsidP="00A07110">
      <w:pPr>
        <w:suppressAutoHyphens w:val="0"/>
        <w:overflowPunct/>
        <w:jc w:val="center"/>
        <w:rPr>
          <w:rFonts w:ascii="Times New Roman" w:eastAsia="Times New Roman" w:hAnsi="Times New Roman" w:cs="Times New Roman"/>
          <w:b/>
          <w:kern w:val="0"/>
          <w:lang w:val="uk-UA" w:eastAsia="ru-RU" w:bidi="ar-SA"/>
        </w:rPr>
      </w:pPr>
    </w:p>
    <w:tbl>
      <w:tblPr>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1390"/>
        <w:gridCol w:w="1297"/>
        <w:gridCol w:w="1297"/>
        <w:gridCol w:w="1297"/>
        <w:gridCol w:w="1297"/>
        <w:gridCol w:w="1537"/>
      </w:tblGrid>
      <w:tr w:rsidR="00A07110" w:rsidRPr="00A07110" w:rsidTr="00A07110">
        <w:trPr>
          <w:trHeight w:hRule="exact" w:val="2602"/>
          <w:jc w:val="center"/>
        </w:trPr>
        <w:tc>
          <w:tcPr>
            <w:tcW w:w="1922" w:type="dxa"/>
          </w:tcPr>
          <w:p w:rsidR="00A07110" w:rsidRPr="00A07110" w:rsidRDefault="00A07110" w:rsidP="00A07110">
            <w:pPr>
              <w:suppressAutoHyphens w:val="0"/>
              <w:overflowPunct/>
              <w:jc w:val="center"/>
              <w:rPr>
                <w:rFonts w:ascii="Times New Roman" w:eastAsia="Times New Roman" w:hAnsi="Times New Roman" w:cs="Times New Roman"/>
                <w:kern w:val="0"/>
                <w:sz w:val="28"/>
                <w:szCs w:val="28"/>
                <w:lang w:val="uk-UA" w:eastAsia="ru-RU" w:bidi="ar-SA"/>
              </w:rPr>
            </w:pPr>
            <w:r w:rsidRPr="00A07110">
              <w:rPr>
                <w:rFonts w:ascii="Times New Roman" w:eastAsia="Calibri" w:hAnsi="Times New Roman"/>
                <w:sz w:val="28"/>
                <w:szCs w:val="28"/>
                <w:lang w:val="uk-UA" w:eastAsia="ar-SA"/>
              </w:rPr>
              <w:t>Обсяг коштів, які пропонується залучити на виконання заходів Програми</w:t>
            </w:r>
            <w:r w:rsidRPr="00A07110">
              <w:rPr>
                <w:rFonts w:ascii="Times New Roman" w:eastAsia="Times New Roman" w:hAnsi="Times New Roman" w:cs="Times New Roman"/>
                <w:kern w:val="0"/>
                <w:sz w:val="28"/>
                <w:szCs w:val="28"/>
                <w:lang w:val="uk-UA" w:eastAsia="ru-RU" w:bidi="ar-SA"/>
              </w:rPr>
              <w:t xml:space="preserve"> </w:t>
            </w:r>
          </w:p>
        </w:tc>
        <w:tc>
          <w:tcPr>
            <w:tcW w:w="1390" w:type="dxa"/>
            <w:tcBorders>
              <w:left w:val="single" w:sz="4" w:space="0" w:color="000000"/>
              <w:bottom w:val="single" w:sz="4" w:space="0" w:color="000000"/>
              <w:right w:val="single" w:sz="4" w:space="0" w:color="000000"/>
            </w:tcBorders>
            <w:vAlign w:val="center"/>
          </w:tcPr>
          <w:p w:rsidR="00A07110" w:rsidRPr="00A07110" w:rsidRDefault="00A07110" w:rsidP="00A07110">
            <w:pPr>
              <w:widowControl w:val="0"/>
              <w:jc w:val="center"/>
              <w:rPr>
                <w:rFonts w:ascii="Times New Roman" w:hAnsi="Times New Roman"/>
                <w:sz w:val="28"/>
                <w:szCs w:val="28"/>
              </w:rPr>
            </w:pP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2026 рік</w:t>
            </w: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(тис. гривень)</w:t>
            </w:r>
          </w:p>
        </w:tc>
        <w:tc>
          <w:tcPr>
            <w:tcW w:w="1297" w:type="dxa"/>
            <w:tcBorders>
              <w:left w:val="single" w:sz="4" w:space="0" w:color="000000"/>
              <w:bottom w:val="single" w:sz="4" w:space="0" w:color="000000"/>
              <w:right w:val="single" w:sz="4" w:space="0" w:color="000000"/>
            </w:tcBorders>
            <w:vAlign w:val="center"/>
          </w:tcPr>
          <w:p w:rsidR="00A07110" w:rsidRPr="00A07110" w:rsidRDefault="00A07110" w:rsidP="00A07110">
            <w:pPr>
              <w:widowControl w:val="0"/>
              <w:jc w:val="center"/>
              <w:rPr>
                <w:rFonts w:ascii="Times New Roman" w:hAnsi="Times New Roman"/>
                <w:sz w:val="28"/>
                <w:szCs w:val="28"/>
              </w:rPr>
            </w:pP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2027 рік</w:t>
            </w: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(тис.</w:t>
            </w: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гривень)</w:t>
            </w:r>
          </w:p>
        </w:tc>
        <w:tc>
          <w:tcPr>
            <w:tcW w:w="1297" w:type="dxa"/>
            <w:tcBorders>
              <w:left w:val="single" w:sz="4" w:space="0" w:color="000000"/>
              <w:bottom w:val="single" w:sz="4" w:space="0" w:color="000000"/>
              <w:right w:val="single" w:sz="4" w:space="0" w:color="000000"/>
            </w:tcBorders>
            <w:vAlign w:val="center"/>
          </w:tcPr>
          <w:p w:rsidR="00A07110" w:rsidRPr="00A07110" w:rsidRDefault="00A07110" w:rsidP="00A07110">
            <w:pPr>
              <w:widowControl w:val="0"/>
              <w:jc w:val="center"/>
              <w:rPr>
                <w:rFonts w:ascii="Times New Roman" w:hAnsi="Times New Roman"/>
                <w:sz w:val="28"/>
                <w:szCs w:val="28"/>
              </w:rPr>
            </w:pP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2028 рік</w:t>
            </w: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(тис. гривень)</w:t>
            </w:r>
          </w:p>
        </w:tc>
        <w:tc>
          <w:tcPr>
            <w:tcW w:w="1297" w:type="dxa"/>
            <w:tcBorders>
              <w:left w:val="single" w:sz="4" w:space="0" w:color="000000"/>
              <w:bottom w:val="single" w:sz="4" w:space="0" w:color="000000"/>
              <w:right w:val="single" w:sz="4" w:space="0" w:color="000000"/>
            </w:tcBorders>
            <w:vAlign w:val="center"/>
          </w:tcPr>
          <w:p w:rsidR="00A07110" w:rsidRPr="00A07110" w:rsidRDefault="00A07110" w:rsidP="00A07110">
            <w:pPr>
              <w:widowControl w:val="0"/>
              <w:jc w:val="center"/>
              <w:rPr>
                <w:rFonts w:ascii="Times New Roman" w:hAnsi="Times New Roman"/>
                <w:sz w:val="28"/>
                <w:szCs w:val="28"/>
                <w:lang w:val="uk-UA" w:eastAsia="ar-SA"/>
              </w:rPr>
            </w:pP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2029 рік</w:t>
            </w: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(тис. гривень)</w:t>
            </w:r>
          </w:p>
        </w:tc>
        <w:tc>
          <w:tcPr>
            <w:tcW w:w="1297" w:type="dxa"/>
            <w:tcBorders>
              <w:left w:val="single" w:sz="4" w:space="0" w:color="000000"/>
              <w:bottom w:val="single" w:sz="4" w:space="0" w:color="000000"/>
            </w:tcBorders>
            <w:vAlign w:val="center"/>
          </w:tcPr>
          <w:p w:rsidR="00A07110" w:rsidRPr="00A07110" w:rsidRDefault="00A07110" w:rsidP="00A07110">
            <w:pPr>
              <w:widowControl w:val="0"/>
              <w:jc w:val="center"/>
              <w:rPr>
                <w:rFonts w:ascii="Times New Roman" w:hAnsi="Times New Roman"/>
                <w:sz w:val="28"/>
                <w:szCs w:val="28"/>
                <w:lang w:val="uk-UA" w:eastAsia="ar-SA"/>
              </w:rPr>
            </w:pP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2030 рік</w:t>
            </w:r>
          </w:p>
          <w:p w:rsidR="00A07110" w:rsidRPr="00A07110" w:rsidRDefault="00A07110" w:rsidP="00A07110">
            <w:pPr>
              <w:widowControl w:val="0"/>
              <w:jc w:val="center"/>
              <w:rPr>
                <w:rFonts w:ascii="Times New Roman" w:hAnsi="Times New Roman"/>
                <w:sz w:val="28"/>
                <w:szCs w:val="28"/>
              </w:rPr>
            </w:pPr>
            <w:r w:rsidRPr="00A07110">
              <w:rPr>
                <w:rFonts w:ascii="Times New Roman" w:hAnsi="Times New Roman"/>
                <w:sz w:val="28"/>
                <w:szCs w:val="28"/>
                <w:lang w:val="uk-UA" w:eastAsia="ar-SA"/>
              </w:rPr>
              <w:t>(тис. гривень)</w:t>
            </w:r>
          </w:p>
        </w:tc>
        <w:tc>
          <w:tcPr>
            <w:tcW w:w="1537" w:type="dxa"/>
            <w:tcBorders>
              <w:left w:val="single" w:sz="4" w:space="0" w:color="000000"/>
              <w:bottom w:val="single" w:sz="4" w:space="0" w:color="000000"/>
            </w:tcBorders>
            <w:vAlign w:val="center"/>
          </w:tcPr>
          <w:p w:rsidR="00A07110" w:rsidRPr="00A07110" w:rsidRDefault="00A07110" w:rsidP="00A07110">
            <w:pPr>
              <w:widowControl w:val="0"/>
              <w:jc w:val="center"/>
              <w:rPr>
                <w:rFonts w:ascii="Times New Roman" w:hAnsi="Times New Roman"/>
                <w:sz w:val="28"/>
                <w:szCs w:val="28"/>
              </w:rPr>
            </w:pPr>
            <w:r w:rsidRPr="00A07110">
              <w:rPr>
                <w:rFonts w:ascii="Times New Roman" w:eastAsia="Times New Roman" w:hAnsi="Times New Roman" w:cs="Times New Roman"/>
                <w:kern w:val="0"/>
                <w:sz w:val="28"/>
                <w:szCs w:val="28"/>
                <w:lang w:val="uk-UA" w:bidi="ar-SA"/>
              </w:rPr>
              <w:t>Всього</w:t>
            </w:r>
          </w:p>
          <w:p w:rsidR="00A07110" w:rsidRPr="00A07110" w:rsidRDefault="00A07110" w:rsidP="00A07110">
            <w:pPr>
              <w:widowControl w:val="0"/>
              <w:jc w:val="center"/>
              <w:rPr>
                <w:rFonts w:ascii="Times New Roman" w:hAnsi="Times New Roman"/>
                <w:sz w:val="28"/>
                <w:szCs w:val="28"/>
              </w:rPr>
            </w:pPr>
            <w:r w:rsidRPr="00A07110">
              <w:rPr>
                <w:rFonts w:ascii="Times New Roman" w:eastAsia="Times New Roman" w:hAnsi="Times New Roman" w:cs="Times New Roman"/>
                <w:kern w:val="0"/>
                <w:sz w:val="28"/>
                <w:szCs w:val="28"/>
                <w:lang w:val="uk-UA" w:bidi="ar-SA"/>
              </w:rPr>
              <w:t>витрат</w:t>
            </w:r>
          </w:p>
          <w:p w:rsidR="00A07110" w:rsidRPr="00A07110" w:rsidRDefault="00A07110" w:rsidP="00A07110">
            <w:pPr>
              <w:widowControl w:val="0"/>
              <w:jc w:val="center"/>
              <w:rPr>
                <w:rFonts w:ascii="Times New Roman" w:hAnsi="Times New Roman"/>
                <w:sz w:val="28"/>
                <w:szCs w:val="28"/>
              </w:rPr>
            </w:pPr>
            <w:r w:rsidRPr="00A07110">
              <w:rPr>
                <w:rFonts w:ascii="Times New Roman" w:eastAsia="Times New Roman" w:hAnsi="Times New Roman" w:cs="Times New Roman"/>
                <w:kern w:val="0"/>
                <w:sz w:val="28"/>
                <w:szCs w:val="28"/>
                <w:lang w:val="uk-UA" w:bidi="ar-SA"/>
              </w:rPr>
              <w:t>на виконання Програми</w:t>
            </w:r>
          </w:p>
          <w:p w:rsidR="00A07110" w:rsidRPr="00A07110" w:rsidRDefault="00A07110" w:rsidP="00A07110">
            <w:pPr>
              <w:widowControl w:val="0"/>
              <w:jc w:val="center"/>
              <w:rPr>
                <w:rFonts w:ascii="Times New Roman" w:hAnsi="Times New Roman"/>
                <w:sz w:val="28"/>
                <w:szCs w:val="28"/>
                <w:lang w:val="uk-UA" w:eastAsia="ar-SA"/>
              </w:rPr>
            </w:pPr>
          </w:p>
        </w:tc>
      </w:tr>
      <w:tr w:rsidR="00A07110" w:rsidRPr="00A07110" w:rsidTr="00A07110">
        <w:trPr>
          <w:trHeight w:hRule="exact" w:val="1129"/>
          <w:jc w:val="center"/>
        </w:trPr>
        <w:tc>
          <w:tcPr>
            <w:tcW w:w="1922"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r w:rsidRPr="00A07110">
              <w:rPr>
                <w:rFonts w:ascii="Times New Roman" w:eastAsia="Times New Roman" w:hAnsi="Times New Roman" w:cs="Times New Roman"/>
                <w:kern w:val="0"/>
                <w:sz w:val="28"/>
                <w:szCs w:val="28"/>
                <w:lang w:val="uk-UA" w:eastAsia="ru-RU" w:bidi="ar-SA"/>
              </w:rPr>
              <w:t>Залучено коштів, у тому числі:</w:t>
            </w:r>
          </w:p>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c>
          <w:tcPr>
            <w:tcW w:w="1390"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c>
          <w:tcPr>
            <w:tcW w:w="1297"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c>
          <w:tcPr>
            <w:tcW w:w="1297"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c>
          <w:tcPr>
            <w:tcW w:w="1297"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c>
          <w:tcPr>
            <w:tcW w:w="1297"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c>
          <w:tcPr>
            <w:tcW w:w="1537"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
        </w:tc>
      </w:tr>
      <w:tr w:rsidR="00A07110" w:rsidRPr="00A07110" w:rsidTr="00A07110">
        <w:trPr>
          <w:trHeight w:hRule="exact" w:val="847"/>
          <w:jc w:val="center"/>
        </w:trPr>
        <w:tc>
          <w:tcPr>
            <w:tcW w:w="1922"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r w:rsidRPr="00A07110">
              <w:rPr>
                <w:rFonts w:ascii="Times New Roman" w:eastAsia="Times New Roman" w:hAnsi="Times New Roman" w:cs="Times New Roman"/>
                <w:kern w:val="0"/>
                <w:sz w:val="28"/>
                <w:szCs w:val="28"/>
                <w:lang w:val="uk-UA" w:eastAsia="ru-RU" w:bidi="ar-SA"/>
              </w:rPr>
              <w:t>Державний бюджет</w:t>
            </w:r>
          </w:p>
        </w:tc>
        <w:tc>
          <w:tcPr>
            <w:tcW w:w="8115" w:type="dxa"/>
            <w:gridSpan w:val="6"/>
          </w:tcPr>
          <w:p w:rsidR="00A07110" w:rsidRPr="00A07110" w:rsidRDefault="00A07110" w:rsidP="00A07110">
            <w:pPr>
              <w:suppressAutoHyphens w:val="0"/>
              <w:overflowPunct/>
              <w:jc w:val="center"/>
              <w:rPr>
                <w:rFonts w:ascii="Times New Roman" w:eastAsia="Times New Roman" w:hAnsi="Times New Roman" w:cs="Times New Roman"/>
                <w:kern w:val="0"/>
                <w:sz w:val="28"/>
                <w:szCs w:val="28"/>
                <w:lang w:val="uk-UA" w:eastAsia="ru-RU" w:bidi="ar-SA"/>
              </w:rPr>
            </w:pPr>
            <w:r w:rsidRPr="00A07110">
              <w:rPr>
                <w:rFonts w:ascii="Times New Roman" w:eastAsia="Calibri" w:hAnsi="Times New Roman"/>
                <w:sz w:val="28"/>
                <w:szCs w:val="28"/>
                <w:lang w:val="uk-UA" w:eastAsia="ar-SA"/>
              </w:rPr>
              <w:t>У межах фінансових ресурсів</w:t>
            </w:r>
          </w:p>
        </w:tc>
      </w:tr>
      <w:tr w:rsidR="00A07110" w:rsidRPr="00A07110" w:rsidTr="00A07110">
        <w:trPr>
          <w:trHeight w:hRule="exact" w:val="704"/>
          <w:jc w:val="center"/>
        </w:trPr>
        <w:tc>
          <w:tcPr>
            <w:tcW w:w="1922" w:type="dxa"/>
          </w:tcPr>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r w:rsidRPr="00A07110">
              <w:rPr>
                <w:rFonts w:ascii="Times New Roman" w:eastAsia="Times New Roman" w:hAnsi="Times New Roman" w:cs="Times New Roman"/>
                <w:kern w:val="0"/>
                <w:sz w:val="28"/>
                <w:szCs w:val="28"/>
                <w:lang w:val="uk-UA" w:eastAsia="ru-RU" w:bidi="ar-SA"/>
              </w:rPr>
              <w:t>Обласний бюджет</w:t>
            </w:r>
          </w:p>
        </w:tc>
        <w:tc>
          <w:tcPr>
            <w:tcW w:w="8115" w:type="dxa"/>
            <w:gridSpan w:val="6"/>
          </w:tcPr>
          <w:p w:rsidR="00A07110" w:rsidRPr="00A07110" w:rsidRDefault="00A07110" w:rsidP="00A07110">
            <w:pPr>
              <w:suppressAutoHyphens w:val="0"/>
              <w:overflowPunct/>
              <w:jc w:val="center"/>
              <w:rPr>
                <w:rFonts w:ascii="Times New Roman" w:eastAsia="Times New Roman" w:hAnsi="Times New Roman" w:cs="Times New Roman"/>
                <w:kern w:val="0"/>
                <w:sz w:val="28"/>
                <w:szCs w:val="28"/>
                <w:lang w:val="uk-UA" w:eastAsia="ru-RU" w:bidi="ar-SA"/>
              </w:rPr>
            </w:pPr>
            <w:r w:rsidRPr="00A07110">
              <w:rPr>
                <w:rFonts w:ascii="Times New Roman" w:eastAsia="Calibri" w:hAnsi="Times New Roman"/>
                <w:sz w:val="28"/>
                <w:szCs w:val="28"/>
                <w:lang w:val="uk-UA" w:eastAsia="ar-SA"/>
              </w:rPr>
              <w:t>У межах фінансових ресурсів</w:t>
            </w:r>
          </w:p>
        </w:tc>
      </w:tr>
      <w:tr w:rsidR="000A4961" w:rsidRPr="00A07110" w:rsidTr="00A07110">
        <w:trPr>
          <w:trHeight w:hRule="exact" w:val="704"/>
          <w:jc w:val="center"/>
        </w:trPr>
        <w:tc>
          <w:tcPr>
            <w:tcW w:w="1922" w:type="dxa"/>
          </w:tcPr>
          <w:p w:rsidR="000A4961" w:rsidRPr="00A07110" w:rsidRDefault="000A4961" w:rsidP="00A07110">
            <w:pPr>
              <w:suppressAutoHyphens w:val="0"/>
              <w:overflowPunct/>
              <w:rPr>
                <w:rFonts w:ascii="Times New Roman" w:eastAsia="Times New Roman" w:hAnsi="Times New Roman" w:cs="Times New Roman"/>
                <w:kern w:val="0"/>
                <w:sz w:val="28"/>
                <w:szCs w:val="28"/>
                <w:lang w:val="uk-UA" w:eastAsia="ru-RU" w:bidi="ar-SA"/>
              </w:rPr>
            </w:pPr>
            <w:r w:rsidRPr="00A07110">
              <w:rPr>
                <w:rFonts w:ascii="Times New Roman" w:eastAsia="Times New Roman" w:hAnsi="Times New Roman" w:cs="Times New Roman"/>
                <w:kern w:val="0"/>
                <w:sz w:val="28"/>
                <w:szCs w:val="28"/>
                <w:lang w:val="uk-UA" w:eastAsia="ru-RU" w:bidi="ar-SA"/>
              </w:rPr>
              <w:t>Бюджет громади</w:t>
            </w:r>
          </w:p>
        </w:tc>
        <w:tc>
          <w:tcPr>
            <w:tcW w:w="8115" w:type="dxa"/>
            <w:gridSpan w:val="6"/>
          </w:tcPr>
          <w:p w:rsidR="000A4961" w:rsidRPr="00A07110" w:rsidRDefault="000A4961" w:rsidP="00A07110">
            <w:pPr>
              <w:suppressAutoHyphens w:val="0"/>
              <w:overflowPunct/>
              <w:jc w:val="center"/>
              <w:rPr>
                <w:rFonts w:ascii="Times New Roman" w:eastAsia="Calibri" w:hAnsi="Times New Roman"/>
                <w:sz w:val="28"/>
                <w:szCs w:val="28"/>
                <w:lang w:val="uk-UA" w:eastAsia="ar-SA"/>
              </w:rPr>
            </w:pPr>
            <w:r w:rsidRPr="000A4961">
              <w:rPr>
                <w:rFonts w:ascii="Times New Roman" w:eastAsia="Calibri" w:hAnsi="Times New Roman"/>
                <w:sz w:val="28"/>
                <w:szCs w:val="28"/>
                <w:lang w:val="uk-UA" w:eastAsia="ar-SA"/>
              </w:rPr>
              <w:t>У межах фінансових ресурсів</w:t>
            </w:r>
          </w:p>
        </w:tc>
      </w:tr>
      <w:tr w:rsidR="00A07110" w:rsidRPr="00A07110" w:rsidTr="00A07110">
        <w:trPr>
          <w:trHeight w:hRule="exact" w:val="1551"/>
          <w:jc w:val="center"/>
        </w:trPr>
        <w:tc>
          <w:tcPr>
            <w:tcW w:w="1922" w:type="dxa"/>
          </w:tcPr>
          <w:p w:rsidR="00A07110" w:rsidRPr="00A07110" w:rsidRDefault="00A07110" w:rsidP="00A07110">
            <w:pPr>
              <w:widowControl w:val="0"/>
              <w:jc w:val="both"/>
              <w:rPr>
                <w:rFonts w:ascii="Times New Roman" w:hAnsi="Times New Roman"/>
                <w:sz w:val="28"/>
                <w:szCs w:val="28"/>
              </w:rPr>
            </w:pPr>
            <w:r>
              <w:rPr>
                <w:rFonts w:ascii="Times New Roman" w:hAnsi="Times New Roman"/>
                <w:sz w:val="28"/>
                <w:szCs w:val="28"/>
                <w:lang w:val="uk-UA"/>
              </w:rPr>
              <w:lastRenderedPageBreak/>
              <w:t>К</w:t>
            </w:r>
            <w:proofErr w:type="spellStart"/>
            <w:r w:rsidRPr="00A07110">
              <w:rPr>
                <w:rFonts w:ascii="Times New Roman" w:hAnsi="Times New Roman"/>
                <w:sz w:val="28"/>
                <w:szCs w:val="28"/>
              </w:rPr>
              <w:t>ошти</w:t>
            </w:r>
            <w:proofErr w:type="spellEnd"/>
            <w:r w:rsidRPr="00A07110">
              <w:rPr>
                <w:rFonts w:ascii="Times New Roman" w:hAnsi="Times New Roman"/>
                <w:sz w:val="28"/>
                <w:szCs w:val="28"/>
              </w:rPr>
              <w:t xml:space="preserve"> </w:t>
            </w:r>
            <w:proofErr w:type="spellStart"/>
            <w:r w:rsidRPr="00A07110">
              <w:rPr>
                <w:rFonts w:ascii="Times New Roman" w:hAnsi="Times New Roman"/>
                <w:sz w:val="28"/>
                <w:szCs w:val="28"/>
              </w:rPr>
              <w:t>небюджетних</w:t>
            </w:r>
            <w:proofErr w:type="spellEnd"/>
            <w:r w:rsidRPr="00A07110">
              <w:rPr>
                <w:rFonts w:ascii="Times New Roman" w:hAnsi="Times New Roman"/>
                <w:sz w:val="28"/>
                <w:szCs w:val="28"/>
              </w:rPr>
              <w:t xml:space="preserve"> </w:t>
            </w:r>
            <w:proofErr w:type="spellStart"/>
            <w:r w:rsidRPr="00A07110">
              <w:rPr>
                <w:rFonts w:ascii="Times New Roman" w:hAnsi="Times New Roman"/>
                <w:sz w:val="28"/>
                <w:szCs w:val="28"/>
              </w:rPr>
              <w:t>джерел</w:t>
            </w:r>
            <w:proofErr w:type="spellEnd"/>
            <w:r w:rsidRPr="00A07110">
              <w:rPr>
                <w:rFonts w:ascii="Times New Roman" w:hAnsi="Times New Roman"/>
                <w:sz w:val="28"/>
                <w:szCs w:val="28"/>
              </w:rPr>
              <w:t xml:space="preserve">, </w:t>
            </w:r>
          </w:p>
          <w:p w:rsidR="00A07110" w:rsidRPr="00A07110" w:rsidRDefault="00A07110" w:rsidP="00A07110">
            <w:pPr>
              <w:suppressAutoHyphens w:val="0"/>
              <w:overflowPunct/>
              <w:rPr>
                <w:rFonts w:ascii="Times New Roman" w:eastAsia="Times New Roman" w:hAnsi="Times New Roman" w:cs="Times New Roman"/>
                <w:kern w:val="0"/>
                <w:sz w:val="28"/>
                <w:szCs w:val="28"/>
                <w:lang w:val="uk-UA" w:eastAsia="ru-RU" w:bidi="ar-SA"/>
              </w:rPr>
            </w:pPr>
            <w:proofErr w:type="spellStart"/>
            <w:r w:rsidRPr="00A07110">
              <w:rPr>
                <w:rFonts w:ascii="Times New Roman" w:hAnsi="Times New Roman"/>
                <w:sz w:val="28"/>
                <w:szCs w:val="28"/>
              </w:rPr>
              <w:t>інші</w:t>
            </w:r>
            <w:proofErr w:type="spellEnd"/>
            <w:r w:rsidRPr="00A07110">
              <w:rPr>
                <w:rFonts w:ascii="Times New Roman" w:hAnsi="Times New Roman"/>
                <w:sz w:val="28"/>
                <w:szCs w:val="28"/>
              </w:rPr>
              <w:t xml:space="preserve"> </w:t>
            </w:r>
            <w:proofErr w:type="spellStart"/>
            <w:r w:rsidRPr="00A07110">
              <w:rPr>
                <w:rFonts w:ascii="Times New Roman" w:hAnsi="Times New Roman"/>
                <w:sz w:val="28"/>
                <w:szCs w:val="28"/>
              </w:rPr>
              <w:t>джерела</w:t>
            </w:r>
            <w:proofErr w:type="spellEnd"/>
          </w:p>
        </w:tc>
        <w:tc>
          <w:tcPr>
            <w:tcW w:w="8115" w:type="dxa"/>
            <w:gridSpan w:val="6"/>
          </w:tcPr>
          <w:p w:rsidR="00A07110" w:rsidRPr="00A07110" w:rsidRDefault="00A07110" w:rsidP="00A07110">
            <w:pPr>
              <w:widowControl w:val="0"/>
              <w:jc w:val="center"/>
              <w:rPr>
                <w:rFonts w:ascii="Times New Roman" w:hAnsi="Times New Roman"/>
                <w:sz w:val="28"/>
                <w:szCs w:val="28"/>
              </w:rPr>
            </w:pPr>
            <w:r w:rsidRPr="00A07110">
              <w:rPr>
                <w:rFonts w:ascii="Times New Roman" w:eastAsia="Calibri" w:hAnsi="Times New Roman"/>
                <w:sz w:val="28"/>
                <w:szCs w:val="28"/>
                <w:lang w:val="uk-UA" w:eastAsia="ar-SA"/>
              </w:rPr>
              <w:t>У межах фінансових ресурсів</w:t>
            </w:r>
          </w:p>
        </w:tc>
      </w:tr>
    </w:tbl>
    <w:p w:rsidR="00A07110" w:rsidRPr="00A07110" w:rsidRDefault="00A07110" w:rsidP="00A07110">
      <w:pPr>
        <w:suppressAutoHyphens w:val="0"/>
        <w:overflowPunct/>
        <w:jc w:val="center"/>
        <w:rPr>
          <w:rFonts w:ascii="Times New Roman" w:eastAsia="Times New Roman" w:hAnsi="Times New Roman" w:cs="Times New Roman"/>
          <w:kern w:val="0"/>
          <w:lang w:val="uk-UA" w:eastAsia="ru-RU" w:bidi="ar-SA"/>
        </w:rPr>
      </w:pPr>
    </w:p>
    <w:p w:rsidR="00A07110" w:rsidRDefault="00A07110" w:rsidP="00FE398A">
      <w:pPr>
        <w:rPr>
          <w:rFonts w:ascii="Times New Roman" w:hAnsi="Times New Roman"/>
          <w:bCs/>
          <w:sz w:val="28"/>
          <w:szCs w:val="28"/>
          <w:lang w:val="uk-UA"/>
        </w:rPr>
      </w:pPr>
    </w:p>
    <w:p w:rsidR="00032F44" w:rsidRPr="001F65F5" w:rsidRDefault="00032F44" w:rsidP="00032F44">
      <w:pPr>
        <w:widowControl w:val="0"/>
        <w:jc w:val="center"/>
        <w:rPr>
          <w:rFonts w:ascii="Times New Roman" w:hAnsi="Times New Roman"/>
          <w:b/>
          <w:sz w:val="28"/>
          <w:szCs w:val="28"/>
          <w:lang w:val="uk-UA"/>
        </w:rPr>
      </w:pPr>
      <w:r w:rsidRPr="001F65F5">
        <w:rPr>
          <w:rFonts w:ascii="Times New Roman" w:hAnsi="Times New Roman"/>
          <w:b/>
          <w:sz w:val="28"/>
          <w:szCs w:val="28"/>
          <w:lang w:val="uk-UA"/>
        </w:rPr>
        <w:t xml:space="preserve">V. Перелік завдань (напрямів) і заходів </w:t>
      </w:r>
      <w:r w:rsidRPr="001F65F5">
        <w:rPr>
          <w:rFonts w:ascii="Times New Roman" w:hAnsi="Times New Roman"/>
          <w:b/>
          <w:bCs/>
          <w:sz w:val="28"/>
          <w:szCs w:val="28"/>
          <w:lang w:val="uk-UA"/>
        </w:rPr>
        <w:t>П</w:t>
      </w:r>
      <w:proofErr w:type="spellStart"/>
      <w:r w:rsidRPr="001F65F5">
        <w:rPr>
          <w:rFonts w:ascii="Times New Roman" w:hAnsi="Times New Roman"/>
          <w:b/>
          <w:bCs/>
          <w:sz w:val="28"/>
          <w:szCs w:val="28"/>
        </w:rPr>
        <w:t>рограми</w:t>
      </w:r>
      <w:proofErr w:type="spellEnd"/>
      <w:r w:rsidRPr="001F65F5">
        <w:rPr>
          <w:rFonts w:ascii="Times New Roman" w:hAnsi="Times New Roman"/>
          <w:b/>
          <w:bCs/>
          <w:sz w:val="28"/>
          <w:szCs w:val="28"/>
          <w:lang w:val="uk-UA"/>
        </w:rPr>
        <w:t xml:space="preserve"> </w:t>
      </w:r>
    </w:p>
    <w:p w:rsidR="00032F44" w:rsidRPr="001F65F5" w:rsidRDefault="00032F44" w:rsidP="00032F44">
      <w:pPr>
        <w:widowControl w:val="0"/>
        <w:jc w:val="center"/>
        <w:rPr>
          <w:rFonts w:ascii="Times New Roman" w:hAnsi="Times New Roman"/>
        </w:rPr>
      </w:pPr>
      <w:r w:rsidRPr="001F65F5">
        <w:rPr>
          <w:rFonts w:ascii="Times New Roman" w:hAnsi="Times New Roman"/>
          <w:b/>
          <w:sz w:val="28"/>
          <w:szCs w:val="28"/>
          <w:lang w:val="uk-UA"/>
        </w:rPr>
        <w:t>та результативні показники</w:t>
      </w:r>
    </w:p>
    <w:p w:rsidR="00032F44" w:rsidRPr="001F65F5" w:rsidRDefault="00032F44" w:rsidP="00032F44">
      <w:pPr>
        <w:widowControl w:val="0"/>
        <w:jc w:val="center"/>
        <w:rPr>
          <w:rFonts w:ascii="Times New Roman" w:hAnsi="Times New Roman"/>
          <w:sz w:val="12"/>
          <w:szCs w:val="12"/>
        </w:rPr>
      </w:pPr>
    </w:p>
    <w:p w:rsidR="00032F44" w:rsidRPr="001F65F5" w:rsidRDefault="00032F44" w:rsidP="00032F44">
      <w:pPr>
        <w:widowControl w:val="0"/>
        <w:ind w:firstLine="794"/>
        <w:rPr>
          <w:rFonts w:ascii="Times New Roman" w:hAnsi="Times New Roman"/>
        </w:rPr>
      </w:pPr>
      <w:r w:rsidRPr="001F65F5">
        <w:rPr>
          <w:rFonts w:ascii="Times New Roman" w:hAnsi="Times New Roman"/>
          <w:sz w:val="28"/>
          <w:szCs w:val="28"/>
          <w:lang w:val="uk-UA"/>
        </w:rPr>
        <w:t>Програмою передбачається здійснити ряд завдань та заходів для:</w:t>
      </w:r>
    </w:p>
    <w:p w:rsidR="00032F44" w:rsidRPr="001F65F5" w:rsidRDefault="00032F44" w:rsidP="00032F44">
      <w:pPr>
        <w:widowControl w:val="0"/>
        <w:ind w:firstLine="794"/>
        <w:jc w:val="both"/>
        <w:rPr>
          <w:rFonts w:ascii="Times New Roman" w:hAnsi="Times New Roman"/>
        </w:rPr>
      </w:pPr>
      <w:r w:rsidRPr="001F65F5">
        <w:rPr>
          <w:rFonts w:ascii="Times New Roman" w:hAnsi="Times New Roman"/>
          <w:sz w:val="28"/>
          <w:szCs w:val="28"/>
          <w:lang w:val="uk-UA"/>
        </w:rPr>
        <w:t>підвищення рівня обізнаності населення шляхом вивчення правил пожежної та техногенної безпеки на виробництві та за місцем проживання, правил поведінки в умовах ведення воєнних дій, на воді, основ протимінної безпеки, активного залучення до цієї роботи медіа;</w:t>
      </w:r>
    </w:p>
    <w:p w:rsidR="00032F44" w:rsidRPr="001F65F5" w:rsidRDefault="00032F44" w:rsidP="00032F44">
      <w:pPr>
        <w:widowControl w:val="0"/>
        <w:ind w:firstLine="794"/>
        <w:jc w:val="both"/>
        <w:rPr>
          <w:rFonts w:ascii="Times New Roman" w:hAnsi="Times New Roman"/>
        </w:rPr>
      </w:pPr>
      <w:r w:rsidRPr="001F65F5">
        <w:rPr>
          <w:rFonts w:ascii="Times New Roman" w:hAnsi="Times New Roman"/>
          <w:sz w:val="28"/>
          <w:szCs w:val="28"/>
          <w:lang w:val="uk-UA"/>
        </w:rPr>
        <w:t xml:space="preserve">забезпечення належного виконання рішень органів державної влади та </w:t>
      </w:r>
      <w:r>
        <w:rPr>
          <w:sz w:val="28"/>
          <w:szCs w:val="28"/>
          <w:lang w:val="uk-UA"/>
        </w:rPr>
        <w:t xml:space="preserve">виконавчого комітету міської ради </w:t>
      </w:r>
      <w:r w:rsidRPr="001F65F5">
        <w:rPr>
          <w:rFonts w:ascii="Times New Roman" w:hAnsi="Times New Roman"/>
          <w:sz w:val="28"/>
          <w:szCs w:val="28"/>
          <w:lang w:val="uk-UA"/>
        </w:rPr>
        <w:t>щодо підвищення протипожежного захисту екосистем, об’єктів всіх форм власності, забезпечення їх техногенної безпеки, запобігання загибелі людей на водних об’єктах;</w:t>
      </w:r>
    </w:p>
    <w:p w:rsidR="00032F44" w:rsidRPr="00E2585E" w:rsidRDefault="00032F44" w:rsidP="00032F44">
      <w:pPr>
        <w:widowControl w:val="0"/>
        <w:ind w:firstLine="794"/>
        <w:jc w:val="both"/>
        <w:rPr>
          <w:rFonts w:ascii="Times New Roman" w:hAnsi="Times New Roman"/>
          <w:color w:val="000000" w:themeColor="text1"/>
        </w:rPr>
      </w:pPr>
      <w:r w:rsidRPr="00E2585E">
        <w:rPr>
          <w:rFonts w:ascii="Times New Roman" w:hAnsi="Times New Roman" w:cs="Times New Roman"/>
          <w:color w:val="000000" w:themeColor="text1"/>
          <w:sz w:val="28"/>
          <w:szCs w:val="28"/>
          <w:lang w:val="uk-UA"/>
        </w:rPr>
        <w:t xml:space="preserve">покращення рівня матеріально-технічного забезпечення </w:t>
      </w:r>
      <w:proofErr w:type="spellStart"/>
      <w:r w:rsidRPr="00E2585E">
        <w:rPr>
          <w:rFonts w:ascii="Times New Roman" w:hAnsi="Times New Roman" w:cs="Times New Roman"/>
          <w:color w:val="000000" w:themeColor="text1"/>
          <w:sz w:val="28"/>
          <w:szCs w:val="28"/>
          <w:lang w:val="uk-UA"/>
        </w:rPr>
        <w:t>пожежно</w:t>
      </w:r>
      <w:proofErr w:type="spellEnd"/>
      <w:r w:rsidRPr="00E2585E">
        <w:rPr>
          <w:rFonts w:ascii="Times New Roman" w:hAnsi="Times New Roman" w:cs="Times New Roman"/>
          <w:color w:val="000000" w:themeColor="text1"/>
          <w:sz w:val="28"/>
          <w:szCs w:val="28"/>
          <w:lang w:val="uk-UA"/>
        </w:rPr>
        <w:t>-рятувальн</w:t>
      </w:r>
      <w:r w:rsidR="00E2585E" w:rsidRPr="00E2585E">
        <w:rPr>
          <w:rFonts w:ascii="Times New Roman" w:hAnsi="Times New Roman" w:cs="Times New Roman"/>
          <w:color w:val="000000" w:themeColor="text1"/>
          <w:sz w:val="28"/>
          <w:szCs w:val="28"/>
          <w:lang w:val="uk-UA"/>
        </w:rPr>
        <w:t>ого</w:t>
      </w:r>
      <w:r w:rsidRPr="00E2585E">
        <w:rPr>
          <w:rFonts w:ascii="Times New Roman" w:hAnsi="Times New Roman" w:cs="Times New Roman"/>
          <w:color w:val="000000" w:themeColor="text1"/>
          <w:sz w:val="28"/>
          <w:szCs w:val="28"/>
          <w:lang w:val="uk-UA"/>
        </w:rPr>
        <w:t xml:space="preserve"> підрозділ</w:t>
      </w:r>
      <w:r w:rsidR="00E2585E" w:rsidRPr="00E2585E">
        <w:rPr>
          <w:rFonts w:ascii="Times New Roman" w:hAnsi="Times New Roman" w:cs="Times New Roman"/>
          <w:color w:val="000000" w:themeColor="text1"/>
          <w:sz w:val="28"/>
          <w:szCs w:val="28"/>
          <w:lang w:val="uk-UA"/>
        </w:rPr>
        <w:t>у</w:t>
      </w:r>
      <w:r w:rsidRPr="00E2585E">
        <w:rPr>
          <w:rFonts w:ascii="Times New Roman" w:hAnsi="Times New Roman" w:cs="Times New Roman"/>
          <w:color w:val="000000" w:themeColor="text1"/>
          <w:sz w:val="28"/>
          <w:szCs w:val="28"/>
          <w:lang w:val="uk-UA"/>
        </w:rPr>
        <w:t>;</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забезпечення</w:t>
      </w:r>
      <w:r w:rsidRPr="001F65F5">
        <w:rPr>
          <w:rFonts w:ascii="Times New Roman" w:hAnsi="Times New Roman"/>
          <w:bCs/>
          <w:sz w:val="28"/>
          <w:szCs w:val="28"/>
          <w:lang w:val="uk-UA" w:eastAsia="ar-SA"/>
        </w:rPr>
        <w:t xml:space="preserve"> </w:t>
      </w:r>
      <w:r w:rsidRPr="001F65F5">
        <w:rPr>
          <w:rFonts w:ascii="Times New Roman" w:eastAsia="Calibri" w:hAnsi="Times New Roman"/>
          <w:bCs/>
          <w:sz w:val="28"/>
          <w:szCs w:val="28"/>
          <w:lang w:val="uk-UA"/>
        </w:rPr>
        <w:t>населення засобами індивідуального захисту</w:t>
      </w:r>
      <w:r w:rsidRPr="001F65F5">
        <w:rPr>
          <w:rFonts w:ascii="Times New Roman" w:eastAsia="Calibri" w:hAnsi="Times New Roman"/>
          <w:b/>
          <w:bCs/>
          <w:sz w:val="28"/>
          <w:szCs w:val="28"/>
          <w:lang w:val="uk-UA"/>
        </w:rPr>
        <w:t>,</w:t>
      </w:r>
      <w:r w:rsidRPr="001F65F5">
        <w:rPr>
          <w:rFonts w:ascii="Times New Roman" w:eastAsia="Calibri" w:hAnsi="Times New Roman"/>
          <w:bCs/>
          <w:sz w:val="28"/>
          <w:szCs w:val="28"/>
          <w:lang w:val="uk-UA"/>
        </w:rPr>
        <w:t xml:space="preserve"> приладами радіаційної та хімічної розвідки, дозиметричного і хімічного контролю;</w:t>
      </w:r>
    </w:p>
    <w:p w:rsidR="00032F44" w:rsidRPr="001F65F5" w:rsidRDefault="00032F44" w:rsidP="00032F44">
      <w:pPr>
        <w:widowControl w:val="0"/>
        <w:ind w:firstLine="794"/>
        <w:jc w:val="both"/>
        <w:rPr>
          <w:rFonts w:ascii="Times New Roman" w:hAnsi="Times New Roman"/>
        </w:rPr>
      </w:pPr>
      <w:r w:rsidRPr="001F65F5">
        <w:rPr>
          <w:rFonts w:ascii="Times New Roman" w:hAnsi="Times New Roman"/>
          <w:sz w:val="28"/>
          <w:szCs w:val="28"/>
          <w:lang w:val="uk-UA"/>
        </w:rPr>
        <w:t xml:space="preserve">створення, накопичення та утримання місцевого </w:t>
      </w:r>
      <w:r>
        <w:rPr>
          <w:rFonts w:ascii="Times New Roman" w:hAnsi="Times New Roman"/>
          <w:sz w:val="28"/>
          <w:szCs w:val="28"/>
          <w:lang w:val="uk-UA"/>
        </w:rPr>
        <w:t xml:space="preserve">та </w:t>
      </w:r>
      <w:r w:rsidRPr="00905737">
        <w:rPr>
          <w:sz w:val="28"/>
          <w:szCs w:val="28"/>
          <w:lang w:val="uk-UA"/>
        </w:rPr>
        <w:t xml:space="preserve">об’єктового </w:t>
      </w:r>
      <w:r w:rsidRPr="001F65F5">
        <w:rPr>
          <w:rFonts w:ascii="Times New Roman" w:hAnsi="Times New Roman"/>
          <w:sz w:val="28"/>
          <w:szCs w:val="28"/>
          <w:lang w:val="uk-UA"/>
        </w:rPr>
        <w:t>матеріальних резервів для запобігання і ліквідації наслідків надзвичайних ситуацій;</w:t>
      </w:r>
    </w:p>
    <w:p w:rsidR="00032F44" w:rsidRPr="006C44DB" w:rsidRDefault="00032F44" w:rsidP="00032F44">
      <w:pPr>
        <w:widowControl w:val="0"/>
        <w:ind w:firstLine="794"/>
        <w:jc w:val="both"/>
        <w:rPr>
          <w:rFonts w:ascii="Times New Roman" w:hAnsi="Times New Roman"/>
        </w:rPr>
      </w:pPr>
      <w:r w:rsidRPr="006C44DB">
        <w:rPr>
          <w:rFonts w:ascii="Times New Roman" w:hAnsi="Times New Roman"/>
          <w:sz w:val="28"/>
          <w:szCs w:val="28"/>
          <w:lang w:val="uk-UA"/>
        </w:rPr>
        <w:t xml:space="preserve">забезпечення готовності </w:t>
      </w:r>
      <w:r w:rsidR="006C44DB" w:rsidRPr="006C44DB">
        <w:rPr>
          <w:rFonts w:ascii="Times New Roman" w:hAnsi="Times New Roman"/>
          <w:sz w:val="28"/>
          <w:szCs w:val="28"/>
          <w:lang w:val="uk-UA"/>
        </w:rPr>
        <w:t xml:space="preserve">місцевої автоматизованої </w:t>
      </w:r>
      <w:r w:rsidRPr="006C44DB">
        <w:rPr>
          <w:rFonts w:ascii="Times New Roman" w:hAnsi="Times New Roman"/>
          <w:sz w:val="28"/>
          <w:szCs w:val="28"/>
          <w:lang w:val="uk-UA"/>
        </w:rPr>
        <w:t>системи централізованого оповіщення, здійснення її модернізації та забезпечення функціонування;</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проведення робіт із будівництва, капітального ремонту, поточного ремонту та реконструкції фонду захисних споруд цивільного захисту;</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ліквідації наслідків надзвичайних ситуацій техногенного, природного та воєнного характеру.</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 xml:space="preserve">Реалізація заходів Програми дасть змогу: </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знизити ризики загибелі людей на пожежах, мінімізувати можливі наслідки від пожеж та інших небезпечних подій;</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eastAsia="ar-SA"/>
        </w:rPr>
        <w:t>забезпечити підвищення рівня обізнаності та готовності керівного складу, фахівців і населення до дій у надзвичайних ситуаціях, формувати у них навички ефективного реагування на пожежі та інші небезпечні події;</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eastAsia="ar-SA"/>
        </w:rPr>
        <w:t xml:space="preserve">забезпечити ефективну організацію та координацію дій між органами управління та силами цивільного захисту, </w:t>
      </w:r>
      <w:r w:rsidR="006064CD">
        <w:rPr>
          <w:sz w:val="28"/>
          <w:szCs w:val="28"/>
          <w:lang w:val="uk-UA"/>
        </w:rPr>
        <w:t>виконавчого комітету міської ради</w:t>
      </w:r>
      <w:r w:rsidRPr="001F65F5">
        <w:rPr>
          <w:rFonts w:ascii="Times New Roman" w:eastAsia="Calibri" w:hAnsi="Times New Roman"/>
          <w:bCs/>
          <w:sz w:val="28"/>
          <w:szCs w:val="28"/>
          <w:lang w:val="uk-UA" w:eastAsia="ar-SA"/>
        </w:rPr>
        <w:t>, підприємствами, установами й організаціями у разі виникнення надзвичайних ситуацій;</w:t>
      </w:r>
    </w:p>
    <w:p w:rsidR="00032F44" w:rsidRPr="006064CD" w:rsidRDefault="00032F44" w:rsidP="00032F44">
      <w:pPr>
        <w:widowControl w:val="0"/>
        <w:tabs>
          <w:tab w:val="left" w:pos="63"/>
        </w:tabs>
        <w:ind w:firstLine="794"/>
        <w:jc w:val="both"/>
        <w:rPr>
          <w:rFonts w:ascii="Times New Roman" w:hAnsi="Times New Roman"/>
        </w:rPr>
      </w:pPr>
      <w:r w:rsidRPr="006064CD">
        <w:rPr>
          <w:rFonts w:ascii="Times New Roman" w:eastAsia="Calibri" w:hAnsi="Times New Roman"/>
          <w:bCs/>
          <w:sz w:val="28"/>
          <w:szCs w:val="28"/>
          <w:lang w:val="uk-UA"/>
        </w:rPr>
        <w:t xml:space="preserve">підвищити готовність </w:t>
      </w:r>
      <w:r w:rsidR="006064CD" w:rsidRPr="006064CD">
        <w:rPr>
          <w:sz w:val="28"/>
          <w:szCs w:val="28"/>
          <w:lang w:val="uk-UA"/>
        </w:rPr>
        <w:t>13 ДПРЧ 3 ДПРЗ ГУ ДСНС України у Житомирській області</w:t>
      </w:r>
      <w:r w:rsidR="006064CD" w:rsidRPr="006064CD">
        <w:rPr>
          <w:rFonts w:ascii="Times New Roman" w:eastAsia="Times New Roman" w:hAnsi="Times New Roman" w:cs="Times New Roman"/>
          <w:kern w:val="0"/>
          <w:sz w:val="28"/>
          <w:szCs w:val="28"/>
          <w:lang w:val="uk-UA" w:eastAsia="ru-RU" w:bidi="ar-SA"/>
        </w:rPr>
        <w:t xml:space="preserve"> </w:t>
      </w:r>
      <w:r w:rsidRPr="006064CD">
        <w:rPr>
          <w:rFonts w:ascii="Times New Roman" w:eastAsia="Calibri" w:hAnsi="Times New Roman"/>
          <w:bCs/>
          <w:sz w:val="28"/>
          <w:szCs w:val="28"/>
          <w:lang w:val="uk-UA"/>
        </w:rPr>
        <w:t xml:space="preserve">до дій у надзвичайних ситуаціях різного характеру, </w:t>
      </w:r>
      <w:r w:rsidRPr="006064CD">
        <w:rPr>
          <w:rFonts w:ascii="Times New Roman" w:eastAsia="Calibri" w:hAnsi="Times New Roman"/>
          <w:bCs/>
          <w:sz w:val="28"/>
          <w:szCs w:val="28"/>
          <w:lang w:val="uk-UA"/>
        </w:rPr>
        <w:lastRenderedPageBreak/>
        <w:t>забезпечити безпечні та ефективні умови роботи для особового складу, знизити рівень ризиків для населення та навколишнього середовища за рахунок якісного матеріально-технічного забезпечення підрозділів, які здійснюють аварійно-рятувальні роботи, удосконалити навички і тактики реагування на техногенні, природні та військові загрози через наявність спеціалізованого обладнання;</w:t>
      </w:r>
    </w:p>
    <w:p w:rsidR="00032F44" w:rsidRPr="006064CD" w:rsidRDefault="00032F44" w:rsidP="00032F44">
      <w:pPr>
        <w:widowControl w:val="0"/>
        <w:ind w:firstLine="794"/>
        <w:jc w:val="both"/>
        <w:rPr>
          <w:rFonts w:ascii="Times New Roman" w:hAnsi="Times New Roman"/>
        </w:rPr>
      </w:pPr>
      <w:r w:rsidRPr="006064CD">
        <w:rPr>
          <w:rFonts w:ascii="Times New Roman" w:hAnsi="Times New Roman"/>
          <w:sz w:val="28"/>
          <w:szCs w:val="28"/>
          <w:lang w:val="uk-UA" w:eastAsia="ru-RU"/>
        </w:rPr>
        <w:t>зменшити ризики загибелі та травмування населення внаслідок вибухонебезпечних предметів,</w:t>
      </w:r>
      <w:r w:rsidRPr="006064CD">
        <w:rPr>
          <w:rFonts w:ascii="Times New Roman" w:hAnsi="Times New Roman"/>
          <w:sz w:val="28"/>
          <w:szCs w:val="28"/>
          <w:lang w:val="uk-UA"/>
        </w:rPr>
        <w:t xml:space="preserve"> забезпечити безпечний доступ до сільськогосподарських угідь, лісових масивів та інфраструктурних об’єктів, повернути раніше небезпечні землі до повноцінного використання, у тому числі для потреб сільського господарства, лісокористування та будівництва, підвищити рівень загальної безпеки в регіоні завдяки проведенню системного гуманітарного розмінування;</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забезпечити</w:t>
      </w:r>
      <w:r w:rsidRPr="001F65F5">
        <w:rPr>
          <w:rFonts w:ascii="Times New Roman" w:hAnsi="Times New Roman"/>
          <w:bCs/>
          <w:sz w:val="28"/>
          <w:szCs w:val="28"/>
          <w:lang w:val="uk-UA" w:eastAsia="ar-SA"/>
        </w:rPr>
        <w:t xml:space="preserve"> </w:t>
      </w:r>
      <w:r w:rsidRPr="001F65F5">
        <w:rPr>
          <w:rFonts w:ascii="Times New Roman" w:eastAsia="Calibri" w:hAnsi="Times New Roman"/>
          <w:bCs/>
          <w:sz w:val="28"/>
          <w:szCs w:val="28"/>
          <w:lang w:val="uk-UA"/>
        </w:rPr>
        <w:t>населення засобами індивідуального захисту</w:t>
      </w:r>
      <w:r w:rsidRPr="001F65F5">
        <w:rPr>
          <w:rFonts w:ascii="Times New Roman" w:eastAsia="Calibri" w:hAnsi="Times New Roman"/>
          <w:sz w:val="28"/>
          <w:szCs w:val="28"/>
          <w:lang w:val="uk-UA"/>
        </w:rPr>
        <w:t>,</w:t>
      </w:r>
      <w:r w:rsidRPr="001F65F5">
        <w:rPr>
          <w:rFonts w:ascii="Times New Roman" w:eastAsia="Calibri" w:hAnsi="Times New Roman"/>
          <w:bCs/>
          <w:sz w:val="28"/>
          <w:szCs w:val="28"/>
          <w:lang w:val="uk-UA"/>
        </w:rPr>
        <w:t xml:space="preserve"> приладами радіаційної та хімічної розвідки, дозиметричного і хімічного контролю на випадок застосування ядерної та інших видів зброї масового ураження;</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створити, накопичити та зберегти матеріальні резерви для запобігання виникненню надзвичайних ситуацій, ліквідації їх наслідків та надання термінової допомоги постраждалим;</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 xml:space="preserve">забезпечити, готовність </w:t>
      </w:r>
      <w:r w:rsidR="006C44DB">
        <w:rPr>
          <w:rFonts w:ascii="Times New Roman" w:eastAsia="Calibri" w:hAnsi="Times New Roman"/>
          <w:bCs/>
          <w:sz w:val="28"/>
          <w:szCs w:val="28"/>
          <w:lang w:val="uk-UA"/>
        </w:rPr>
        <w:t xml:space="preserve">місцевої автоматизованої </w:t>
      </w:r>
      <w:r w:rsidRPr="001F65F5">
        <w:rPr>
          <w:rFonts w:ascii="Times New Roman" w:eastAsia="Calibri" w:hAnsi="Times New Roman"/>
          <w:bCs/>
          <w:sz w:val="28"/>
          <w:szCs w:val="28"/>
          <w:lang w:val="uk-UA"/>
        </w:rPr>
        <w:t>системи централізованого оповіщення, здійснити її модернізацію та забезпечити безперебійне функціонування;</w:t>
      </w:r>
    </w:p>
    <w:p w:rsidR="00032F44" w:rsidRPr="001F65F5" w:rsidRDefault="00032F44" w:rsidP="00032F44">
      <w:pPr>
        <w:widowControl w:val="0"/>
        <w:ind w:firstLine="794"/>
        <w:jc w:val="both"/>
        <w:rPr>
          <w:rFonts w:ascii="Times New Roman" w:hAnsi="Times New Roman"/>
        </w:rPr>
      </w:pPr>
      <w:r w:rsidRPr="001F65F5">
        <w:rPr>
          <w:rFonts w:ascii="Times New Roman" w:eastAsia="Calibri" w:hAnsi="Times New Roman"/>
          <w:bCs/>
          <w:sz w:val="28"/>
          <w:szCs w:val="28"/>
          <w:lang w:val="uk-UA"/>
        </w:rPr>
        <w:t>провести роботи з будівництва, капітального ремонту, поточного ремонту та реконструкції фонду захисних споруд цивільного захисту.</w:t>
      </w:r>
    </w:p>
    <w:p w:rsidR="00032F44" w:rsidRDefault="006064CD" w:rsidP="006064CD">
      <w:pPr>
        <w:jc w:val="both"/>
        <w:rPr>
          <w:rFonts w:ascii="Times New Roman" w:hAnsi="Times New Roman"/>
          <w:sz w:val="28"/>
          <w:szCs w:val="28"/>
          <w:lang w:val="uk-UA" w:eastAsia="ar-SA"/>
        </w:rPr>
      </w:pPr>
      <w:r>
        <w:rPr>
          <w:rFonts w:ascii="Times New Roman" w:hAnsi="Times New Roman"/>
          <w:sz w:val="28"/>
          <w:szCs w:val="28"/>
          <w:lang w:val="uk-UA" w:eastAsia="ar-SA"/>
        </w:rPr>
        <w:t xml:space="preserve">      </w:t>
      </w:r>
      <w:r w:rsidR="005443F7">
        <w:rPr>
          <w:rFonts w:ascii="Times New Roman" w:hAnsi="Times New Roman"/>
          <w:sz w:val="28"/>
          <w:szCs w:val="28"/>
          <w:lang w:val="uk-UA" w:eastAsia="ar-SA"/>
        </w:rPr>
        <w:tab/>
      </w:r>
      <w:r w:rsidR="00032F44" w:rsidRPr="001F65F5">
        <w:rPr>
          <w:rFonts w:ascii="Times New Roman" w:hAnsi="Times New Roman"/>
          <w:sz w:val="28"/>
          <w:szCs w:val="28"/>
          <w:lang w:val="uk-UA" w:eastAsia="ar-SA"/>
        </w:rPr>
        <w:t xml:space="preserve">Результативним показником ефективності Програми є належний рівень </w:t>
      </w:r>
      <w:r>
        <w:rPr>
          <w:rFonts w:ascii="Times New Roman" w:hAnsi="Times New Roman"/>
          <w:sz w:val="28"/>
          <w:szCs w:val="28"/>
          <w:lang w:val="uk-UA" w:eastAsia="ar-SA"/>
        </w:rPr>
        <w:t>б</w:t>
      </w:r>
      <w:r w:rsidR="00032F44" w:rsidRPr="001F65F5">
        <w:rPr>
          <w:rFonts w:ascii="Times New Roman" w:hAnsi="Times New Roman"/>
          <w:sz w:val="28"/>
          <w:szCs w:val="28"/>
          <w:lang w:val="uk-UA" w:eastAsia="ar-SA"/>
        </w:rPr>
        <w:t xml:space="preserve">езпеки населення і територій </w:t>
      </w:r>
      <w:r>
        <w:rPr>
          <w:rFonts w:ascii="Times New Roman" w:hAnsi="Times New Roman"/>
          <w:sz w:val="28"/>
          <w:szCs w:val="28"/>
          <w:lang w:val="uk-UA" w:eastAsia="ar-SA"/>
        </w:rPr>
        <w:t>громади</w:t>
      </w:r>
      <w:r w:rsidR="00032F44" w:rsidRPr="001F65F5">
        <w:rPr>
          <w:rFonts w:ascii="Times New Roman" w:hAnsi="Times New Roman"/>
          <w:sz w:val="28"/>
          <w:szCs w:val="28"/>
          <w:lang w:val="uk-UA" w:eastAsia="ar-SA"/>
        </w:rPr>
        <w:t>, достатньо укомплектовані органи управління та сили територіальної підсистеми єдиної державної системи цивільного</w:t>
      </w:r>
      <w:r>
        <w:rPr>
          <w:rFonts w:ascii="Times New Roman" w:hAnsi="Times New Roman"/>
          <w:sz w:val="28"/>
          <w:szCs w:val="28"/>
          <w:lang w:val="uk-UA" w:eastAsia="ar-SA"/>
        </w:rPr>
        <w:t xml:space="preserve"> </w:t>
      </w:r>
      <w:r w:rsidR="00032F44" w:rsidRPr="001F65F5">
        <w:rPr>
          <w:rFonts w:ascii="Times New Roman" w:hAnsi="Times New Roman"/>
          <w:sz w:val="28"/>
          <w:szCs w:val="28"/>
          <w:lang w:val="uk-UA" w:eastAsia="ar-SA"/>
        </w:rPr>
        <w:t>захисту.</w:t>
      </w:r>
    </w:p>
    <w:p w:rsidR="006064CD" w:rsidRDefault="006064CD" w:rsidP="006064CD">
      <w:pPr>
        <w:jc w:val="both"/>
        <w:rPr>
          <w:rFonts w:ascii="Times New Roman" w:hAnsi="Times New Roman"/>
          <w:sz w:val="28"/>
          <w:szCs w:val="28"/>
          <w:lang w:val="uk-UA" w:eastAsia="ar-SA"/>
        </w:rPr>
      </w:pPr>
    </w:p>
    <w:p w:rsidR="006064CD" w:rsidRDefault="006064CD" w:rsidP="006064CD">
      <w:pPr>
        <w:jc w:val="both"/>
        <w:rPr>
          <w:rFonts w:ascii="Times New Roman" w:hAnsi="Times New Roman"/>
          <w:sz w:val="28"/>
          <w:szCs w:val="28"/>
          <w:lang w:val="uk-UA" w:eastAsia="ar-SA"/>
        </w:rPr>
      </w:pPr>
    </w:p>
    <w:p w:rsidR="006064CD" w:rsidRPr="001F65F5" w:rsidRDefault="006064CD" w:rsidP="006064CD">
      <w:pPr>
        <w:widowControl w:val="0"/>
        <w:jc w:val="center"/>
        <w:rPr>
          <w:rFonts w:ascii="Times New Roman" w:hAnsi="Times New Roman"/>
        </w:rPr>
      </w:pPr>
      <w:r w:rsidRPr="001F65F5">
        <w:rPr>
          <w:rFonts w:ascii="Times New Roman" w:hAnsi="Times New Roman"/>
          <w:b/>
          <w:bCs/>
          <w:sz w:val="28"/>
          <w:szCs w:val="28"/>
          <w:lang w:val="en-US" w:eastAsia="ar-SA"/>
        </w:rPr>
        <w:t>V</w:t>
      </w:r>
      <w:r w:rsidRPr="001F65F5">
        <w:rPr>
          <w:rFonts w:ascii="Times New Roman" w:hAnsi="Times New Roman"/>
          <w:b/>
          <w:bCs/>
          <w:sz w:val="28"/>
          <w:szCs w:val="28"/>
          <w:lang w:val="uk-UA" w:eastAsia="ar-SA"/>
        </w:rPr>
        <w:t>І. Координація та контроль за ходом виконання Програми</w:t>
      </w:r>
    </w:p>
    <w:p w:rsidR="006064CD" w:rsidRPr="001F65F5" w:rsidRDefault="006064CD" w:rsidP="006064CD">
      <w:pPr>
        <w:widowControl w:val="0"/>
        <w:jc w:val="both"/>
        <w:rPr>
          <w:rFonts w:ascii="Times New Roman" w:hAnsi="Times New Roman"/>
          <w:b/>
          <w:bCs/>
          <w:sz w:val="12"/>
          <w:szCs w:val="12"/>
          <w:lang w:val="uk-UA" w:eastAsia="ar-SA"/>
        </w:rPr>
      </w:pPr>
    </w:p>
    <w:p w:rsidR="006064CD" w:rsidRPr="001F65F5" w:rsidRDefault="006064CD" w:rsidP="006064CD">
      <w:pPr>
        <w:widowControl w:val="0"/>
        <w:ind w:firstLine="794"/>
        <w:jc w:val="both"/>
        <w:rPr>
          <w:rFonts w:ascii="Times New Roman" w:hAnsi="Times New Roman"/>
        </w:rPr>
      </w:pPr>
      <w:r w:rsidRPr="001F65F5">
        <w:rPr>
          <w:rFonts w:ascii="Times New Roman" w:hAnsi="Times New Roman"/>
          <w:sz w:val="28"/>
          <w:szCs w:val="28"/>
          <w:lang w:val="uk-UA"/>
        </w:rPr>
        <w:t xml:space="preserve">Контроль за виконанням заходів Програми, </w:t>
      </w:r>
      <w:r w:rsidRPr="001F65F5">
        <w:rPr>
          <w:rFonts w:ascii="Times New Roman" w:eastAsia="Calibri" w:hAnsi="Times New Roman"/>
          <w:sz w:val="28"/>
          <w:szCs w:val="28"/>
          <w:lang w:val="uk-UA"/>
        </w:rPr>
        <w:t>цільовим та ефективним використанням коштів</w:t>
      </w:r>
      <w:r w:rsidRPr="001F65F5">
        <w:rPr>
          <w:rFonts w:ascii="Times New Roman" w:hAnsi="Times New Roman"/>
          <w:sz w:val="28"/>
          <w:szCs w:val="28"/>
          <w:lang w:val="uk-UA"/>
        </w:rPr>
        <w:t xml:space="preserve"> покласти на у</w:t>
      </w:r>
      <w:r w:rsidRPr="001F65F5">
        <w:rPr>
          <w:rFonts w:ascii="Times New Roman" w:hAnsi="Times New Roman"/>
          <w:sz w:val="28"/>
          <w:szCs w:val="28"/>
          <w:lang w:val="uk-UA" w:eastAsia="ar-SA"/>
        </w:rPr>
        <w:t>часників Програми за відповідними напрямами</w:t>
      </w:r>
      <w:r w:rsidRPr="001F65F5">
        <w:rPr>
          <w:rFonts w:ascii="Times New Roman" w:hAnsi="Times New Roman"/>
          <w:sz w:val="28"/>
          <w:szCs w:val="28"/>
          <w:lang w:val="uk-UA"/>
        </w:rPr>
        <w:t xml:space="preserve">. </w:t>
      </w:r>
    </w:p>
    <w:p w:rsidR="006064CD" w:rsidRPr="001F65F5" w:rsidRDefault="006064CD" w:rsidP="006064CD">
      <w:pPr>
        <w:widowControl w:val="0"/>
        <w:shd w:val="clear" w:color="auto" w:fill="FFFFFF"/>
        <w:ind w:firstLine="794"/>
        <w:jc w:val="both"/>
        <w:rPr>
          <w:rFonts w:ascii="Times New Roman" w:hAnsi="Times New Roman"/>
        </w:rPr>
      </w:pPr>
      <w:r w:rsidRPr="001F65F5">
        <w:rPr>
          <w:rFonts w:ascii="Times New Roman" w:eastAsia="Calibri" w:hAnsi="Times New Roman"/>
          <w:sz w:val="28"/>
          <w:szCs w:val="28"/>
          <w:lang w:val="uk-UA"/>
        </w:rPr>
        <w:t xml:space="preserve">Учасники Програми, щороку, до 01 лютого інформують </w:t>
      </w:r>
      <w:r w:rsidR="005443F7">
        <w:rPr>
          <w:rFonts w:ascii="Times New Roman" w:eastAsia="Calibri" w:hAnsi="Times New Roman"/>
          <w:sz w:val="28"/>
          <w:szCs w:val="28"/>
          <w:lang w:val="uk-UA"/>
        </w:rPr>
        <w:t>в</w:t>
      </w:r>
      <w:r>
        <w:rPr>
          <w:rFonts w:ascii="Times New Roman" w:eastAsia="Calibri" w:hAnsi="Times New Roman"/>
          <w:sz w:val="28"/>
          <w:szCs w:val="28"/>
          <w:lang w:val="uk-UA"/>
        </w:rPr>
        <w:t xml:space="preserve">иконавчий комітет </w:t>
      </w:r>
      <w:proofErr w:type="spellStart"/>
      <w:r>
        <w:rPr>
          <w:rFonts w:ascii="Times New Roman" w:eastAsia="Calibri" w:hAnsi="Times New Roman"/>
          <w:sz w:val="28"/>
          <w:szCs w:val="28"/>
          <w:lang w:val="uk-UA"/>
        </w:rPr>
        <w:t>Малинської</w:t>
      </w:r>
      <w:proofErr w:type="spellEnd"/>
      <w:r>
        <w:rPr>
          <w:rFonts w:ascii="Times New Roman" w:eastAsia="Calibri" w:hAnsi="Times New Roman"/>
          <w:sz w:val="28"/>
          <w:szCs w:val="28"/>
          <w:lang w:val="uk-UA"/>
        </w:rPr>
        <w:t xml:space="preserve"> міської ради </w:t>
      </w:r>
      <w:r w:rsidRPr="001F65F5">
        <w:rPr>
          <w:rFonts w:ascii="Times New Roman" w:eastAsia="Calibri" w:hAnsi="Times New Roman"/>
          <w:sz w:val="28"/>
          <w:szCs w:val="28"/>
          <w:lang w:val="uk-UA"/>
        </w:rPr>
        <w:t>про хід її виконання.</w:t>
      </w:r>
    </w:p>
    <w:p w:rsidR="006064CD" w:rsidRPr="001F65F5" w:rsidRDefault="006064CD" w:rsidP="006064CD">
      <w:pPr>
        <w:widowControl w:val="0"/>
        <w:jc w:val="both"/>
        <w:rPr>
          <w:rFonts w:ascii="Times New Roman" w:hAnsi="Times New Roman"/>
          <w:sz w:val="28"/>
          <w:szCs w:val="28"/>
          <w:lang w:val="uk-UA" w:eastAsia="ar-SA"/>
        </w:rPr>
      </w:pPr>
    </w:p>
    <w:p w:rsidR="006064CD" w:rsidRPr="006064CD" w:rsidRDefault="006064CD" w:rsidP="006064CD">
      <w:pPr>
        <w:widowControl w:val="0"/>
        <w:jc w:val="both"/>
        <w:rPr>
          <w:rFonts w:ascii="Times New Roman" w:hAnsi="Times New Roman"/>
          <w:sz w:val="28"/>
          <w:szCs w:val="28"/>
          <w:lang w:val="uk-UA" w:eastAsia="ar-SA"/>
        </w:rPr>
      </w:pPr>
    </w:p>
    <w:p w:rsidR="00B570C6" w:rsidRPr="00552F7F" w:rsidRDefault="00B570C6" w:rsidP="00B570C6">
      <w:pPr>
        <w:jc w:val="both"/>
        <w:rPr>
          <w:lang w:val="uk-UA"/>
        </w:rPr>
      </w:pPr>
      <w:r w:rsidRPr="003A029D">
        <w:rPr>
          <w:sz w:val="28"/>
          <w:szCs w:val="28"/>
          <w:lang w:val="uk-UA"/>
        </w:rPr>
        <w:t xml:space="preserve">Секретар міської ради      </w:t>
      </w:r>
      <w:r>
        <w:rPr>
          <w:sz w:val="28"/>
          <w:szCs w:val="28"/>
          <w:lang w:val="uk-UA"/>
        </w:rPr>
        <w:t xml:space="preserve">                                                    </w:t>
      </w:r>
      <w:r w:rsidRPr="003A029D">
        <w:rPr>
          <w:sz w:val="28"/>
          <w:szCs w:val="28"/>
          <w:lang w:val="uk-UA"/>
        </w:rPr>
        <w:t xml:space="preserve"> Василь МАЙСТРЕНКО  </w:t>
      </w:r>
    </w:p>
    <w:p w:rsidR="006064CD" w:rsidRDefault="006064CD" w:rsidP="00B570C6">
      <w:pPr>
        <w:widowControl w:val="0"/>
        <w:ind w:firstLine="720"/>
        <w:jc w:val="both"/>
        <w:rPr>
          <w:rFonts w:ascii="Times New Roman" w:hAnsi="Times New Roman"/>
          <w:sz w:val="28"/>
          <w:szCs w:val="28"/>
          <w:lang w:val="uk-UA" w:eastAsia="ar-SA"/>
        </w:rPr>
        <w:sectPr w:rsidR="006064CD" w:rsidSect="006064CD">
          <w:headerReference w:type="default" r:id="rId10"/>
          <w:headerReference w:type="first" r:id="rId11"/>
          <w:pgSz w:w="11906" w:h="16838"/>
          <w:pgMar w:top="1134" w:right="567" w:bottom="1134" w:left="1701" w:header="709" w:footer="0" w:gutter="0"/>
          <w:cols w:space="720"/>
          <w:formProt w:val="0"/>
          <w:titlePg/>
          <w:docGrid w:linePitch="360"/>
        </w:sectPr>
      </w:pPr>
    </w:p>
    <w:p w:rsidR="005E3CBD" w:rsidRDefault="005E3CBD" w:rsidP="005E3CBD">
      <w:pPr>
        <w:widowControl w:val="0"/>
        <w:rPr>
          <w:rFonts w:ascii="Times New Roman" w:hAnsi="Times New Roman" w:cs="Times New Roman"/>
          <w:b/>
          <w:bCs/>
          <w:sz w:val="28"/>
          <w:szCs w:val="28"/>
          <w:lang w:val="uk-UA"/>
        </w:rPr>
      </w:pPr>
      <w:r>
        <w:rPr>
          <w:rFonts w:ascii="Times New Roman" w:eastAsia="Times New Roman" w:hAnsi="Times New Roman" w:cs="Times New Roman"/>
          <w:kern w:val="0"/>
          <w:lang w:val="uk-UA" w:eastAsia="ru-RU" w:bidi="ar-SA"/>
        </w:rPr>
        <w:lastRenderedPageBreak/>
        <w:t xml:space="preserve">                                                      </w:t>
      </w:r>
      <w:r w:rsidR="007E73D6">
        <w:rPr>
          <w:rFonts w:ascii="Times New Roman" w:eastAsia="Times New Roman" w:hAnsi="Times New Roman" w:cs="Times New Roman"/>
          <w:kern w:val="0"/>
          <w:lang w:val="uk-UA" w:eastAsia="ru-RU" w:bidi="ar-SA"/>
        </w:rPr>
        <w:t xml:space="preserve">                                                                                                           </w:t>
      </w:r>
      <w:r w:rsidR="006064CD" w:rsidRPr="006064CD">
        <w:rPr>
          <w:rFonts w:ascii="Times New Roman" w:eastAsia="Times New Roman" w:hAnsi="Times New Roman" w:cs="Times New Roman"/>
          <w:kern w:val="0"/>
          <w:lang w:val="uk-UA" w:eastAsia="ru-RU" w:bidi="ar-SA"/>
        </w:rPr>
        <w:t>Додаток 1 до</w:t>
      </w:r>
      <w:r w:rsidR="006064CD" w:rsidRPr="006064CD">
        <w:rPr>
          <w:rFonts w:ascii="Times New Roman" w:hAnsi="Times New Roman" w:cs="Times New Roman"/>
          <w:b/>
          <w:bCs/>
          <w:sz w:val="28"/>
          <w:szCs w:val="28"/>
          <w:lang w:val="uk-UA"/>
        </w:rPr>
        <w:t xml:space="preserve"> </w:t>
      </w:r>
    </w:p>
    <w:p w:rsidR="006064CD" w:rsidRPr="005E3CBD" w:rsidRDefault="005E3CBD" w:rsidP="005E3CBD">
      <w:pPr>
        <w:widowControl w:val="0"/>
        <w:rPr>
          <w:rFonts w:ascii="Times New Roman" w:hAnsi="Times New Roman"/>
          <w:lang w:val="uk-UA"/>
        </w:rPr>
      </w:pPr>
      <w:r>
        <w:rPr>
          <w:rFonts w:ascii="Times New Roman" w:hAnsi="Times New Roman" w:cs="Times New Roman"/>
          <w:bCs/>
          <w:lang w:val="uk-UA"/>
        </w:rPr>
        <w:t xml:space="preserve">                                                                                                                                                                 </w:t>
      </w:r>
      <w:r w:rsidR="006064CD" w:rsidRPr="005E3CBD">
        <w:rPr>
          <w:rFonts w:ascii="Times New Roman" w:hAnsi="Times New Roman" w:cs="Times New Roman"/>
          <w:bCs/>
          <w:lang w:val="uk-UA"/>
        </w:rPr>
        <w:t>КОМПЛЕКСН</w:t>
      </w:r>
      <w:r>
        <w:rPr>
          <w:rFonts w:ascii="Times New Roman" w:hAnsi="Times New Roman" w:cs="Times New Roman"/>
          <w:bCs/>
          <w:lang w:val="uk-UA"/>
        </w:rPr>
        <w:t>ОЇ</w:t>
      </w:r>
      <w:r w:rsidR="006064CD" w:rsidRPr="005E3CBD">
        <w:rPr>
          <w:rFonts w:ascii="Times New Roman" w:hAnsi="Times New Roman" w:cs="Times New Roman"/>
          <w:bCs/>
          <w:lang w:val="uk-UA"/>
        </w:rPr>
        <w:t xml:space="preserve"> </w:t>
      </w:r>
      <w:r w:rsidR="006064CD" w:rsidRPr="005E3CBD">
        <w:rPr>
          <w:rFonts w:ascii="Times New Roman" w:hAnsi="Times New Roman" w:cs="Times New Roman"/>
          <w:lang w:val="uk-UA"/>
        </w:rPr>
        <w:t>ПРОГРАМ</w:t>
      </w:r>
      <w:r>
        <w:rPr>
          <w:rFonts w:ascii="Times New Roman" w:hAnsi="Times New Roman" w:cs="Times New Roman"/>
          <w:lang w:val="uk-UA"/>
        </w:rPr>
        <w:t>И</w:t>
      </w:r>
    </w:p>
    <w:p w:rsidR="005E3CBD" w:rsidRDefault="005E3CBD" w:rsidP="005E3CBD">
      <w:pPr>
        <w:widowControl w:val="0"/>
        <w:rPr>
          <w:rFonts w:ascii="Times New Roman" w:hAnsi="Times New Roman" w:cs="Times New Roman"/>
          <w:lang w:val="uk-UA"/>
        </w:rPr>
      </w:pPr>
      <w:r>
        <w:rPr>
          <w:rFonts w:ascii="Times New Roman" w:hAnsi="Times New Roman" w:cs="Times New Roman"/>
          <w:lang w:val="uk-UA"/>
        </w:rPr>
        <w:t xml:space="preserve">                                                                                                                                                                 </w:t>
      </w:r>
      <w:r w:rsidR="006064CD" w:rsidRPr="005E3CBD">
        <w:rPr>
          <w:rFonts w:ascii="Times New Roman" w:hAnsi="Times New Roman" w:cs="Times New Roman"/>
          <w:lang w:val="uk-UA"/>
        </w:rPr>
        <w:t xml:space="preserve">забезпечення техногенної та пожежної безпеки, </w:t>
      </w:r>
    </w:p>
    <w:p w:rsidR="005E3CBD" w:rsidRDefault="005E3CBD" w:rsidP="005E3CBD">
      <w:pPr>
        <w:widowControl w:val="0"/>
        <w:ind w:left="9204"/>
        <w:rPr>
          <w:rFonts w:ascii="Times New Roman" w:hAnsi="Times New Roman" w:cs="Times New Roman"/>
          <w:lang w:val="uk-UA"/>
        </w:rPr>
      </w:pPr>
      <w:r>
        <w:rPr>
          <w:rFonts w:ascii="Times New Roman" w:hAnsi="Times New Roman" w:cs="Times New Roman"/>
          <w:lang w:val="uk-UA"/>
        </w:rPr>
        <w:t xml:space="preserve">       </w:t>
      </w:r>
      <w:r w:rsidR="006064CD" w:rsidRPr="005E3CBD">
        <w:rPr>
          <w:rFonts w:ascii="Times New Roman" w:hAnsi="Times New Roman" w:cs="Times New Roman"/>
          <w:lang w:val="uk-UA"/>
        </w:rPr>
        <w:t xml:space="preserve">цивільного захисту населення і територій </w:t>
      </w:r>
    </w:p>
    <w:p w:rsidR="005E3CBD" w:rsidRDefault="005E3CBD" w:rsidP="005E3CBD">
      <w:pPr>
        <w:widowControl w:val="0"/>
        <w:rPr>
          <w:rFonts w:ascii="Times New Roman" w:hAnsi="Times New Roman" w:cs="Times New Roman"/>
          <w:lang w:val="uk-UA"/>
        </w:rPr>
      </w:pPr>
      <w:r>
        <w:rPr>
          <w:rFonts w:ascii="Times New Roman" w:hAnsi="Times New Roman" w:cs="Times New Roman"/>
          <w:lang w:val="uk-UA"/>
        </w:rPr>
        <w:t xml:space="preserve">                                                                                                                                                                 </w:t>
      </w:r>
      <w:proofErr w:type="spellStart"/>
      <w:r w:rsidR="006064CD" w:rsidRPr="005E3CBD">
        <w:rPr>
          <w:rFonts w:ascii="Times New Roman" w:hAnsi="Times New Roman" w:cs="Times New Roman"/>
          <w:lang w:val="uk-UA"/>
        </w:rPr>
        <w:t>Малинської</w:t>
      </w:r>
      <w:proofErr w:type="spellEnd"/>
      <w:r w:rsidR="006064CD" w:rsidRPr="005E3CBD">
        <w:rPr>
          <w:rFonts w:ascii="Times New Roman" w:hAnsi="Times New Roman" w:cs="Times New Roman"/>
          <w:lang w:val="uk-UA"/>
        </w:rPr>
        <w:t xml:space="preserve"> міської територіальної громади  </w:t>
      </w:r>
    </w:p>
    <w:p w:rsidR="005E3CBD" w:rsidRDefault="005E3CBD" w:rsidP="005E3CBD">
      <w:pPr>
        <w:widowControl w:val="0"/>
        <w:rPr>
          <w:rFonts w:ascii="Times New Roman" w:hAnsi="Times New Roman" w:cs="Times New Roman"/>
          <w:lang w:val="uk-UA"/>
        </w:rPr>
      </w:pPr>
      <w:r>
        <w:rPr>
          <w:rFonts w:ascii="Times New Roman" w:hAnsi="Times New Roman" w:cs="Times New Roman"/>
          <w:lang w:val="uk-UA"/>
        </w:rPr>
        <w:t xml:space="preserve">                                                                                                                                                                 </w:t>
      </w:r>
      <w:r w:rsidR="006064CD" w:rsidRPr="005E3CBD">
        <w:rPr>
          <w:rFonts w:ascii="Times New Roman" w:hAnsi="Times New Roman" w:cs="Times New Roman"/>
          <w:lang w:val="uk-UA"/>
        </w:rPr>
        <w:t xml:space="preserve">від надзвичайних ситуацій та запобігання їх </w:t>
      </w:r>
    </w:p>
    <w:p w:rsidR="006064CD" w:rsidRPr="005E3CBD" w:rsidRDefault="005E3CBD" w:rsidP="005E3CBD">
      <w:pPr>
        <w:widowControl w:val="0"/>
        <w:rPr>
          <w:rFonts w:ascii="Times New Roman" w:hAnsi="Times New Roman"/>
          <w:lang w:val="uk-UA"/>
        </w:rPr>
      </w:pPr>
      <w:r>
        <w:rPr>
          <w:rFonts w:ascii="Times New Roman" w:hAnsi="Times New Roman" w:cs="Times New Roman"/>
          <w:lang w:val="uk-UA"/>
        </w:rPr>
        <w:t xml:space="preserve">                                                                                                                                                                 </w:t>
      </w:r>
      <w:r w:rsidR="006064CD" w:rsidRPr="005E3CBD">
        <w:rPr>
          <w:rFonts w:ascii="Times New Roman" w:hAnsi="Times New Roman" w:cs="Times New Roman"/>
          <w:lang w:val="uk-UA"/>
        </w:rPr>
        <w:t xml:space="preserve">виникненню </w:t>
      </w:r>
      <w:r w:rsidR="006064CD" w:rsidRPr="005E3CBD">
        <w:rPr>
          <w:rFonts w:ascii="Times New Roman" w:hAnsi="Times New Roman" w:cs="Times New Roman"/>
          <w:bCs/>
          <w:lang w:val="uk-UA"/>
        </w:rPr>
        <w:t>на 2026-2030 роки</w:t>
      </w:r>
    </w:p>
    <w:p w:rsidR="006064CD" w:rsidRPr="006064CD" w:rsidRDefault="006064CD" w:rsidP="006064CD">
      <w:pPr>
        <w:suppressAutoHyphens w:val="0"/>
        <w:overflowPunct/>
        <w:jc w:val="right"/>
        <w:rPr>
          <w:rFonts w:ascii="Times New Roman" w:eastAsia="Times New Roman" w:hAnsi="Times New Roman" w:cs="Times New Roman"/>
          <w:kern w:val="0"/>
          <w:lang w:val="uk-UA" w:eastAsia="ru-RU" w:bidi="ar-SA"/>
        </w:rPr>
      </w:pPr>
    </w:p>
    <w:p w:rsidR="006064CD" w:rsidRDefault="006064CD" w:rsidP="006064CD">
      <w:pPr>
        <w:jc w:val="both"/>
        <w:rPr>
          <w:rFonts w:ascii="Times New Roman" w:hAnsi="Times New Roman"/>
          <w:sz w:val="28"/>
          <w:szCs w:val="28"/>
          <w:lang w:val="uk-UA" w:eastAsia="ar-SA"/>
        </w:rPr>
      </w:pPr>
    </w:p>
    <w:p w:rsidR="006064CD" w:rsidRPr="006064CD" w:rsidRDefault="006064CD" w:rsidP="006064CD">
      <w:pPr>
        <w:widowControl w:val="0"/>
        <w:spacing w:after="170"/>
        <w:jc w:val="center"/>
        <w:rPr>
          <w:rFonts w:ascii="Times New Roman" w:hAnsi="Times New Roman"/>
          <w:b/>
          <w:sz w:val="28"/>
          <w:szCs w:val="28"/>
          <w:lang w:val="uk-UA" w:eastAsia="ar-SA"/>
        </w:rPr>
      </w:pPr>
      <w:r w:rsidRPr="006064CD">
        <w:rPr>
          <w:rFonts w:ascii="Times New Roman" w:hAnsi="Times New Roman"/>
          <w:b/>
          <w:sz w:val="28"/>
          <w:szCs w:val="28"/>
          <w:lang w:val="uk-UA" w:eastAsia="ar-SA"/>
        </w:rPr>
        <w:t>Напрямки діяльності та заходи</w:t>
      </w:r>
      <w:r w:rsidRPr="006064CD">
        <w:rPr>
          <w:rFonts w:ascii="Times New Roman" w:hAnsi="Times New Roman"/>
          <w:b/>
          <w:bCs/>
          <w:sz w:val="28"/>
          <w:szCs w:val="28"/>
          <w:lang w:val="uk-UA" w:eastAsia="ar-SA"/>
        </w:rPr>
        <w:t xml:space="preserve"> П</w:t>
      </w:r>
      <w:proofErr w:type="spellStart"/>
      <w:r w:rsidRPr="006064CD">
        <w:rPr>
          <w:rFonts w:ascii="Times New Roman" w:hAnsi="Times New Roman"/>
          <w:b/>
          <w:bCs/>
          <w:sz w:val="28"/>
          <w:szCs w:val="28"/>
          <w:lang w:eastAsia="ar-SA"/>
        </w:rPr>
        <w:t>рограми</w:t>
      </w:r>
      <w:proofErr w:type="spellEnd"/>
    </w:p>
    <w:tbl>
      <w:tblPr>
        <w:tblW w:w="15938" w:type="dxa"/>
        <w:jc w:val="center"/>
        <w:tblLayout w:type="fixed"/>
        <w:tblLook w:val="04A0" w:firstRow="1" w:lastRow="0" w:firstColumn="1" w:lastColumn="0" w:noHBand="0" w:noVBand="1"/>
      </w:tblPr>
      <w:tblGrid>
        <w:gridCol w:w="401"/>
        <w:gridCol w:w="1843"/>
        <w:gridCol w:w="3118"/>
        <w:gridCol w:w="1012"/>
        <w:gridCol w:w="2532"/>
        <w:gridCol w:w="1417"/>
        <w:gridCol w:w="851"/>
        <w:gridCol w:w="680"/>
        <w:gridCol w:w="48"/>
        <w:gridCol w:w="567"/>
        <w:gridCol w:w="65"/>
        <w:gridCol w:w="644"/>
        <w:gridCol w:w="37"/>
        <w:gridCol w:w="672"/>
        <w:gridCol w:w="8"/>
        <w:gridCol w:w="681"/>
        <w:gridCol w:w="1362"/>
      </w:tblGrid>
      <w:tr w:rsidR="006064CD" w:rsidRPr="006064CD" w:rsidTr="00730B84">
        <w:trPr>
          <w:tblHeader/>
          <w:jc w:val="center"/>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88" w:right="-35"/>
              <w:jc w:val="center"/>
              <w:rPr>
                <w:rFonts w:ascii="Times New Roman" w:hAnsi="Times New Roman"/>
              </w:rPr>
            </w:pPr>
            <w:r w:rsidRPr="006064CD">
              <w:rPr>
                <w:rFonts w:ascii="Times New Roman" w:hAnsi="Times New Roman"/>
                <w:sz w:val="20"/>
                <w:szCs w:val="20"/>
                <w:lang w:val="uk-UA" w:eastAsia="ar-SA"/>
              </w:rPr>
              <w:t>№</w:t>
            </w:r>
          </w:p>
          <w:p w:rsidR="006064CD" w:rsidRPr="006064CD" w:rsidRDefault="006064CD" w:rsidP="006064CD">
            <w:pPr>
              <w:widowControl w:val="0"/>
              <w:ind w:left="-88" w:right="-35"/>
              <w:jc w:val="center"/>
              <w:rPr>
                <w:rFonts w:ascii="Times New Roman" w:hAnsi="Times New Roman"/>
              </w:rPr>
            </w:pPr>
            <w:r w:rsidRPr="006064CD">
              <w:rPr>
                <w:rFonts w:ascii="Times New Roman" w:hAnsi="Times New Roman"/>
                <w:sz w:val="20"/>
                <w:szCs w:val="20"/>
                <w:lang w:val="uk-UA" w:eastAsia="ar-SA"/>
              </w:rPr>
              <w:t>з/п</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44"/>
              <w:jc w:val="center"/>
              <w:rPr>
                <w:rFonts w:ascii="Times New Roman" w:hAnsi="Times New Roman"/>
              </w:rPr>
            </w:pPr>
            <w:r w:rsidRPr="006064CD">
              <w:rPr>
                <w:rFonts w:ascii="Times New Roman" w:hAnsi="Times New Roman"/>
                <w:sz w:val="20"/>
                <w:szCs w:val="20"/>
                <w:lang w:val="uk-UA" w:eastAsia="ar-SA"/>
              </w:rPr>
              <w:t>Назва напрямку діяльності (пріоритетні завдання)</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jc w:val="center"/>
              <w:rPr>
                <w:rFonts w:ascii="Times New Roman" w:hAnsi="Times New Roman"/>
              </w:rPr>
            </w:pPr>
            <w:r w:rsidRPr="006064CD">
              <w:rPr>
                <w:rFonts w:ascii="Times New Roman" w:hAnsi="Times New Roman"/>
                <w:sz w:val="20"/>
                <w:szCs w:val="20"/>
                <w:lang w:val="uk-UA" w:eastAsia="ar-SA"/>
              </w:rPr>
              <w:t>Перелік заходів Програми</w:t>
            </w:r>
          </w:p>
        </w:tc>
        <w:tc>
          <w:tcPr>
            <w:tcW w:w="1012" w:type="dxa"/>
            <w:vMerge w:val="restart"/>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71" w:right="-71"/>
              <w:jc w:val="center"/>
              <w:rPr>
                <w:rFonts w:ascii="Times New Roman" w:hAnsi="Times New Roman"/>
              </w:rPr>
            </w:pPr>
            <w:r w:rsidRPr="006064CD">
              <w:rPr>
                <w:rFonts w:ascii="Times New Roman" w:hAnsi="Times New Roman"/>
                <w:sz w:val="20"/>
                <w:szCs w:val="20"/>
                <w:lang w:val="uk-UA" w:eastAsia="ar-SA"/>
              </w:rPr>
              <w:t>Термін виконання заходу</w:t>
            </w:r>
          </w:p>
        </w:tc>
        <w:tc>
          <w:tcPr>
            <w:tcW w:w="2532" w:type="dxa"/>
            <w:vMerge w:val="restart"/>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jc w:val="center"/>
              <w:rPr>
                <w:rFonts w:ascii="Times New Roman" w:hAnsi="Times New Roman"/>
              </w:rPr>
            </w:pPr>
            <w:r w:rsidRPr="006064CD">
              <w:rPr>
                <w:rFonts w:ascii="Times New Roman" w:hAnsi="Times New Roman"/>
                <w:sz w:val="20"/>
                <w:szCs w:val="20"/>
                <w:lang w:val="uk-UA" w:eastAsia="ar-SA"/>
              </w:rPr>
              <w:t>Виконавці</w:t>
            </w:r>
          </w:p>
        </w:tc>
        <w:tc>
          <w:tcPr>
            <w:tcW w:w="1417" w:type="dxa"/>
            <w:vMerge w:val="restart"/>
            <w:tcBorders>
              <w:top w:val="single" w:sz="4" w:space="0" w:color="000000"/>
              <w:left w:val="single" w:sz="4" w:space="0" w:color="000000"/>
              <w:bottom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hAnsi="Times New Roman"/>
                <w:sz w:val="20"/>
                <w:szCs w:val="20"/>
                <w:lang w:val="uk-UA" w:eastAsia="ar-SA"/>
              </w:rPr>
              <w:t>Джерела фінансування</w:t>
            </w:r>
          </w:p>
        </w:tc>
        <w:tc>
          <w:tcPr>
            <w:tcW w:w="4253" w:type="dxa"/>
            <w:gridSpan w:val="10"/>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139" w:right="-9" w:firstLine="139"/>
              <w:jc w:val="center"/>
              <w:rPr>
                <w:rFonts w:ascii="Times New Roman" w:hAnsi="Times New Roman"/>
                <w:lang w:val="uk-UA"/>
              </w:rPr>
            </w:pPr>
            <w:r w:rsidRPr="006064CD">
              <w:rPr>
                <w:rFonts w:ascii="Times New Roman" w:hAnsi="Times New Roman"/>
                <w:sz w:val="20"/>
                <w:szCs w:val="20"/>
                <w:lang w:val="uk-UA" w:eastAsia="ar-SA"/>
              </w:rPr>
              <w:t>Орієнтовні обсяги фінансування (вартість), тис. гривень,</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right="-52"/>
              <w:jc w:val="center"/>
              <w:rPr>
                <w:rFonts w:ascii="Times New Roman" w:hAnsi="Times New Roman"/>
              </w:rPr>
            </w:pPr>
            <w:r w:rsidRPr="006064CD">
              <w:rPr>
                <w:rFonts w:ascii="Times New Roman" w:hAnsi="Times New Roman"/>
                <w:sz w:val="20"/>
                <w:szCs w:val="20"/>
                <w:lang w:val="uk-UA" w:eastAsia="ar-SA"/>
              </w:rPr>
              <w:t>Очікуваний результат</w:t>
            </w:r>
          </w:p>
        </w:tc>
      </w:tr>
      <w:tr w:rsidR="006064CD" w:rsidRPr="006064CD" w:rsidTr="00730B84">
        <w:trPr>
          <w:tblHeader/>
          <w:jc w:val="center"/>
        </w:trPr>
        <w:tc>
          <w:tcPr>
            <w:tcW w:w="401"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1012"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2532"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1417" w:type="dxa"/>
            <w:vMerge/>
            <w:tcBorders>
              <w:top w:val="single" w:sz="4" w:space="0" w:color="000000"/>
              <w:left w:val="single" w:sz="4" w:space="0" w:color="000000"/>
              <w:bottom w:val="single" w:sz="4" w:space="0" w:color="000000"/>
            </w:tcBorders>
            <w:vAlign w:val="center"/>
          </w:tcPr>
          <w:p w:rsidR="006064CD" w:rsidRPr="006064CD" w:rsidRDefault="006064CD" w:rsidP="006064CD">
            <w:pPr>
              <w:widowControl w:val="0"/>
              <w:rPr>
                <w:rFonts w:ascii="Times New Roman" w:hAnsi="Times New Roman"/>
              </w:rPr>
            </w:pPr>
          </w:p>
        </w:tc>
        <w:tc>
          <w:tcPr>
            <w:tcW w:w="851" w:type="dxa"/>
            <w:vMerge w:val="restart"/>
            <w:tcBorders>
              <w:left w:val="single" w:sz="4" w:space="0" w:color="000000"/>
              <w:bottom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Усього</w:t>
            </w:r>
          </w:p>
        </w:tc>
        <w:tc>
          <w:tcPr>
            <w:tcW w:w="2004" w:type="dxa"/>
            <w:gridSpan w:val="5"/>
            <w:tcBorders>
              <w:left w:val="single" w:sz="4" w:space="0" w:color="000000"/>
              <w:bottom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І етап</w:t>
            </w:r>
          </w:p>
        </w:tc>
        <w:tc>
          <w:tcPr>
            <w:tcW w:w="1398" w:type="dxa"/>
            <w:gridSpan w:val="4"/>
            <w:tcBorders>
              <w:left w:val="single" w:sz="4" w:space="0" w:color="000000"/>
              <w:bottom w:val="single" w:sz="4" w:space="0" w:color="000000"/>
              <w:right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ІІ етап</w:t>
            </w: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r>
      <w:tr w:rsidR="006064CD" w:rsidRPr="006064CD" w:rsidTr="00730B84">
        <w:trPr>
          <w:tblHeader/>
          <w:jc w:val="center"/>
        </w:trPr>
        <w:tc>
          <w:tcPr>
            <w:tcW w:w="401"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1012"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2532"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c>
          <w:tcPr>
            <w:tcW w:w="1417" w:type="dxa"/>
            <w:vMerge/>
            <w:tcBorders>
              <w:top w:val="single" w:sz="4" w:space="0" w:color="000000"/>
              <w:left w:val="single" w:sz="4" w:space="0" w:color="000000"/>
              <w:bottom w:val="single" w:sz="4" w:space="0" w:color="000000"/>
            </w:tcBorders>
            <w:vAlign w:val="center"/>
          </w:tcPr>
          <w:p w:rsidR="006064CD" w:rsidRPr="006064CD" w:rsidRDefault="006064CD" w:rsidP="006064CD">
            <w:pPr>
              <w:widowControl w:val="0"/>
              <w:rPr>
                <w:rFonts w:ascii="Times New Roman" w:hAnsi="Times New Roman"/>
              </w:rPr>
            </w:pPr>
          </w:p>
        </w:tc>
        <w:tc>
          <w:tcPr>
            <w:tcW w:w="851" w:type="dxa"/>
            <w:vMerge/>
            <w:tcBorders>
              <w:left w:val="single" w:sz="4" w:space="0" w:color="000000"/>
              <w:bottom w:val="single" w:sz="4" w:space="0" w:color="000000"/>
            </w:tcBorders>
            <w:vAlign w:val="center"/>
          </w:tcPr>
          <w:p w:rsidR="006064CD" w:rsidRPr="006064CD" w:rsidRDefault="006064CD" w:rsidP="006064CD">
            <w:pPr>
              <w:widowControl w:val="0"/>
              <w:rPr>
                <w:rFonts w:ascii="Times New Roman" w:hAnsi="Times New Roman"/>
              </w:rPr>
            </w:pPr>
          </w:p>
        </w:tc>
        <w:tc>
          <w:tcPr>
            <w:tcW w:w="728" w:type="dxa"/>
            <w:gridSpan w:val="2"/>
            <w:tcBorders>
              <w:left w:val="single" w:sz="4" w:space="0" w:color="000000"/>
              <w:bottom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2026</w:t>
            </w:r>
          </w:p>
        </w:tc>
        <w:tc>
          <w:tcPr>
            <w:tcW w:w="567" w:type="dxa"/>
            <w:tcBorders>
              <w:left w:val="single" w:sz="4" w:space="0" w:color="000000"/>
              <w:bottom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2027</w:t>
            </w:r>
          </w:p>
        </w:tc>
        <w:tc>
          <w:tcPr>
            <w:tcW w:w="709" w:type="dxa"/>
            <w:gridSpan w:val="2"/>
            <w:tcBorders>
              <w:left w:val="single" w:sz="4" w:space="0" w:color="000000"/>
              <w:bottom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2028</w:t>
            </w:r>
          </w:p>
        </w:tc>
        <w:tc>
          <w:tcPr>
            <w:tcW w:w="709" w:type="dxa"/>
            <w:gridSpan w:val="2"/>
            <w:tcBorders>
              <w:left w:val="single" w:sz="4" w:space="0" w:color="000000"/>
              <w:bottom w:val="single" w:sz="4" w:space="0" w:color="000000"/>
              <w:right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2029</w:t>
            </w:r>
          </w:p>
        </w:tc>
        <w:tc>
          <w:tcPr>
            <w:tcW w:w="689" w:type="dxa"/>
            <w:gridSpan w:val="2"/>
            <w:tcBorders>
              <w:left w:val="single" w:sz="4" w:space="0" w:color="000000"/>
              <w:bottom w:val="single" w:sz="4" w:space="0" w:color="000000"/>
              <w:right w:val="single" w:sz="4" w:space="0" w:color="000000"/>
            </w:tcBorders>
            <w:vAlign w:val="center"/>
          </w:tcPr>
          <w:p w:rsidR="006064CD" w:rsidRPr="006064CD" w:rsidRDefault="006064CD" w:rsidP="006064CD">
            <w:pPr>
              <w:widowControl w:val="0"/>
              <w:snapToGrid w:val="0"/>
              <w:ind w:left="-67"/>
              <w:jc w:val="center"/>
              <w:rPr>
                <w:rFonts w:ascii="Times New Roman" w:hAnsi="Times New Roman"/>
              </w:rPr>
            </w:pPr>
            <w:r w:rsidRPr="006064CD">
              <w:rPr>
                <w:rFonts w:ascii="Times New Roman" w:hAnsi="Times New Roman"/>
                <w:sz w:val="20"/>
                <w:szCs w:val="20"/>
                <w:lang w:val="uk-UA" w:eastAsia="ar-SA"/>
              </w:rPr>
              <w:t>2030</w:t>
            </w: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rPr>
                <w:rFonts w:ascii="Times New Roman" w:hAnsi="Times New Roman"/>
              </w:rPr>
            </w:pPr>
          </w:p>
        </w:tc>
      </w:tr>
      <w:tr w:rsidR="006064CD" w:rsidRPr="006064CD" w:rsidTr="00730B84">
        <w:trPr>
          <w:tblHeader/>
          <w:jc w:val="center"/>
        </w:trPr>
        <w:tc>
          <w:tcPr>
            <w:tcW w:w="401" w:type="dxa"/>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5372" w:right="-43" w:firstLine="5258"/>
              <w:jc w:val="center"/>
              <w:rPr>
                <w:rFonts w:ascii="Times New Roman" w:hAnsi="Times New Roman"/>
              </w:rPr>
            </w:pPr>
            <w:r w:rsidRPr="006064CD">
              <w:rPr>
                <w:rFonts w:ascii="Times New Roman" w:hAnsi="Times New Roman"/>
                <w:i/>
                <w:iCs/>
                <w:sz w:val="16"/>
                <w:szCs w:val="16"/>
                <w:lang w:val="uk-UA" w:eastAsia="ar-SA"/>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shd w:val="clear" w:color="auto" w:fill="FFFFFF"/>
              <w:jc w:val="center"/>
              <w:rPr>
                <w:rFonts w:ascii="Times New Roman" w:hAnsi="Times New Roman"/>
              </w:rPr>
            </w:pPr>
            <w:r w:rsidRPr="006064CD">
              <w:rPr>
                <w:rFonts w:ascii="Times New Roman" w:hAnsi="Times New Roman"/>
                <w:i/>
                <w:iCs/>
                <w:sz w:val="16"/>
                <w:szCs w:val="16"/>
                <w:lang w:val="uk-UA"/>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jc w:val="center"/>
              <w:rPr>
                <w:rFonts w:ascii="Times New Roman" w:hAnsi="Times New Roman"/>
              </w:rPr>
            </w:pPr>
            <w:r w:rsidRPr="006064CD">
              <w:rPr>
                <w:rFonts w:ascii="Times New Roman" w:hAnsi="Times New Roman"/>
                <w:i/>
                <w:iCs/>
                <w:spacing w:val="-4"/>
                <w:sz w:val="20"/>
                <w:szCs w:val="20"/>
                <w:lang w:val="uk-UA" w:eastAsia="uk-UA"/>
              </w:rPr>
              <w:t>3</w:t>
            </w:r>
          </w:p>
        </w:tc>
        <w:tc>
          <w:tcPr>
            <w:tcW w:w="1012" w:type="dxa"/>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jc w:val="center"/>
              <w:rPr>
                <w:rFonts w:ascii="Times New Roman" w:hAnsi="Times New Roman"/>
              </w:rPr>
            </w:pPr>
            <w:r w:rsidRPr="006064CD">
              <w:rPr>
                <w:rFonts w:ascii="Times New Roman" w:hAnsi="Times New Roman"/>
                <w:i/>
                <w:iCs/>
                <w:sz w:val="20"/>
                <w:szCs w:val="20"/>
              </w:rPr>
              <w:t>4</w:t>
            </w:r>
          </w:p>
        </w:tc>
        <w:tc>
          <w:tcPr>
            <w:tcW w:w="2532" w:type="dxa"/>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eastAsia="Calibri" w:hAnsi="Times New Roman"/>
                <w:i/>
                <w:iCs/>
                <w:sz w:val="20"/>
                <w:szCs w:val="20"/>
                <w:lang w:val="uk-UA" w:eastAsia="ar-SA"/>
              </w:rPr>
              <w:t>5</w:t>
            </w:r>
          </w:p>
        </w:tc>
        <w:tc>
          <w:tcPr>
            <w:tcW w:w="1417" w:type="dxa"/>
            <w:tcBorders>
              <w:top w:val="single" w:sz="4" w:space="0" w:color="000000"/>
              <w:left w:val="single" w:sz="4" w:space="0" w:color="000000"/>
              <w:bottom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hAnsi="Times New Roman"/>
                <w:i/>
                <w:iCs/>
                <w:sz w:val="16"/>
                <w:szCs w:val="16"/>
                <w:lang w:val="uk-UA" w:eastAsia="ar-SA"/>
              </w:rPr>
              <w:t>6</w:t>
            </w:r>
          </w:p>
        </w:tc>
        <w:tc>
          <w:tcPr>
            <w:tcW w:w="851" w:type="dxa"/>
            <w:tcBorders>
              <w:top w:val="single" w:sz="4" w:space="0" w:color="000000"/>
              <w:left w:val="single" w:sz="4" w:space="0" w:color="000000"/>
              <w:bottom w:val="single" w:sz="4" w:space="0" w:color="000000"/>
            </w:tcBorders>
            <w:vAlign w:val="center"/>
          </w:tcPr>
          <w:p w:rsidR="006064CD" w:rsidRPr="006064CD" w:rsidRDefault="006064CD" w:rsidP="006064CD">
            <w:pPr>
              <w:widowControl w:val="0"/>
              <w:jc w:val="center"/>
              <w:rPr>
                <w:rFonts w:ascii="Times New Roman" w:hAnsi="Times New Roman"/>
              </w:rPr>
            </w:pPr>
            <w:r w:rsidRPr="006064CD">
              <w:rPr>
                <w:rFonts w:ascii="Times New Roman" w:hAnsi="Times New Roman"/>
                <w:i/>
                <w:iCs/>
                <w:sz w:val="16"/>
                <w:szCs w:val="16"/>
                <w:lang w:val="uk-UA" w:eastAsia="ar-SA"/>
              </w:rPr>
              <w:t>7</w:t>
            </w:r>
          </w:p>
        </w:tc>
        <w:tc>
          <w:tcPr>
            <w:tcW w:w="728" w:type="dxa"/>
            <w:gridSpan w:val="2"/>
            <w:tcBorders>
              <w:top w:val="single" w:sz="4" w:space="0" w:color="000000"/>
              <w:left w:val="single" w:sz="4" w:space="0" w:color="000000"/>
              <w:bottom w:val="single" w:sz="4" w:space="0" w:color="000000"/>
            </w:tcBorders>
            <w:vAlign w:val="center"/>
          </w:tcPr>
          <w:p w:rsidR="006064CD" w:rsidRPr="006064CD" w:rsidRDefault="006064CD" w:rsidP="006064CD">
            <w:pPr>
              <w:widowControl w:val="0"/>
              <w:ind w:right="-52"/>
              <w:jc w:val="center"/>
              <w:rPr>
                <w:rFonts w:ascii="Times New Roman" w:hAnsi="Times New Roman"/>
              </w:rPr>
            </w:pPr>
            <w:r w:rsidRPr="006064CD">
              <w:rPr>
                <w:rFonts w:ascii="Times New Roman" w:hAnsi="Times New Roman"/>
                <w:i/>
                <w:iCs/>
                <w:sz w:val="16"/>
                <w:szCs w:val="16"/>
                <w:lang w:val="uk-UA" w:eastAsia="ar-SA"/>
              </w:rPr>
              <w:t>8</w:t>
            </w:r>
          </w:p>
        </w:tc>
        <w:tc>
          <w:tcPr>
            <w:tcW w:w="567" w:type="dxa"/>
            <w:tcBorders>
              <w:top w:val="single" w:sz="4" w:space="0" w:color="000000"/>
              <w:left w:val="single" w:sz="4" w:space="0" w:color="000000"/>
              <w:bottom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hAnsi="Times New Roman"/>
                <w:i/>
                <w:iCs/>
                <w:sz w:val="16"/>
                <w:szCs w:val="16"/>
                <w:lang w:val="uk-UA" w:eastAsia="ar-SA"/>
              </w:rPr>
              <w:t>9</w:t>
            </w:r>
          </w:p>
        </w:tc>
        <w:tc>
          <w:tcPr>
            <w:tcW w:w="709" w:type="dxa"/>
            <w:gridSpan w:val="2"/>
            <w:tcBorders>
              <w:top w:val="single" w:sz="4" w:space="0" w:color="000000"/>
              <w:left w:val="single" w:sz="4" w:space="0" w:color="000000"/>
              <w:bottom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hAnsi="Times New Roman"/>
                <w:i/>
                <w:iCs/>
                <w:sz w:val="16"/>
                <w:szCs w:val="16"/>
                <w:lang w:val="uk-UA" w:eastAsia="ar-SA"/>
              </w:rPr>
              <w:t>10</w:t>
            </w:r>
          </w:p>
        </w:tc>
        <w:tc>
          <w:tcPr>
            <w:tcW w:w="709" w:type="dxa"/>
            <w:gridSpan w:val="2"/>
            <w:tcBorders>
              <w:top w:val="single" w:sz="4" w:space="0" w:color="000000"/>
              <w:left w:val="single" w:sz="4" w:space="0" w:color="000000"/>
              <w:bottom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hAnsi="Times New Roman"/>
                <w:i/>
                <w:iCs/>
                <w:sz w:val="16"/>
                <w:szCs w:val="16"/>
                <w:lang w:val="uk-UA" w:eastAsia="ar-SA"/>
              </w:rPr>
              <w:t>11</w:t>
            </w:r>
          </w:p>
        </w:tc>
        <w:tc>
          <w:tcPr>
            <w:tcW w:w="689" w:type="dxa"/>
            <w:gridSpan w:val="2"/>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left="-67"/>
              <w:jc w:val="center"/>
              <w:rPr>
                <w:rFonts w:ascii="Times New Roman" w:hAnsi="Times New Roman"/>
              </w:rPr>
            </w:pPr>
            <w:r w:rsidRPr="006064CD">
              <w:rPr>
                <w:rFonts w:ascii="Times New Roman" w:hAnsi="Times New Roman"/>
                <w:i/>
                <w:iCs/>
                <w:sz w:val="16"/>
                <w:szCs w:val="16"/>
                <w:lang w:val="uk-UA" w:eastAsia="ar-SA"/>
              </w:rPr>
              <w:t>12</w:t>
            </w:r>
          </w:p>
        </w:tc>
        <w:tc>
          <w:tcPr>
            <w:tcW w:w="1362" w:type="dxa"/>
            <w:tcBorders>
              <w:top w:val="single" w:sz="4" w:space="0" w:color="000000"/>
              <w:left w:val="single" w:sz="4" w:space="0" w:color="000000"/>
              <w:bottom w:val="single" w:sz="4" w:space="0" w:color="000000"/>
              <w:right w:val="single" w:sz="4" w:space="0" w:color="000000"/>
            </w:tcBorders>
            <w:vAlign w:val="center"/>
          </w:tcPr>
          <w:p w:rsidR="006064CD" w:rsidRPr="006064CD" w:rsidRDefault="006064CD" w:rsidP="006064CD">
            <w:pPr>
              <w:widowControl w:val="0"/>
              <w:ind w:right="-52"/>
              <w:jc w:val="center"/>
              <w:rPr>
                <w:rFonts w:ascii="Times New Roman" w:hAnsi="Times New Roman"/>
              </w:rPr>
            </w:pPr>
            <w:r w:rsidRPr="006064CD">
              <w:rPr>
                <w:rFonts w:ascii="Times New Roman" w:hAnsi="Times New Roman"/>
                <w:i/>
                <w:iCs/>
                <w:sz w:val="16"/>
                <w:szCs w:val="16"/>
                <w:lang w:val="uk-UA" w:eastAsia="ar-SA"/>
              </w:rPr>
              <w:t>13</w:t>
            </w:r>
          </w:p>
        </w:tc>
      </w:tr>
      <w:tr w:rsidR="006064CD" w:rsidRPr="006064CD" w:rsidTr="006064CD">
        <w:trPr>
          <w:jc w:val="center"/>
        </w:trPr>
        <w:tc>
          <w:tcPr>
            <w:tcW w:w="15938" w:type="dxa"/>
            <w:gridSpan w:val="17"/>
            <w:tcBorders>
              <w:left w:val="single" w:sz="4" w:space="0" w:color="000000"/>
              <w:bottom w:val="single" w:sz="4" w:space="0" w:color="000000"/>
              <w:right w:val="single" w:sz="4" w:space="0" w:color="000000"/>
            </w:tcBorders>
            <w:vAlign w:val="center"/>
          </w:tcPr>
          <w:p w:rsidR="006064CD" w:rsidRPr="006064CD" w:rsidRDefault="006064CD" w:rsidP="006064CD">
            <w:pPr>
              <w:widowControl w:val="0"/>
              <w:shd w:val="clear" w:color="auto" w:fill="FFFFFF"/>
              <w:spacing w:before="170" w:after="170"/>
              <w:jc w:val="center"/>
              <w:rPr>
                <w:rFonts w:ascii="Times New Roman" w:hAnsi="Times New Roman"/>
                <w:sz w:val="20"/>
                <w:szCs w:val="20"/>
              </w:rPr>
            </w:pPr>
            <w:r w:rsidRPr="006064CD">
              <w:rPr>
                <w:rFonts w:ascii="Times New Roman" w:hAnsi="Times New Roman"/>
                <w:b/>
                <w:bCs/>
                <w:sz w:val="20"/>
                <w:szCs w:val="20"/>
                <w:lang w:val="uk-UA" w:eastAsia="ar-SA"/>
              </w:rPr>
              <w:t>1. Розвиток та забезпечення цивільного захисту населення і територій</w:t>
            </w:r>
          </w:p>
        </w:tc>
      </w:tr>
      <w:tr w:rsidR="006064CD" w:rsidRPr="00525CDA" w:rsidTr="00730B84">
        <w:trPr>
          <w:jc w:val="center"/>
        </w:trPr>
        <w:tc>
          <w:tcPr>
            <w:tcW w:w="401" w:type="dxa"/>
            <w:vMerge w:val="restart"/>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rPr>
            </w:pPr>
            <w:r w:rsidRPr="006064CD">
              <w:rPr>
                <w:rFonts w:ascii="Times New Roman" w:hAnsi="Times New Roman"/>
                <w:sz w:val="20"/>
                <w:szCs w:val="20"/>
                <w:lang w:val="uk-UA"/>
              </w:rPr>
              <w:t>1.</w:t>
            </w:r>
          </w:p>
        </w:tc>
        <w:tc>
          <w:tcPr>
            <w:tcW w:w="1843" w:type="dxa"/>
            <w:vMerge w:val="restart"/>
            <w:tcBorders>
              <w:left w:val="single" w:sz="4" w:space="0" w:color="000000"/>
              <w:bottom w:val="single" w:sz="4" w:space="0" w:color="000000"/>
              <w:right w:val="single" w:sz="4" w:space="0" w:color="000000"/>
            </w:tcBorders>
          </w:tcPr>
          <w:p w:rsidR="006064CD" w:rsidRPr="006064CD" w:rsidRDefault="006064CD" w:rsidP="006064CD">
            <w:pPr>
              <w:widowControl w:val="0"/>
              <w:textAlignment w:val="top"/>
              <w:rPr>
                <w:rFonts w:ascii="Times New Roman" w:hAnsi="Times New Roman"/>
                <w:sz w:val="20"/>
                <w:szCs w:val="20"/>
                <w:lang w:val="uk-UA" w:bidi="ar-SA"/>
              </w:rPr>
            </w:pPr>
            <w:r w:rsidRPr="006064CD">
              <w:rPr>
                <w:rFonts w:ascii="Times New Roman" w:hAnsi="Times New Roman"/>
                <w:sz w:val="20"/>
                <w:szCs w:val="20"/>
                <w:lang w:val="uk-UA" w:bidi="ar-SA"/>
              </w:rPr>
              <w:t xml:space="preserve">Захист населення і територій від надзвичайних ситуацій техногенного, природного </w:t>
            </w:r>
          </w:p>
          <w:p w:rsidR="006064CD" w:rsidRPr="006064CD" w:rsidRDefault="006064CD" w:rsidP="006064CD">
            <w:pPr>
              <w:widowControl w:val="0"/>
              <w:textAlignment w:val="top"/>
              <w:rPr>
                <w:rFonts w:ascii="Times New Roman" w:hAnsi="Times New Roman"/>
              </w:rPr>
            </w:pPr>
            <w:r w:rsidRPr="006064CD">
              <w:rPr>
                <w:rFonts w:ascii="Times New Roman" w:hAnsi="Times New Roman"/>
                <w:sz w:val="20"/>
                <w:szCs w:val="20"/>
                <w:lang w:val="uk-UA" w:bidi="ar-SA"/>
              </w:rPr>
              <w:t>та воєнного характеру</w:t>
            </w:r>
          </w:p>
          <w:p w:rsidR="006064CD" w:rsidRPr="006064CD" w:rsidRDefault="006064CD" w:rsidP="006064CD">
            <w:pPr>
              <w:widowControl w:val="0"/>
              <w:textAlignment w:val="top"/>
              <w:rPr>
                <w:rFonts w:ascii="Times New Roman" w:hAnsi="Times New Roman"/>
                <w:sz w:val="20"/>
                <w:szCs w:val="20"/>
                <w:lang w:val="uk-UA" w:bidi="ar-SA"/>
              </w:rPr>
            </w:pPr>
          </w:p>
          <w:p w:rsidR="006064CD" w:rsidRPr="006064CD" w:rsidRDefault="006064CD" w:rsidP="006064CD">
            <w:pPr>
              <w:widowControl w:val="0"/>
              <w:textAlignment w:val="top"/>
              <w:rPr>
                <w:rFonts w:ascii="Times New Roman" w:hAnsi="Times New Roman"/>
                <w:sz w:val="20"/>
                <w:szCs w:val="20"/>
                <w:lang w:val="uk-UA" w:bidi="ar-SA"/>
              </w:rPr>
            </w:pPr>
          </w:p>
        </w:tc>
        <w:tc>
          <w:tcPr>
            <w:tcW w:w="3118" w:type="dxa"/>
            <w:tcBorders>
              <w:left w:val="single" w:sz="4" w:space="0" w:color="000000"/>
              <w:bottom w:val="single" w:sz="4" w:space="0" w:color="000000"/>
              <w:right w:val="single" w:sz="4" w:space="0" w:color="000000"/>
            </w:tcBorders>
          </w:tcPr>
          <w:p w:rsidR="006064CD" w:rsidRPr="006064CD" w:rsidRDefault="006064CD" w:rsidP="006064CD">
            <w:pPr>
              <w:widowControl w:val="0"/>
              <w:jc w:val="both"/>
              <w:textAlignment w:val="top"/>
              <w:rPr>
                <w:rFonts w:ascii="Times New Roman" w:hAnsi="Times New Roman"/>
                <w:sz w:val="20"/>
                <w:szCs w:val="20"/>
                <w:lang w:val="uk-UA"/>
              </w:rPr>
            </w:pPr>
            <w:r w:rsidRPr="006064CD">
              <w:rPr>
                <w:rFonts w:ascii="Times New Roman" w:hAnsi="Times New Roman"/>
                <w:sz w:val="20"/>
                <w:szCs w:val="20"/>
                <w:lang w:val="uk-UA"/>
              </w:rPr>
              <w:t>Забезпечення непрацюючого населення, яке проживає в прогнозованих зонах хімічного забруднення, засобами індивідуального захисту органів дихання від небезпечних хімічних речовин (за їх типами)</w:t>
            </w:r>
          </w:p>
        </w:tc>
        <w:tc>
          <w:tcPr>
            <w:tcW w:w="1012" w:type="dxa"/>
            <w:tcBorders>
              <w:left w:val="single" w:sz="4" w:space="0" w:color="000000"/>
              <w:bottom w:val="single" w:sz="4" w:space="0" w:color="000000"/>
              <w:right w:val="single" w:sz="4" w:space="0" w:color="000000"/>
            </w:tcBorders>
          </w:tcPr>
          <w:p w:rsidR="006064CD" w:rsidRPr="006064CD" w:rsidRDefault="006064CD" w:rsidP="006064CD">
            <w:pPr>
              <w:widowControl w:val="0"/>
              <w:snapToGrid w:val="0"/>
              <w:jc w:val="center"/>
              <w:rPr>
                <w:rFonts w:ascii="Times New Roman" w:eastAsia="Calibri" w:hAnsi="Times New Roman"/>
                <w:bCs/>
                <w:spacing w:val="-4"/>
                <w:sz w:val="20"/>
                <w:szCs w:val="20"/>
                <w:lang w:val="uk-UA" w:eastAsia="uk-UA"/>
              </w:rPr>
            </w:pPr>
            <w:r w:rsidRPr="006064CD">
              <w:rPr>
                <w:rFonts w:ascii="Times New Roman" w:eastAsia="Calibri" w:hAnsi="Times New Roman"/>
                <w:bCs/>
                <w:spacing w:val="-4"/>
                <w:sz w:val="20"/>
                <w:szCs w:val="20"/>
                <w:lang w:val="uk-UA" w:eastAsia="uk-UA"/>
              </w:rPr>
              <w:t xml:space="preserve"> 2026-2030</w:t>
            </w:r>
          </w:p>
          <w:p w:rsidR="006064CD" w:rsidRPr="006064CD" w:rsidRDefault="006064CD" w:rsidP="006064CD">
            <w:pPr>
              <w:widowControl w:val="0"/>
              <w:snapToGrid w:val="0"/>
              <w:jc w:val="center"/>
              <w:rPr>
                <w:rFonts w:ascii="Times New Roman" w:hAnsi="Times New Roman"/>
                <w:sz w:val="20"/>
                <w:szCs w:val="20"/>
              </w:rPr>
            </w:pPr>
            <w:r w:rsidRPr="006064CD">
              <w:rPr>
                <w:rFonts w:ascii="Times New Roman" w:eastAsia="Calibri" w:hAnsi="Times New Roman"/>
                <w:bCs/>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6064CD" w:rsidRPr="006064CD" w:rsidRDefault="00E64A50" w:rsidP="006064CD">
            <w:pPr>
              <w:widowControl w:val="0"/>
              <w:textAlignment w:val="top"/>
              <w:rPr>
                <w:rFonts w:ascii="Times New Roman" w:hAnsi="Times New Roman"/>
                <w:sz w:val="20"/>
                <w:szCs w:val="20"/>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  керівники хімічно небезпечних об'єктів (за згодою)</w:t>
            </w:r>
          </w:p>
        </w:tc>
        <w:tc>
          <w:tcPr>
            <w:tcW w:w="1417" w:type="dxa"/>
            <w:tcBorders>
              <w:left w:val="single" w:sz="4" w:space="0" w:color="000000"/>
              <w:bottom w:val="single" w:sz="4" w:space="0" w:color="000000"/>
            </w:tcBorders>
          </w:tcPr>
          <w:p w:rsidR="006064CD" w:rsidRDefault="00E64A50" w:rsidP="006064CD">
            <w:pPr>
              <w:widowControl w:val="0"/>
              <w:jc w:val="center"/>
              <w:rPr>
                <w:rFonts w:ascii="Times New Roman" w:hAnsi="Times New Roman" w:cs="Times New Roman"/>
                <w:bCs/>
                <w:sz w:val="20"/>
                <w:szCs w:val="20"/>
                <w:lang w:val="uk-UA" w:eastAsia="ar-SA"/>
              </w:rPr>
            </w:pPr>
            <w:r>
              <w:rPr>
                <w:rFonts w:ascii="Times New Roman" w:hAnsi="Times New Roman" w:cs="Times New Roman"/>
                <w:bCs/>
                <w:sz w:val="20"/>
                <w:szCs w:val="20"/>
                <w:lang w:val="uk-UA" w:eastAsia="ar-SA"/>
              </w:rPr>
              <w:t>Бюджет громади,</w:t>
            </w:r>
          </w:p>
          <w:p w:rsidR="00E64A50" w:rsidRPr="006064CD" w:rsidRDefault="00E64A50" w:rsidP="006064CD">
            <w:pPr>
              <w:widowControl w:val="0"/>
              <w:jc w:val="center"/>
              <w:rPr>
                <w:rFonts w:ascii="Times New Roman" w:hAnsi="Times New Roman"/>
                <w:sz w:val="20"/>
                <w:szCs w:val="20"/>
              </w:rPr>
            </w:pPr>
            <w:r>
              <w:rPr>
                <w:sz w:val="20"/>
                <w:szCs w:val="20"/>
                <w:lang w:val="uk-UA"/>
              </w:rPr>
              <w:t>в</w:t>
            </w:r>
            <w:r w:rsidRPr="00A023FB">
              <w:rPr>
                <w:sz w:val="20"/>
                <w:szCs w:val="20"/>
                <w:lang w:val="uk-UA"/>
              </w:rPr>
              <w:t xml:space="preserve">ласні кошти </w:t>
            </w:r>
            <w:proofErr w:type="spellStart"/>
            <w:r w:rsidRPr="00A023FB">
              <w:rPr>
                <w:sz w:val="20"/>
                <w:szCs w:val="20"/>
                <w:lang w:val="uk-UA"/>
              </w:rPr>
              <w:t>підприємств</w:t>
            </w:r>
            <w:r>
              <w:rPr>
                <w:sz w:val="20"/>
                <w:szCs w:val="20"/>
                <w:lang w:val="uk-UA"/>
              </w:rPr>
              <w:t>,організацій</w:t>
            </w:r>
            <w:proofErr w:type="spellEnd"/>
          </w:p>
        </w:tc>
        <w:tc>
          <w:tcPr>
            <w:tcW w:w="851" w:type="dxa"/>
            <w:tcBorders>
              <w:left w:val="single" w:sz="4" w:space="0" w:color="auto"/>
              <w:bottom w:val="single" w:sz="4" w:space="0" w:color="auto"/>
            </w:tcBorders>
          </w:tcPr>
          <w:p w:rsidR="006064CD" w:rsidRPr="006064CD" w:rsidRDefault="006064CD" w:rsidP="006064CD">
            <w:pPr>
              <w:widowControl w:val="0"/>
              <w:autoSpaceDE w:val="0"/>
              <w:jc w:val="center"/>
              <w:rPr>
                <w:rFonts w:ascii="Times New Roman" w:hAnsi="Times New Roman" w:cs="Times New Roman"/>
                <w:bCs/>
                <w:sz w:val="20"/>
                <w:szCs w:val="20"/>
                <w:lang w:val="uk-UA" w:eastAsia="ar-SA"/>
              </w:rPr>
            </w:pPr>
            <w:r w:rsidRPr="006064CD">
              <w:rPr>
                <w:rFonts w:ascii="Times New Roman" w:hAnsi="Times New Roman" w:cs="Times New Roman"/>
                <w:bCs/>
                <w:sz w:val="20"/>
                <w:szCs w:val="20"/>
                <w:lang w:val="uk-UA" w:eastAsia="ar-SA"/>
              </w:rPr>
              <w:t xml:space="preserve">У межах </w:t>
            </w:r>
            <w:proofErr w:type="spellStart"/>
            <w:r w:rsidRPr="006064CD">
              <w:rPr>
                <w:rFonts w:ascii="Times New Roman" w:hAnsi="Times New Roman" w:cs="Times New Roman"/>
                <w:bCs/>
                <w:sz w:val="20"/>
                <w:szCs w:val="20"/>
                <w:lang w:val="uk-UA" w:eastAsia="ar-SA"/>
              </w:rPr>
              <w:t>фінан</w:t>
            </w:r>
            <w:proofErr w:type="spellEnd"/>
            <w:r w:rsidRPr="006064CD">
              <w:rPr>
                <w:rFonts w:ascii="Times New Roman" w:hAnsi="Times New Roman" w:cs="Times New Roman"/>
                <w:bCs/>
                <w:sz w:val="20"/>
                <w:szCs w:val="20"/>
                <w:lang w:val="uk-UA" w:eastAsia="ar-SA"/>
              </w:rPr>
              <w:t>-</w:t>
            </w:r>
          </w:p>
          <w:p w:rsidR="006064CD" w:rsidRPr="006064CD" w:rsidRDefault="006064CD" w:rsidP="006064CD">
            <w:pPr>
              <w:widowControl w:val="0"/>
              <w:autoSpaceDE w:val="0"/>
              <w:jc w:val="center"/>
              <w:rPr>
                <w:rFonts w:ascii="Times New Roman" w:hAnsi="Times New Roman" w:cs="Times New Roman"/>
                <w:bCs/>
                <w:sz w:val="20"/>
                <w:szCs w:val="20"/>
                <w:lang w:eastAsia="ar-SA"/>
              </w:rPr>
            </w:pPr>
            <w:proofErr w:type="spellStart"/>
            <w:r w:rsidRPr="006064CD">
              <w:rPr>
                <w:rFonts w:ascii="Times New Roman" w:hAnsi="Times New Roman" w:cs="Times New Roman"/>
                <w:bCs/>
                <w:sz w:val="20"/>
                <w:szCs w:val="20"/>
                <w:lang w:val="uk-UA" w:eastAsia="ar-SA"/>
              </w:rPr>
              <w:t>сового</w:t>
            </w:r>
            <w:proofErr w:type="spellEnd"/>
            <w:r w:rsidRPr="006064CD">
              <w:rPr>
                <w:rFonts w:ascii="Times New Roman" w:hAnsi="Times New Roman" w:cs="Times New Roman"/>
                <w:bCs/>
                <w:sz w:val="20"/>
                <w:szCs w:val="20"/>
                <w:lang w:val="uk-UA" w:eastAsia="ar-SA"/>
              </w:rPr>
              <w:t xml:space="preserve"> </w:t>
            </w:r>
            <w:proofErr w:type="spellStart"/>
            <w:r w:rsidRPr="006064CD">
              <w:rPr>
                <w:rFonts w:ascii="Times New Roman" w:hAnsi="Times New Roman" w:cs="Times New Roman"/>
                <w:bCs/>
                <w:sz w:val="20"/>
                <w:szCs w:val="20"/>
                <w:lang w:val="uk-UA" w:eastAsia="ar-SA"/>
              </w:rPr>
              <w:t>ресур</w:t>
            </w:r>
            <w:proofErr w:type="spellEnd"/>
            <w:r w:rsidRPr="006064CD">
              <w:rPr>
                <w:rFonts w:ascii="Times New Roman" w:hAnsi="Times New Roman" w:cs="Times New Roman"/>
                <w:bCs/>
                <w:sz w:val="20"/>
                <w:szCs w:val="20"/>
                <w:lang w:val="uk-UA" w:eastAsia="ar-SA"/>
              </w:rPr>
              <w:t xml:space="preserve">-су </w:t>
            </w:r>
          </w:p>
          <w:p w:rsidR="006064CD" w:rsidRPr="006064CD" w:rsidRDefault="006064CD" w:rsidP="006064CD">
            <w:pPr>
              <w:widowControl w:val="0"/>
              <w:autoSpaceDE w:val="0"/>
              <w:jc w:val="center"/>
              <w:rPr>
                <w:rFonts w:ascii="Times New Roman" w:hAnsi="Times New Roman" w:cs="Times New Roman"/>
                <w:bCs/>
                <w:sz w:val="20"/>
                <w:szCs w:val="20"/>
                <w:lang w:val="uk-UA" w:eastAsia="ar-SA"/>
              </w:rPr>
            </w:pPr>
          </w:p>
        </w:tc>
        <w:tc>
          <w:tcPr>
            <w:tcW w:w="3402" w:type="dxa"/>
            <w:gridSpan w:val="9"/>
            <w:tcBorders>
              <w:left w:val="single" w:sz="4" w:space="0" w:color="auto"/>
              <w:bottom w:val="single" w:sz="4" w:space="0" w:color="auto"/>
            </w:tcBorders>
          </w:tcPr>
          <w:p w:rsidR="006064CD" w:rsidRPr="006064CD" w:rsidRDefault="006064CD" w:rsidP="006064CD">
            <w:pPr>
              <w:widowControl w:val="0"/>
              <w:autoSpaceDE w:val="0"/>
              <w:jc w:val="center"/>
              <w:rPr>
                <w:rFonts w:ascii="Times New Roman" w:hAnsi="Times New Roman" w:cs="Times New Roman"/>
                <w:bCs/>
                <w:sz w:val="20"/>
                <w:szCs w:val="20"/>
                <w:lang w:eastAsia="ar-SA"/>
              </w:rPr>
            </w:pPr>
            <w:r w:rsidRPr="006064CD">
              <w:rPr>
                <w:rFonts w:ascii="Times New Roman" w:hAnsi="Times New Roman" w:cs="Times New Roman"/>
                <w:bCs/>
                <w:sz w:val="20"/>
                <w:szCs w:val="20"/>
                <w:lang w:val="uk-UA" w:eastAsia="ar-SA"/>
              </w:rPr>
              <w:t xml:space="preserve">У межах фінансового ресурсу </w:t>
            </w:r>
          </w:p>
          <w:p w:rsidR="006064CD" w:rsidRPr="006064CD" w:rsidRDefault="006064CD" w:rsidP="006064CD">
            <w:pPr>
              <w:widowControl w:val="0"/>
              <w:autoSpaceDE w:val="0"/>
              <w:jc w:val="center"/>
              <w:rPr>
                <w:rFonts w:ascii="Times New Roman" w:hAnsi="Times New Roman" w:cs="Times New Roman"/>
                <w:bCs/>
                <w:sz w:val="20"/>
                <w:szCs w:val="20"/>
                <w:lang w:val="uk-UA" w:eastAsia="ar-SA"/>
              </w:rPr>
            </w:pPr>
          </w:p>
        </w:tc>
        <w:tc>
          <w:tcPr>
            <w:tcW w:w="1362" w:type="dxa"/>
            <w:vMerge w:val="restart"/>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lang w:val="uk-UA"/>
              </w:rPr>
            </w:pPr>
            <w:r w:rsidRPr="006064CD">
              <w:rPr>
                <w:rFonts w:ascii="Times New Roman" w:hAnsi="Times New Roman"/>
                <w:sz w:val="20"/>
                <w:szCs w:val="20"/>
                <w:lang w:val="uk-UA"/>
              </w:rPr>
              <w:t>Забезпечення захисту життя і здоров’я населення,  зниження ризику ураження небезпечними хімічними речовинами, підвищення рівня готовності населення та мінімізація можливих наслідків</w:t>
            </w:r>
          </w:p>
        </w:tc>
      </w:tr>
      <w:tr w:rsidR="006064CD" w:rsidRPr="006064CD" w:rsidTr="00730B84">
        <w:trPr>
          <w:jc w:val="center"/>
        </w:trPr>
        <w:tc>
          <w:tcPr>
            <w:tcW w:w="401" w:type="dxa"/>
            <w:vMerge/>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lang w:val="uk-UA"/>
              </w:rPr>
            </w:pPr>
          </w:p>
        </w:tc>
        <w:tc>
          <w:tcPr>
            <w:tcW w:w="1843" w:type="dxa"/>
            <w:vMerge/>
            <w:tcBorders>
              <w:left w:val="single" w:sz="4" w:space="0" w:color="000000"/>
              <w:bottom w:val="single" w:sz="4" w:space="0" w:color="000000"/>
              <w:right w:val="single" w:sz="4" w:space="0" w:color="000000"/>
            </w:tcBorders>
          </w:tcPr>
          <w:p w:rsidR="006064CD" w:rsidRPr="006064CD" w:rsidRDefault="006064CD" w:rsidP="006064CD">
            <w:pPr>
              <w:widowControl w:val="0"/>
              <w:shd w:val="clear" w:color="auto" w:fill="FFFFFF"/>
              <w:jc w:val="center"/>
              <w:textAlignment w:val="top"/>
              <w:rPr>
                <w:rFonts w:ascii="Times New Roman" w:hAnsi="Times New Roman"/>
                <w:sz w:val="20"/>
                <w:szCs w:val="20"/>
                <w:lang w:val="uk-UA"/>
              </w:rPr>
            </w:pPr>
          </w:p>
        </w:tc>
        <w:tc>
          <w:tcPr>
            <w:tcW w:w="3118" w:type="dxa"/>
            <w:tcBorders>
              <w:left w:val="single" w:sz="4" w:space="0" w:color="000000"/>
              <w:bottom w:val="single" w:sz="4" w:space="0" w:color="000000"/>
              <w:right w:val="single" w:sz="4" w:space="0" w:color="000000"/>
            </w:tcBorders>
          </w:tcPr>
          <w:p w:rsidR="006064CD" w:rsidRPr="006064CD" w:rsidRDefault="006064CD" w:rsidP="00E64A50">
            <w:pPr>
              <w:widowControl w:val="0"/>
              <w:jc w:val="both"/>
              <w:textAlignment w:val="top"/>
              <w:rPr>
                <w:rFonts w:ascii="Times New Roman" w:hAnsi="Times New Roman"/>
                <w:sz w:val="20"/>
                <w:szCs w:val="20"/>
                <w:lang w:val="uk-UA"/>
              </w:rPr>
            </w:pPr>
            <w:r w:rsidRPr="006064CD">
              <w:rPr>
                <w:rFonts w:ascii="Times New Roman" w:hAnsi="Times New Roman"/>
                <w:sz w:val="20"/>
                <w:szCs w:val="20"/>
                <w:lang w:val="uk-UA"/>
              </w:rPr>
              <w:t>Забезпечення непрацюючого населення засобами індивідуального захисту органів дихання  від бойових отруйних речовин (шляхом накопичення у складі місцев</w:t>
            </w:r>
            <w:r w:rsidR="00E64A50">
              <w:rPr>
                <w:rFonts w:ascii="Times New Roman" w:hAnsi="Times New Roman"/>
                <w:sz w:val="20"/>
                <w:szCs w:val="20"/>
                <w:lang w:val="uk-UA"/>
              </w:rPr>
              <w:t>ого</w:t>
            </w:r>
            <w:r w:rsidRPr="006064CD">
              <w:rPr>
                <w:rFonts w:ascii="Times New Roman" w:hAnsi="Times New Roman"/>
                <w:sz w:val="20"/>
                <w:szCs w:val="20"/>
                <w:lang w:val="uk-UA"/>
              </w:rPr>
              <w:t xml:space="preserve"> матеріальн</w:t>
            </w:r>
            <w:r w:rsidR="00E64A50">
              <w:rPr>
                <w:rFonts w:ascii="Times New Roman" w:hAnsi="Times New Roman"/>
                <w:sz w:val="20"/>
                <w:szCs w:val="20"/>
                <w:lang w:val="uk-UA"/>
              </w:rPr>
              <w:t>ого</w:t>
            </w:r>
            <w:r w:rsidRPr="006064CD">
              <w:rPr>
                <w:rFonts w:ascii="Times New Roman" w:hAnsi="Times New Roman"/>
                <w:sz w:val="20"/>
                <w:szCs w:val="20"/>
                <w:lang w:val="uk-UA"/>
              </w:rPr>
              <w:t xml:space="preserve"> резерв</w:t>
            </w:r>
            <w:r w:rsidR="00E64A50">
              <w:rPr>
                <w:rFonts w:ascii="Times New Roman" w:hAnsi="Times New Roman"/>
                <w:sz w:val="20"/>
                <w:szCs w:val="20"/>
                <w:lang w:val="uk-UA"/>
              </w:rPr>
              <w:t>у</w:t>
            </w:r>
            <w:r w:rsidRPr="006064CD">
              <w:rPr>
                <w:rFonts w:ascii="Times New Roman" w:hAnsi="Times New Roman"/>
                <w:sz w:val="20"/>
                <w:szCs w:val="20"/>
                <w:lang w:val="uk-UA"/>
              </w:rPr>
              <w:t>)</w:t>
            </w:r>
          </w:p>
        </w:tc>
        <w:tc>
          <w:tcPr>
            <w:tcW w:w="1012" w:type="dxa"/>
            <w:tcBorders>
              <w:left w:val="single" w:sz="4" w:space="0" w:color="000000"/>
              <w:bottom w:val="single" w:sz="4" w:space="0" w:color="000000"/>
              <w:right w:val="single" w:sz="4" w:space="0" w:color="000000"/>
            </w:tcBorders>
          </w:tcPr>
          <w:p w:rsidR="006064CD" w:rsidRPr="006064CD" w:rsidRDefault="006064CD" w:rsidP="006064CD">
            <w:pPr>
              <w:widowControl w:val="0"/>
              <w:snapToGrid w:val="0"/>
              <w:jc w:val="center"/>
              <w:rPr>
                <w:rFonts w:ascii="Times New Roman" w:eastAsia="Calibri" w:hAnsi="Times New Roman"/>
                <w:bCs/>
                <w:spacing w:val="-4"/>
                <w:sz w:val="20"/>
                <w:szCs w:val="20"/>
                <w:lang w:val="uk-UA" w:eastAsia="uk-UA"/>
              </w:rPr>
            </w:pPr>
            <w:r w:rsidRPr="006064CD">
              <w:rPr>
                <w:rFonts w:ascii="Times New Roman" w:eastAsia="Calibri" w:hAnsi="Times New Roman"/>
                <w:bCs/>
                <w:spacing w:val="-4"/>
                <w:sz w:val="20"/>
                <w:szCs w:val="20"/>
                <w:lang w:val="uk-UA" w:eastAsia="uk-UA"/>
              </w:rPr>
              <w:t xml:space="preserve"> 2026-2030</w:t>
            </w:r>
          </w:p>
          <w:p w:rsidR="006064CD" w:rsidRPr="006064CD" w:rsidRDefault="006064CD" w:rsidP="006064CD">
            <w:pPr>
              <w:widowControl w:val="0"/>
              <w:snapToGrid w:val="0"/>
              <w:jc w:val="center"/>
              <w:rPr>
                <w:rFonts w:ascii="Times New Roman" w:hAnsi="Times New Roman"/>
                <w:sz w:val="20"/>
                <w:szCs w:val="20"/>
              </w:rPr>
            </w:pPr>
            <w:r w:rsidRPr="006064CD">
              <w:rPr>
                <w:rFonts w:ascii="Times New Roman" w:eastAsia="Calibri" w:hAnsi="Times New Roman"/>
                <w:bCs/>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6064CD" w:rsidRPr="006064CD" w:rsidRDefault="00E64A50" w:rsidP="006064CD">
            <w:pPr>
              <w:widowControl w:val="0"/>
              <w:textAlignment w:val="top"/>
              <w:rPr>
                <w:rFonts w:ascii="Times New Roman" w:hAnsi="Times New Roman"/>
                <w:sz w:val="20"/>
                <w:szCs w:val="20"/>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p>
        </w:tc>
        <w:tc>
          <w:tcPr>
            <w:tcW w:w="1417" w:type="dxa"/>
            <w:tcBorders>
              <w:left w:val="single" w:sz="4" w:space="0" w:color="000000"/>
              <w:bottom w:val="single" w:sz="4" w:space="0" w:color="000000"/>
            </w:tcBorders>
          </w:tcPr>
          <w:p w:rsidR="006064CD" w:rsidRPr="006064CD" w:rsidRDefault="00E64A50" w:rsidP="006064CD">
            <w:pPr>
              <w:widowControl w:val="0"/>
              <w:jc w:val="center"/>
              <w:textAlignment w:val="top"/>
              <w:rPr>
                <w:rFonts w:ascii="Times New Roman" w:hAnsi="Times New Roman"/>
                <w:sz w:val="20"/>
                <w:szCs w:val="20"/>
              </w:rPr>
            </w:pPr>
            <w:r>
              <w:rPr>
                <w:rFonts w:ascii="Times New Roman" w:hAnsi="Times New Roman" w:cs="Times New Roman"/>
                <w:bCs/>
                <w:sz w:val="20"/>
                <w:szCs w:val="20"/>
                <w:lang w:val="uk-UA" w:eastAsia="ar-SA"/>
              </w:rPr>
              <w:t>Бюджет громади</w:t>
            </w:r>
            <w:r w:rsidRPr="006064CD">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064CD" w:rsidRPr="006064CD" w:rsidRDefault="006064CD" w:rsidP="006064CD">
            <w:pPr>
              <w:widowControl w:val="0"/>
              <w:jc w:val="center"/>
              <w:rPr>
                <w:rFonts w:ascii="Times New Roman" w:hAnsi="Times New Roman" w:cs="Times New Roman"/>
                <w:sz w:val="20"/>
                <w:szCs w:val="20"/>
                <w:lang w:eastAsia="ar-SA"/>
              </w:rPr>
            </w:pPr>
            <w:r w:rsidRPr="006064CD">
              <w:rPr>
                <w:rFonts w:ascii="Times New Roman" w:hAnsi="Times New Roman" w:cs="Times New Roman"/>
                <w:sz w:val="20"/>
                <w:szCs w:val="20"/>
                <w:lang w:val="uk-UA" w:eastAsia="ar-SA"/>
              </w:rPr>
              <w:t xml:space="preserve">У межах </w:t>
            </w:r>
            <w:proofErr w:type="spellStart"/>
            <w:r w:rsidRPr="006064CD">
              <w:rPr>
                <w:rFonts w:ascii="Times New Roman" w:hAnsi="Times New Roman" w:cs="Times New Roman"/>
                <w:sz w:val="20"/>
                <w:szCs w:val="20"/>
                <w:lang w:val="uk-UA" w:eastAsia="ar-SA"/>
              </w:rPr>
              <w:t>фінан-сового</w:t>
            </w:r>
            <w:proofErr w:type="spellEnd"/>
            <w:r w:rsidRPr="006064CD">
              <w:rPr>
                <w:rFonts w:ascii="Times New Roman" w:hAnsi="Times New Roman" w:cs="Times New Roman"/>
                <w:sz w:val="20"/>
                <w:szCs w:val="20"/>
                <w:lang w:val="uk-UA" w:eastAsia="ar-SA"/>
              </w:rPr>
              <w:t xml:space="preserve"> </w:t>
            </w:r>
            <w:proofErr w:type="spellStart"/>
            <w:r w:rsidRPr="006064CD">
              <w:rPr>
                <w:rFonts w:ascii="Times New Roman" w:hAnsi="Times New Roman" w:cs="Times New Roman"/>
                <w:sz w:val="20"/>
                <w:szCs w:val="20"/>
                <w:lang w:val="uk-UA" w:eastAsia="ar-SA"/>
              </w:rPr>
              <w:t>ресур</w:t>
            </w:r>
            <w:proofErr w:type="spellEnd"/>
            <w:r w:rsidRPr="006064CD">
              <w:rPr>
                <w:rFonts w:ascii="Times New Roman" w:hAnsi="Times New Roman" w:cs="Times New Roman"/>
                <w:sz w:val="20"/>
                <w:szCs w:val="20"/>
                <w:lang w:val="uk-UA" w:eastAsia="ar-SA"/>
              </w:rPr>
              <w:t xml:space="preserve">-су </w:t>
            </w:r>
          </w:p>
          <w:p w:rsidR="006064CD" w:rsidRPr="006064CD" w:rsidRDefault="006064CD" w:rsidP="006064CD">
            <w:pPr>
              <w:widowControl w:val="0"/>
              <w:jc w:val="center"/>
              <w:rPr>
                <w:rFonts w:ascii="Times New Roman" w:hAnsi="Times New Roman" w:cs="Times New Roman"/>
                <w:sz w:val="20"/>
                <w:szCs w:val="20"/>
                <w:lang w:val="uk-UA" w:eastAsia="ar-SA"/>
              </w:rPr>
            </w:pPr>
          </w:p>
        </w:tc>
        <w:tc>
          <w:tcPr>
            <w:tcW w:w="3402" w:type="dxa"/>
            <w:gridSpan w:val="9"/>
            <w:tcBorders>
              <w:top w:val="single" w:sz="4" w:space="0" w:color="auto"/>
              <w:left w:val="single" w:sz="4" w:space="0" w:color="auto"/>
              <w:bottom w:val="single" w:sz="4" w:space="0" w:color="auto"/>
              <w:right w:val="single" w:sz="4" w:space="0" w:color="auto"/>
            </w:tcBorders>
          </w:tcPr>
          <w:p w:rsidR="006064CD" w:rsidRPr="006064CD" w:rsidRDefault="006064CD" w:rsidP="006064CD">
            <w:pPr>
              <w:widowControl w:val="0"/>
              <w:jc w:val="center"/>
              <w:rPr>
                <w:rFonts w:ascii="Times New Roman" w:hAnsi="Times New Roman" w:cs="Times New Roman"/>
                <w:sz w:val="20"/>
                <w:szCs w:val="20"/>
                <w:lang w:val="uk-UA" w:eastAsia="ar-SA"/>
              </w:rPr>
            </w:pPr>
            <w:r w:rsidRPr="006064CD">
              <w:rPr>
                <w:rFonts w:ascii="Times New Roman" w:hAnsi="Times New Roman" w:cs="Times New Roman"/>
                <w:sz w:val="20"/>
                <w:szCs w:val="20"/>
                <w:lang w:val="uk-UA" w:eastAsia="ar-SA"/>
              </w:rPr>
              <w:t xml:space="preserve">У межах фінансового ресурсу </w:t>
            </w:r>
          </w:p>
          <w:p w:rsidR="006064CD" w:rsidRPr="006064CD" w:rsidRDefault="006064CD" w:rsidP="006064CD">
            <w:pPr>
              <w:widowControl w:val="0"/>
              <w:jc w:val="center"/>
              <w:rPr>
                <w:rFonts w:ascii="Times New Roman" w:hAnsi="Times New Roman" w:cs="Times New Roman"/>
                <w:sz w:val="20"/>
                <w:szCs w:val="20"/>
                <w:lang w:val="uk-UA" w:eastAsia="ar-SA"/>
              </w:rPr>
            </w:pPr>
          </w:p>
          <w:p w:rsidR="006064CD" w:rsidRPr="006064CD" w:rsidRDefault="006064CD" w:rsidP="006064CD">
            <w:pPr>
              <w:widowControl w:val="0"/>
              <w:jc w:val="center"/>
              <w:rPr>
                <w:rFonts w:ascii="Times New Roman" w:hAnsi="Times New Roman" w:cs="Times New Roman"/>
                <w:sz w:val="20"/>
                <w:szCs w:val="20"/>
                <w:lang w:eastAsia="ar-SA"/>
              </w:rPr>
            </w:pPr>
          </w:p>
          <w:p w:rsidR="006064CD" w:rsidRPr="006064CD" w:rsidRDefault="006064CD" w:rsidP="006064CD">
            <w:pPr>
              <w:widowControl w:val="0"/>
              <w:rPr>
                <w:rFonts w:ascii="Times New Roman" w:hAnsi="Times New Roman" w:cs="Times New Roman"/>
                <w:sz w:val="20"/>
                <w:szCs w:val="20"/>
                <w:lang w:val="uk-UA" w:eastAsia="ar-SA"/>
              </w:rPr>
            </w:pPr>
          </w:p>
        </w:tc>
        <w:tc>
          <w:tcPr>
            <w:tcW w:w="1362" w:type="dxa"/>
            <w:vMerge/>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rPr>
            </w:pPr>
          </w:p>
        </w:tc>
      </w:tr>
      <w:tr w:rsidR="006064CD" w:rsidRPr="006064CD" w:rsidTr="00730B84">
        <w:trPr>
          <w:jc w:val="center"/>
        </w:trPr>
        <w:tc>
          <w:tcPr>
            <w:tcW w:w="401" w:type="dxa"/>
            <w:vMerge/>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rPr>
            </w:pPr>
          </w:p>
        </w:tc>
        <w:tc>
          <w:tcPr>
            <w:tcW w:w="1843" w:type="dxa"/>
            <w:vMerge/>
            <w:tcBorders>
              <w:left w:val="single" w:sz="4" w:space="0" w:color="000000"/>
              <w:bottom w:val="single" w:sz="4" w:space="0" w:color="000000"/>
              <w:right w:val="single" w:sz="4" w:space="0" w:color="000000"/>
            </w:tcBorders>
          </w:tcPr>
          <w:p w:rsidR="006064CD" w:rsidRPr="006064CD" w:rsidRDefault="006064CD" w:rsidP="006064CD">
            <w:pPr>
              <w:widowControl w:val="0"/>
              <w:textAlignment w:val="top"/>
              <w:rPr>
                <w:rFonts w:ascii="Times New Roman" w:hAnsi="Times New Roman"/>
                <w:sz w:val="20"/>
                <w:szCs w:val="20"/>
              </w:rPr>
            </w:pPr>
          </w:p>
        </w:tc>
        <w:tc>
          <w:tcPr>
            <w:tcW w:w="3118" w:type="dxa"/>
            <w:tcBorders>
              <w:left w:val="single" w:sz="4" w:space="0" w:color="000000"/>
              <w:bottom w:val="single" w:sz="4" w:space="0" w:color="000000"/>
              <w:right w:val="single" w:sz="4" w:space="0" w:color="000000"/>
            </w:tcBorders>
          </w:tcPr>
          <w:p w:rsidR="006064CD" w:rsidRPr="006064CD" w:rsidRDefault="006064CD" w:rsidP="00E64A50">
            <w:pPr>
              <w:widowControl w:val="0"/>
              <w:textAlignment w:val="top"/>
              <w:rPr>
                <w:rFonts w:ascii="Times New Roman" w:hAnsi="Times New Roman"/>
                <w:sz w:val="20"/>
                <w:szCs w:val="20"/>
                <w:lang w:val="uk-UA"/>
              </w:rPr>
            </w:pPr>
            <w:r w:rsidRPr="006064CD">
              <w:rPr>
                <w:rFonts w:ascii="Times New Roman" w:hAnsi="Times New Roman"/>
                <w:sz w:val="20"/>
                <w:szCs w:val="20"/>
                <w:lang w:val="uk-UA"/>
              </w:rPr>
              <w:t xml:space="preserve">Організація робіт і заходів з усунення аварій в житловому фонді, бюджетних установах, закладах; </w:t>
            </w:r>
          </w:p>
          <w:p w:rsidR="006064CD" w:rsidRPr="006064CD" w:rsidRDefault="006064CD" w:rsidP="00E64A50">
            <w:pPr>
              <w:widowControl w:val="0"/>
              <w:textAlignment w:val="top"/>
              <w:rPr>
                <w:rFonts w:ascii="Times New Roman" w:hAnsi="Times New Roman"/>
                <w:sz w:val="20"/>
                <w:szCs w:val="20"/>
              </w:rPr>
            </w:pPr>
            <w:r w:rsidRPr="006064CD">
              <w:rPr>
                <w:rFonts w:ascii="Times New Roman" w:hAnsi="Times New Roman"/>
                <w:sz w:val="20"/>
                <w:szCs w:val="20"/>
                <w:lang w:val="uk-UA"/>
              </w:rPr>
              <w:t xml:space="preserve">демонтаж (розбирання </w:t>
            </w:r>
            <w:r w:rsidRPr="006064CD">
              <w:rPr>
                <w:rFonts w:ascii="Times New Roman" w:hAnsi="Times New Roman"/>
                <w:sz w:val="20"/>
                <w:szCs w:val="20"/>
                <w:lang w:val="uk-UA"/>
              </w:rPr>
              <w:lastRenderedPageBreak/>
              <w:t>зруйнованих, пошкоджених конструкцій) будівель</w:t>
            </w:r>
          </w:p>
        </w:tc>
        <w:tc>
          <w:tcPr>
            <w:tcW w:w="1012" w:type="dxa"/>
            <w:tcBorders>
              <w:left w:val="single" w:sz="4" w:space="0" w:color="000000"/>
              <w:bottom w:val="single" w:sz="4" w:space="0" w:color="000000"/>
              <w:right w:val="single" w:sz="4" w:space="0" w:color="000000"/>
            </w:tcBorders>
          </w:tcPr>
          <w:p w:rsidR="006064CD" w:rsidRPr="006064CD" w:rsidRDefault="006064CD" w:rsidP="006064CD">
            <w:pPr>
              <w:widowControl w:val="0"/>
              <w:snapToGrid w:val="0"/>
              <w:jc w:val="center"/>
              <w:rPr>
                <w:rFonts w:ascii="Times New Roman" w:eastAsia="Calibri" w:hAnsi="Times New Roman"/>
                <w:bCs/>
                <w:spacing w:val="-4"/>
                <w:sz w:val="20"/>
                <w:szCs w:val="20"/>
                <w:lang w:val="uk-UA" w:eastAsia="uk-UA"/>
              </w:rPr>
            </w:pPr>
            <w:r w:rsidRPr="006064CD">
              <w:rPr>
                <w:rFonts w:ascii="Times New Roman" w:eastAsia="Calibri" w:hAnsi="Times New Roman"/>
                <w:bCs/>
                <w:spacing w:val="-4"/>
                <w:sz w:val="20"/>
                <w:szCs w:val="20"/>
                <w:lang w:val="uk-UA" w:eastAsia="uk-UA"/>
              </w:rPr>
              <w:lastRenderedPageBreak/>
              <w:t xml:space="preserve">  2026-2030</w:t>
            </w:r>
          </w:p>
          <w:p w:rsidR="006064CD" w:rsidRPr="006064CD" w:rsidRDefault="006064CD" w:rsidP="006064CD">
            <w:pPr>
              <w:widowControl w:val="0"/>
              <w:snapToGrid w:val="0"/>
              <w:jc w:val="center"/>
              <w:rPr>
                <w:rFonts w:ascii="Times New Roman" w:hAnsi="Times New Roman"/>
                <w:sz w:val="20"/>
                <w:szCs w:val="20"/>
              </w:rPr>
            </w:pPr>
            <w:r w:rsidRPr="006064CD">
              <w:rPr>
                <w:rFonts w:ascii="Times New Roman" w:eastAsia="Calibri" w:hAnsi="Times New Roman"/>
                <w:bCs/>
                <w:spacing w:val="-4"/>
                <w:sz w:val="20"/>
                <w:szCs w:val="20"/>
                <w:lang w:val="uk-UA" w:eastAsia="uk-UA"/>
              </w:rPr>
              <w:t xml:space="preserve">роки </w:t>
            </w:r>
          </w:p>
        </w:tc>
        <w:tc>
          <w:tcPr>
            <w:tcW w:w="2532" w:type="dxa"/>
            <w:tcBorders>
              <w:left w:val="single" w:sz="4" w:space="0" w:color="000000"/>
              <w:bottom w:val="single" w:sz="4" w:space="0" w:color="000000"/>
              <w:right w:val="single" w:sz="4" w:space="0" w:color="000000"/>
            </w:tcBorders>
          </w:tcPr>
          <w:p w:rsidR="006064CD" w:rsidRDefault="00E64A50" w:rsidP="006064CD">
            <w:pPr>
              <w:widowControl w:val="0"/>
              <w:textAlignment w:val="top"/>
              <w:rPr>
                <w:rFonts w:ascii="Times New Roman" w:eastAsia="Calibri" w:hAnsi="Times New Roman"/>
                <w:sz w:val="20"/>
                <w:szCs w:val="20"/>
                <w:lang w:val="uk-UA" w:eastAsia="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Pr>
                <w:rFonts w:ascii="Times New Roman" w:eastAsia="Calibri" w:hAnsi="Times New Roman"/>
                <w:sz w:val="20"/>
                <w:szCs w:val="20"/>
                <w:lang w:val="uk-UA" w:eastAsia="uk-UA"/>
              </w:rPr>
              <w:t>,</w:t>
            </w:r>
          </w:p>
          <w:p w:rsidR="00E64A50" w:rsidRPr="006064CD" w:rsidRDefault="00E64A50" w:rsidP="006064CD">
            <w:pPr>
              <w:widowControl w:val="0"/>
              <w:textAlignment w:val="top"/>
              <w:rPr>
                <w:rFonts w:ascii="Times New Roman" w:hAnsi="Times New Roman"/>
                <w:sz w:val="20"/>
                <w:szCs w:val="20"/>
              </w:rPr>
            </w:pPr>
            <w:r>
              <w:rPr>
                <w:rFonts w:ascii="Times New Roman" w:eastAsia="Calibri" w:hAnsi="Times New Roman"/>
                <w:sz w:val="20"/>
                <w:szCs w:val="20"/>
                <w:lang w:val="uk-UA" w:eastAsia="uk-UA"/>
              </w:rPr>
              <w:t>підприємства, установи, організації (за згодою)</w:t>
            </w:r>
          </w:p>
        </w:tc>
        <w:tc>
          <w:tcPr>
            <w:tcW w:w="1417" w:type="dxa"/>
            <w:tcBorders>
              <w:left w:val="single" w:sz="4" w:space="0" w:color="000000"/>
              <w:bottom w:val="single" w:sz="4" w:space="0" w:color="000000"/>
            </w:tcBorders>
          </w:tcPr>
          <w:p w:rsidR="00E64A50" w:rsidRDefault="00E64A50" w:rsidP="00E64A50">
            <w:pPr>
              <w:widowControl w:val="0"/>
              <w:jc w:val="center"/>
              <w:rPr>
                <w:rFonts w:ascii="Times New Roman" w:hAnsi="Times New Roman" w:cs="Times New Roman"/>
                <w:bCs/>
                <w:sz w:val="20"/>
                <w:szCs w:val="20"/>
                <w:lang w:val="uk-UA" w:eastAsia="ar-SA"/>
              </w:rPr>
            </w:pPr>
            <w:r>
              <w:rPr>
                <w:rFonts w:ascii="Times New Roman" w:hAnsi="Times New Roman" w:cs="Times New Roman"/>
                <w:bCs/>
                <w:sz w:val="20"/>
                <w:szCs w:val="20"/>
                <w:lang w:val="uk-UA" w:eastAsia="ar-SA"/>
              </w:rPr>
              <w:t>Бюджет громади,</w:t>
            </w:r>
          </w:p>
          <w:p w:rsidR="006064CD" w:rsidRPr="006064CD" w:rsidRDefault="00E64A50" w:rsidP="00E64A50">
            <w:pPr>
              <w:widowControl w:val="0"/>
              <w:jc w:val="center"/>
              <w:textAlignment w:val="top"/>
              <w:rPr>
                <w:rFonts w:ascii="Times New Roman" w:hAnsi="Times New Roman"/>
                <w:sz w:val="20"/>
                <w:szCs w:val="20"/>
              </w:rPr>
            </w:pPr>
            <w:r>
              <w:rPr>
                <w:sz w:val="20"/>
                <w:szCs w:val="20"/>
                <w:lang w:val="uk-UA"/>
              </w:rPr>
              <w:t>в</w:t>
            </w:r>
            <w:r w:rsidRPr="00A023FB">
              <w:rPr>
                <w:sz w:val="20"/>
                <w:szCs w:val="20"/>
                <w:lang w:val="uk-UA"/>
              </w:rPr>
              <w:t xml:space="preserve">ласні кошти </w:t>
            </w:r>
            <w:proofErr w:type="spellStart"/>
            <w:r w:rsidRPr="00A023FB">
              <w:rPr>
                <w:sz w:val="20"/>
                <w:szCs w:val="20"/>
                <w:lang w:val="uk-UA"/>
              </w:rPr>
              <w:t>підприємств</w:t>
            </w:r>
            <w:r>
              <w:rPr>
                <w:sz w:val="20"/>
                <w:szCs w:val="20"/>
                <w:lang w:val="uk-UA"/>
              </w:rPr>
              <w:t>,установ</w:t>
            </w:r>
            <w:proofErr w:type="spellEnd"/>
            <w:r>
              <w:rPr>
                <w:sz w:val="20"/>
                <w:szCs w:val="20"/>
                <w:lang w:val="uk-UA"/>
              </w:rPr>
              <w:t xml:space="preserve">, </w:t>
            </w:r>
            <w:r>
              <w:rPr>
                <w:sz w:val="20"/>
                <w:szCs w:val="20"/>
                <w:lang w:val="uk-UA"/>
              </w:rPr>
              <w:lastRenderedPageBreak/>
              <w:t>організацій</w:t>
            </w:r>
            <w:r w:rsidR="006064CD" w:rsidRPr="006064CD">
              <w:rPr>
                <w:rFonts w:ascii="Times New Roman" w:hAnsi="Times New Roman" w:cs="Times New Roman"/>
                <w:bCs/>
                <w:sz w:val="20"/>
                <w:szCs w:val="20"/>
                <w:lang w:val="uk-UA" w:eastAsia="ar-SA"/>
              </w:rPr>
              <w:t>,</w:t>
            </w:r>
          </w:p>
          <w:p w:rsidR="006064CD" w:rsidRPr="006064CD" w:rsidRDefault="006064CD" w:rsidP="006064CD">
            <w:pPr>
              <w:widowControl w:val="0"/>
              <w:jc w:val="center"/>
              <w:textAlignment w:val="top"/>
              <w:rPr>
                <w:rFonts w:ascii="Times New Roman" w:hAnsi="Times New Roman"/>
                <w:sz w:val="20"/>
                <w:szCs w:val="20"/>
              </w:rPr>
            </w:pPr>
            <w:r w:rsidRPr="006064CD">
              <w:rPr>
                <w:rFonts w:ascii="Times New Roman" w:hAnsi="Times New Roman" w:cs="Times New Roman"/>
                <w:bCs/>
                <w:sz w:val="20"/>
                <w:szCs w:val="20"/>
                <w:lang w:val="uk-UA" w:eastAsia="ar-SA"/>
              </w:rPr>
              <w:t>власні кошти підприємств,</w:t>
            </w:r>
          </w:p>
          <w:p w:rsidR="006064CD" w:rsidRPr="006064CD" w:rsidRDefault="006064CD" w:rsidP="00DF5BAD">
            <w:pPr>
              <w:widowControl w:val="0"/>
              <w:jc w:val="center"/>
              <w:textAlignment w:val="top"/>
              <w:rPr>
                <w:rFonts w:ascii="Times New Roman" w:hAnsi="Times New Roman"/>
                <w:bCs/>
                <w:sz w:val="20"/>
                <w:szCs w:val="20"/>
                <w:lang w:val="uk-UA" w:eastAsia="ar-SA"/>
              </w:rPr>
            </w:pPr>
            <w:r w:rsidRPr="006064CD">
              <w:rPr>
                <w:rFonts w:ascii="Times New Roman" w:hAnsi="Times New Roman"/>
                <w:bCs/>
                <w:sz w:val="20"/>
                <w:szCs w:val="20"/>
                <w:lang w:val="uk-UA" w:eastAsia="ar-SA"/>
              </w:rPr>
              <w:t xml:space="preserve">інші не заборонені </w:t>
            </w:r>
            <w:proofErr w:type="spellStart"/>
            <w:r w:rsidRPr="006064CD">
              <w:rPr>
                <w:rFonts w:ascii="Times New Roman" w:hAnsi="Times New Roman"/>
                <w:bCs/>
                <w:sz w:val="20"/>
                <w:szCs w:val="20"/>
                <w:lang w:val="uk-UA" w:eastAsia="ar-SA"/>
              </w:rPr>
              <w:t>законодавст-вом</w:t>
            </w:r>
            <w:proofErr w:type="spellEnd"/>
            <w:r w:rsidRPr="006064CD">
              <w:rPr>
                <w:rFonts w:ascii="Times New Roman" w:hAnsi="Times New Roman"/>
                <w:bCs/>
                <w:sz w:val="20"/>
                <w:szCs w:val="20"/>
                <w:lang w:val="uk-UA" w:eastAsia="ar-SA"/>
              </w:rPr>
              <w:t xml:space="preserve"> джерела</w:t>
            </w:r>
          </w:p>
        </w:tc>
        <w:tc>
          <w:tcPr>
            <w:tcW w:w="851" w:type="dxa"/>
            <w:tcBorders>
              <w:left w:val="single" w:sz="4" w:space="0" w:color="000000"/>
              <w:bottom w:val="single" w:sz="4" w:space="0" w:color="000000"/>
            </w:tcBorders>
          </w:tcPr>
          <w:p w:rsidR="006064CD" w:rsidRPr="006064CD" w:rsidRDefault="006064CD" w:rsidP="006064CD">
            <w:pPr>
              <w:widowControl w:val="0"/>
              <w:ind w:left="-108" w:right="-108"/>
              <w:jc w:val="center"/>
              <w:rPr>
                <w:rFonts w:ascii="Times New Roman" w:hAnsi="Times New Roman"/>
                <w:sz w:val="20"/>
                <w:szCs w:val="20"/>
              </w:rPr>
            </w:pPr>
            <w:r w:rsidRPr="006064CD">
              <w:rPr>
                <w:rFonts w:ascii="Times New Roman" w:hAnsi="Times New Roman"/>
                <w:sz w:val="20"/>
                <w:szCs w:val="20"/>
              </w:rPr>
              <w:lastRenderedPageBreak/>
              <w:t xml:space="preserve">У межах </w:t>
            </w:r>
            <w:proofErr w:type="spellStart"/>
            <w:r w:rsidRPr="006064CD">
              <w:rPr>
                <w:rFonts w:ascii="Times New Roman" w:hAnsi="Times New Roman"/>
                <w:sz w:val="20"/>
                <w:szCs w:val="20"/>
              </w:rPr>
              <w:t>фінан-сового</w:t>
            </w:r>
            <w:proofErr w:type="spellEnd"/>
            <w:r w:rsidRPr="006064CD">
              <w:rPr>
                <w:rFonts w:ascii="Times New Roman" w:hAnsi="Times New Roman"/>
                <w:sz w:val="20"/>
                <w:szCs w:val="20"/>
              </w:rPr>
              <w:t xml:space="preserve"> ресурсу</w:t>
            </w:r>
          </w:p>
        </w:tc>
        <w:tc>
          <w:tcPr>
            <w:tcW w:w="3402" w:type="dxa"/>
            <w:gridSpan w:val="9"/>
            <w:tcBorders>
              <w:left w:val="single" w:sz="4" w:space="0" w:color="000000"/>
              <w:bottom w:val="single" w:sz="4" w:space="0" w:color="000000"/>
              <w:right w:val="single" w:sz="4" w:space="0" w:color="000000"/>
            </w:tcBorders>
          </w:tcPr>
          <w:p w:rsidR="006064CD" w:rsidRPr="006064CD" w:rsidRDefault="006064CD" w:rsidP="006064CD">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6064CD" w:rsidRPr="006064CD" w:rsidRDefault="006064CD" w:rsidP="006064CD">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lang w:val="uk-UA"/>
              </w:rPr>
            </w:pPr>
            <w:r w:rsidRPr="006064CD">
              <w:rPr>
                <w:rFonts w:ascii="Times New Roman" w:hAnsi="Times New Roman"/>
                <w:sz w:val="20"/>
                <w:szCs w:val="20"/>
                <w:lang w:val="uk-UA"/>
              </w:rPr>
              <w:t xml:space="preserve">Забезпечення оперативної ліквідації небезпечних наслідків  </w:t>
            </w:r>
            <w:r w:rsidRPr="006064CD">
              <w:rPr>
                <w:rFonts w:ascii="Times New Roman" w:hAnsi="Times New Roman"/>
                <w:sz w:val="20"/>
                <w:szCs w:val="20"/>
                <w:lang w:val="uk-UA"/>
              </w:rPr>
              <w:lastRenderedPageBreak/>
              <w:t xml:space="preserve">агресії, відновлення безпечних умов проживання населення, а також відновлення </w:t>
            </w:r>
            <w:proofErr w:type="spellStart"/>
            <w:r w:rsidRPr="006064CD">
              <w:rPr>
                <w:rFonts w:ascii="Times New Roman" w:hAnsi="Times New Roman"/>
                <w:sz w:val="20"/>
                <w:szCs w:val="20"/>
                <w:lang w:val="uk-UA"/>
              </w:rPr>
              <w:t>функціону-вання</w:t>
            </w:r>
            <w:proofErr w:type="spellEnd"/>
            <w:r w:rsidRPr="006064CD">
              <w:rPr>
                <w:rFonts w:ascii="Times New Roman" w:hAnsi="Times New Roman"/>
                <w:sz w:val="20"/>
                <w:szCs w:val="20"/>
                <w:lang w:val="uk-UA"/>
              </w:rPr>
              <w:t xml:space="preserve"> </w:t>
            </w:r>
            <w:proofErr w:type="spellStart"/>
            <w:r w:rsidRPr="006064CD">
              <w:rPr>
                <w:rFonts w:ascii="Times New Roman" w:hAnsi="Times New Roman"/>
                <w:sz w:val="20"/>
                <w:szCs w:val="20"/>
                <w:lang w:val="uk-UA"/>
              </w:rPr>
              <w:t>пошкодже</w:t>
            </w:r>
            <w:proofErr w:type="spellEnd"/>
            <w:r w:rsidRPr="006064CD">
              <w:rPr>
                <w:rFonts w:ascii="Times New Roman" w:hAnsi="Times New Roman"/>
                <w:sz w:val="20"/>
                <w:szCs w:val="20"/>
                <w:lang w:val="uk-UA"/>
              </w:rPr>
              <w:t>-них об’єктів</w:t>
            </w:r>
          </w:p>
        </w:tc>
      </w:tr>
      <w:tr w:rsidR="006064CD"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rPr>
            </w:pPr>
            <w:r w:rsidRPr="006064CD">
              <w:rPr>
                <w:rFonts w:ascii="Times New Roman" w:hAnsi="Times New Roman"/>
                <w:sz w:val="20"/>
                <w:szCs w:val="20"/>
              </w:rPr>
              <w:lastRenderedPageBreak/>
              <w:t>2.</w:t>
            </w:r>
          </w:p>
        </w:tc>
        <w:tc>
          <w:tcPr>
            <w:tcW w:w="1843" w:type="dxa"/>
            <w:vMerge w:val="restart"/>
            <w:tcBorders>
              <w:left w:val="single" w:sz="4" w:space="0" w:color="000000"/>
              <w:bottom w:val="single" w:sz="4" w:space="0" w:color="000000"/>
              <w:right w:val="single" w:sz="4" w:space="0" w:color="000000"/>
            </w:tcBorders>
          </w:tcPr>
          <w:p w:rsidR="006064CD" w:rsidRPr="006064CD" w:rsidRDefault="006064CD" w:rsidP="00E2585E">
            <w:pPr>
              <w:widowControl w:val="0"/>
              <w:tabs>
                <w:tab w:val="center" w:pos="7285"/>
                <w:tab w:val="right" w:pos="14570"/>
              </w:tabs>
              <w:jc w:val="both"/>
              <w:textAlignment w:val="top"/>
              <w:rPr>
                <w:rFonts w:ascii="Times New Roman" w:hAnsi="Times New Roman"/>
                <w:sz w:val="20"/>
                <w:szCs w:val="20"/>
              </w:rPr>
            </w:pPr>
            <w:r w:rsidRPr="006064CD">
              <w:rPr>
                <w:rFonts w:ascii="Times New Roman" w:hAnsi="Times New Roman"/>
                <w:bCs/>
                <w:sz w:val="20"/>
                <w:szCs w:val="20"/>
                <w:lang w:val="uk-UA"/>
              </w:rPr>
              <w:t xml:space="preserve">Розвиток та нарощування фонду захисних споруд цивільного захисту </w:t>
            </w:r>
            <w:r w:rsidR="00E2585E">
              <w:rPr>
                <w:rFonts w:ascii="Times New Roman" w:hAnsi="Times New Roman"/>
                <w:bCs/>
                <w:sz w:val="20"/>
                <w:szCs w:val="20"/>
                <w:lang w:val="uk-UA"/>
              </w:rPr>
              <w:t>громади</w:t>
            </w:r>
          </w:p>
        </w:tc>
        <w:tc>
          <w:tcPr>
            <w:tcW w:w="3118" w:type="dxa"/>
            <w:tcBorders>
              <w:left w:val="single" w:sz="4" w:space="0" w:color="000000"/>
              <w:bottom w:val="single" w:sz="4" w:space="0" w:color="000000"/>
              <w:right w:val="single" w:sz="4" w:space="0" w:color="000000"/>
            </w:tcBorders>
          </w:tcPr>
          <w:p w:rsidR="006064CD" w:rsidRPr="006064CD" w:rsidRDefault="006064CD" w:rsidP="006064CD">
            <w:pPr>
              <w:widowControl w:val="0"/>
              <w:tabs>
                <w:tab w:val="center" w:pos="7285"/>
                <w:tab w:val="right" w:pos="14570"/>
              </w:tabs>
              <w:jc w:val="both"/>
              <w:textAlignment w:val="top"/>
              <w:rPr>
                <w:rFonts w:ascii="Times New Roman" w:hAnsi="Times New Roman"/>
                <w:sz w:val="20"/>
                <w:szCs w:val="20"/>
              </w:rPr>
            </w:pPr>
            <w:r w:rsidRPr="006064CD">
              <w:rPr>
                <w:rFonts w:ascii="Times New Roman" w:hAnsi="Times New Roman" w:cs="Times New Roman"/>
                <w:sz w:val="20"/>
                <w:szCs w:val="20"/>
                <w:lang w:val="uk-UA"/>
              </w:rPr>
              <w:t xml:space="preserve">Проведення робіт з будівництва, реконструкції, капітального та поточного ремонтів об’єктів фонду захисних споруд цивільного захисту, розробка </w:t>
            </w:r>
            <w:proofErr w:type="spellStart"/>
            <w:r w:rsidRPr="006064CD">
              <w:rPr>
                <w:rFonts w:ascii="Times New Roman" w:hAnsi="Times New Roman" w:cs="Times New Roman"/>
                <w:sz w:val="20"/>
                <w:szCs w:val="20"/>
                <w:lang w:val="uk-UA"/>
              </w:rPr>
              <w:t>проєктно</w:t>
            </w:r>
            <w:proofErr w:type="spellEnd"/>
            <w:r w:rsidRPr="006064CD">
              <w:rPr>
                <w:rFonts w:ascii="Times New Roman" w:hAnsi="Times New Roman" w:cs="Times New Roman"/>
                <w:sz w:val="20"/>
                <w:szCs w:val="20"/>
                <w:lang w:val="uk-UA"/>
              </w:rPr>
              <w:t>-кошторисної документації.</w:t>
            </w:r>
          </w:p>
          <w:p w:rsidR="006064CD" w:rsidRPr="006064CD" w:rsidRDefault="006064CD" w:rsidP="006064CD">
            <w:pPr>
              <w:widowControl w:val="0"/>
              <w:tabs>
                <w:tab w:val="center" w:pos="7285"/>
                <w:tab w:val="right" w:pos="14570"/>
              </w:tabs>
              <w:jc w:val="both"/>
              <w:textAlignment w:val="top"/>
              <w:rPr>
                <w:rFonts w:ascii="Times New Roman" w:hAnsi="Times New Roman"/>
                <w:sz w:val="20"/>
                <w:szCs w:val="20"/>
              </w:rPr>
            </w:pPr>
            <w:r w:rsidRPr="006064CD">
              <w:rPr>
                <w:rFonts w:ascii="Times New Roman" w:hAnsi="Times New Roman" w:cs="Times New Roman"/>
                <w:sz w:val="20"/>
                <w:szCs w:val="20"/>
                <w:lang w:val="uk-UA"/>
              </w:rPr>
              <w:t xml:space="preserve">Придбання та встановлення первинних (мобільних) </w:t>
            </w:r>
            <w:proofErr w:type="spellStart"/>
            <w:r w:rsidRPr="006064CD">
              <w:rPr>
                <w:rFonts w:ascii="Times New Roman" w:hAnsi="Times New Roman" w:cs="Times New Roman"/>
                <w:sz w:val="20"/>
                <w:szCs w:val="20"/>
                <w:lang w:val="uk-UA"/>
              </w:rPr>
              <w:t>укриттів</w:t>
            </w:r>
            <w:proofErr w:type="spellEnd"/>
          </w:p>
          <w:p w:rsidR="006064CD" w:rsidRPr="006064CD" w:rsidRDefault="006064CD" w:rsidP="006064CD">
            <w:pPr>
              <w:widowControl w:val="0"/>
              <w:tabs>
                <w:tab w:val="center" w:pos="7285"/>
                <w:tab w:val="right" w:pos="14570"/>
              </w:tabs>
              <w:jc w:val="both"/>
              <w:textAlignment w:val="top"/>
              <w:rPr>
                <w:rFonts w:ascii="Times New Roman" w:hAnsi="Times New Roman"/>
                <w:sz w:val="20"/>
                <w:szCs w:val="20"/>
                <w:lang w:val="uk-UA"/>
              </w:rPr>
            </w:pPr>
          </w:p>
        </w:tc>
        <w:tc>
          <w:tcPr>
            <w:tcW w:w="1012" w:type="dxa"/>
            <w:tcBorders>
              <w:left w:val="single" w:sz="4" w:space="0" w:color="000000"/>
              <w:bottom w:val="single" w:sz="4" w:space="0" w:color="000000"/>
              <w:right w:val="single" w:sz="4" w:space="0" w:color="000000"/>
            </w:tcBorders>
          </w:tcPr>
          <w:p w:rsidR="006064CD" w:rsidRPr="006064CD" w:rsidRDefault="006064CD" w:rsidP="006064CD">
            <w:pPr>
              <w:widowControl w:val="0"/>
              <w:snapToGrid w:val="0"/>
              <w:jc w:val="center"/>
              <w:rPr>
                <w:rFonts w:ascii="Times New Roman" w:eastAsia="Calibri" w:hAnsi="Times New Roman"/>
                <w:bCs/>
                <w:spacing w:val="-4"/>
                <w:sz w:val="20"/>
                <w:szCs w:val="20"/>
                <w:lang w:val="uk-UA" w:eastAsia="uk-UA"/>
              </w:rPr>
            </w:pPr>
            <w:r w:rsidRPr="006064CD">
              <w:rPr>
                <w:rFonts w:ascii="Times New Roman" w:eastAsia="Calibri" w:hAnsi="Times New Roman"/>
                <w:bCs/>
                <w:spacing w:val="-4"/>
                <w:sz w:val="20"/>
                <w:szCs w:val="20"/>
                <w:lang w:val="uk-UA" w:eastAsia="uk-UA"/>
              </w:rPr>
              <w:t xml:space="preserve">  2026-2030</w:t>
            </w:r>
          </w:p>
          <w:p w:rsidR="006064CD" w:rsidRPr="006064CD" w:rsidRDefault="006064CD" w:rsidP="006064CD">
            <w:pPr>
              <w:widowControl w:val="0"/>
              <w:snapToGrid w:val="0"/>
              <w:jc w:val="center"/>
              <w:rPr>
                <w:rFonts w:ascii="Times New Roman" w:hAnsi="Times New Roman"/>
                <w:sz w:val="20"/>
                <w:szCs w:val="20"/>
              </w:rPr>
            </w:pPr>
            <w:r w:rsidRPr="006064CD">
              <w:rPr>
                <w:rFonts w:ascii="Times New Roman" w:eastAsia="Calibri" w:hAnsi="Times New Roman"/>
                <w:bCs/>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6064CD" w:rsidRPr="006064CD" w:rsidRDefault="00C92CC3" w:rsidP="006064CD">
            <w:pPr>
              <w:widowControl w:val="0"/>
              <w:textAlignment w:val="top"/>
              <w:rPr>
                <w:rFonts w:ascii="Times New Roman" w:hAnsi="Times New Roman"/>
                <w:sz w:val="20"/>
                <w:szCs w:val="20"/>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Pr>
                <w:rFonts w:ascii="Times New Roman" w:eastAsia="Calibri" w:hAnsi="Times New Roman"/>
                <w:sz w:val="20"/>
                <w:szCs w:val="20"/>
                <w:lang w:val="uk-UA" w:eastAsia="uk-UA"/>
              </w:rPr>
              <w:t>, власники, балансоутримувачі</w:t>
            </w:r>
            <w:r w:rsidRPr="006064CD">
              <w:rPr>
                <w:rFonts w:ascii="Times New Roman" w:hAnsi="Times New Roman" w:cs="Times New Roman"/>
                <w:sz w:val="20"/>
                <w:szCs w:val="20"/>
                <w:lang w:val="uk-UA"/>
              </w:rPr>
              <w:t xml:space="preserve"> захисних споруд</w:t>
            </w:r>
            <w:r>
              <w:rPr>
                <w:rFonts w:ascii="Times New Roman" w:hAnsi="Times New Roman" w:cs="Times New Roman"/>
                <w:sz w:val="20"/>
                <w:szCs w:val="20"/>
                <w:lang w:val="uk-UA"/>
              </w:rPr>
              <w:t xml:space="preserve"> (за згодою)</w:t>
            </w:r>
          </w:p>
        </w:tc>
        <w:tc>
          <w:tcPr>
            <w:tcW w:w="1417" w:type="dxa"/>
            <w:tcBorders>
              <w:left w:val="single" w:sz="4" w:space="0" w:color="000000"/>
              <w:bottom w:val="single" w:sz="4" w:space="0" w:color="000000"/>
            </w:tcBorders>
          </w:tcPr>
          <w:p w:rsidR="00C92CC3" w:rsidRDefault="00C92CC3" w:rsidP="00C92CC3">
            <w:pPr>
              <w:widowControl w:val="0"/>
              <w:jc w:val="center"/>
              <w:rPr>
                <w:rFonts w:ascii="Times New Roman" w:hAnsi="Times New Roman" w:cs="Times New Roman"/>
                <w:bCs/>
                <w:sz w:val="20"/>
                <w:szCs w:val="20"/>
                <w:lang w:val="uk-UA" w:eastAsia="ar-SA"/>
              </w:rPr>
            </w:pPr>
            <w:r>
              <w:rPr>
                <w:rFonts w:ascii="Times New Roman" w:hAnsi="Times New Roman" w:cs="Times New Roman"/>
                <w:bCs/>
                <w:sz w:val="20"/>
                <w:szCs w:val="20"/>
                <w:lang w:val="uk-UA" w:eastAsia="ar-SA"/>
              </w:rPr>
              <w:t>Бюджет громади,</w:t>
            </w:r>
          </w:p>
          <w:p w:rsidR="00C92CC3" w:rsidRPr="006064CD" w:rsidRDefault="00C92CC3" w:rsidP="00C92CC3">
            <w:pPr>
              <w:widowControl w:val="0"/>
              <w:jc w:val="center"/>
              <w:textAlignment w:val="top"/>
              <w:rPr>
                <w:rFonts w:ascii="Times New Roman" w:hAnsi="Times New Roman"/>
                <w:sz w:val="20"/>
                <w:szCs w:val="20"/>
              </w:rPr>
            </w:pPr>
            <w:r>
              <w:rPr>
                <w:sz w:val="20"/>
                <w:szCs w:val="20"/>
                <w:lang w:val="uk-UA"/>
              </w:rPr>
              <w:t>в</w:t>
            </w:r>
            <w:r w:rsidRPr="00A023FB">
              <w:rPr>
                <w:sz w:val="20"/>
                <w:szCs w:val="20"/>
                <w:lang w:val="uk-UA"/>
              </w:rPr>
              <w:t xml:space="preserve">ласні кошти </w:t>
            </w:r>
            <w:proofErr w:type="spellStart"/>
            <w:r w:rsidRPr="00A023FB">
              <w:rPr>
                <w:sz w:val="20"/>
                <w:szCs w:val="20"/>
                <w:lang w:val="uk-UA"/>
              </w:rPr>
              <w:t>підприємств</w:t>
            </w:r>
            <w:r>
              <w:rPr>
                <w:sz w:val="20"/>
                <w:szCs w:val="20"/>
                <w:lang w:val="uk-UA"/>
              </w:rPr>
              <w:t>,установ</w:t>
            </w:r>
            <w:proofErr w:type="spellEnd"/>
            <w:r>
              <w:rPr>
                <w:sz w:val="20"/>
                <w:szCs w:val="20"/>
                <w:lang w:val="uk-UA"/>
              </w:rPr>
              <w:t>, організацій</w:t>
            </w:r>
            <w:r w:rsidRPr="006064CD">
              <w:rPr>
                <w:rFonts w:ascii="Times New Roman" w:hAnsi="Times New Roman" w:cs="Times New Roman"/>
                <w:bCs/>
                <w:sz w:val="20"/>
                <w:szCs w:val="20"/>
                <w:lang w:val="uk-UA" w:eastAsia="ar-SA"/>
              </w:rPr>
              <w:t>,</w:t>
            </w:r>
          </w:p>
          <w:p w:rsidR="00C92CC3" w:rsidRPr="006064CD" w:rsidRDefault="00C92CC3" w:rsidP="00C92CC3">
            <w:pPr>
              <w:widowControl w:val="0"/>
              <w:jc w:val="center"/>
              <w:textAlignment w:val="top"/>
              <w:rPr>
                <w:rFonts w:ascii="Times New Roman" w:hAnsi="Times New Roman"/>
                <w:sz w:val="20"/>
                <w:szCs w:val="20"/>
              </w:rPr>
            </w:pPr>
            <w:r w:rsidRPr="006064CD">
              <w:rPr>
                <w:rFonts w:ascii="Times New Roman" w:hAnsi="Times New Roman" w:cs="Times New Roman"/>
                <w:bCs/>
                <w:sz w:val="20"/>
                <w:szCs w:val="20"/>
                <w:lang w:val="uk-UA" w:eastAsia="ar-SA"/>
              </w:rPr>
              <w:t>власні кошти підприємств,</w:t>
            </w:r>
          </w:p>
          <w:p w:rsidR="006064CD" w:rsidRPr="006064CD" w:rsidRDefault="00C92CC3" w:rsidP="00DF5BAD">
            <w:pPr>
              <w:widowControl w:val="0"/>
              <w:jc w:val="center"/>
              <w:textAlignment w:val="top"/>
              <w:rPr>
                <w:rFonts w:ascii="Times New Roman" w:hAnsi="Times New Roman"/>
                <w:sz w:val="20"/>
                <w:szCs w:val="20"/>
              </w:rPr>
            </w:pPr>
            <w:r w:rsidRPr="006064CD">
              <w:rPr>
                <w:rFonts w:ascii="Times New Roman" w:hAnsi="Times New Roman"/>
                <w:bCs/>
                <w:sz w:val="20"/>
                <w:szCs w:val="20"/>
                <w:lang w:val="uk-UA" w:eastAsia="ar-SA"/>
              </w:rPr>
              <w:t>інші</w:t>
            </w:r>
            <w:r w:rsidR="00CE7FF2">
              <w:rPr>
                <w:rFonts w:ascii="Times New Roman" w:hAnsi="Times New Roman"/>
                <w:bCs/>
                <w:sz w:val="20"/>
                <w:szCs w:val="20"/>
                <w:lang w:val="uk-UA" w:eastAsia="ar-SA"/>
              </w:rPr>
              <w:t xml:space="preserve"> </w:t>
            </w:r>
            <w:r w:rsidRPr="006064CD">
              <w:rPr>
                <w:rFonts w:ascii="Times New Roman" w:hAnsi="Times New Roman"/>
                <w:bCs/>
                <w:sz w:val="20"/>
                <w:szCs w:val="20"/>
                <w:lang w:val="uk-UA" w:eastAsia="ar-SA"/>
              </w:rPr>
              <w:t xml:space="preserve">не заборонені </w:t>
            </w:r>
            <w:proofErr w:type="spellStart"/>
            <w:r w:rsidRPr="006064CD">
              <w:rPr>
                <w:rFonts w:ascii="Times New Roman" w:hAnsi="Times New Roman"/>
                <w:bCs/>
                <w:sz w:val="20"/>
                <w:szCs w:val="20"/>
                <w:lang w:val="uk-UA" w:eastAsia="ar-SA"/>
              </w:rPr>
              <w:t>законодавст-вом</w:t>
            </w:r>
            <w:proofErr w:type="spellEnd"/>
            <w:r w:rsidRPr="006064CD">
              <w:rPr>
                <w:rFonts w:ascii="Times New Roman" w:hAnsi="Times New Roman"/>
                <w:bCs/>
                <w:sz w:val="20"/>
                <w:szCs w:val="20"/>
                <w:lang w:val="uk-UA" w:eastAsia="ar-SA"/>
              </w:rPr>
              <w:t xml:space="preserve"> джерела</w:t>
            </w:r>
          </w:p>
        </w:tc>
        <w:tc>
          <w:tcPr>
            <w:tcW w:w="851" w:type="dxa"/>
            <w:tcBorders>
              <w:left w:val="single" w:sz="4" w:space="0" w:color="000000"/>
              <w:bottom w:val="single" w:sz="4" w:space="0" w:color="000000"/>
            </w:tcBorders>
          </w:tcPr>
          <w:p w:rsidR="006064CD" w:rsidRPr="006064CD" w:rsidRDefault="006064CD" w:rsidP="006064CD">
            <w:pPr>
              <w:widowControl w:val="0"/>
              <w:ind w:left="-108" w:right="-108"/>
              <w:jc w:val="center"/>
              <w:rPr>
                <w:rFonts w:ascii="Times New Roman" w:hAnsi="Times New Roman"/>
                <w:sz w:val="20"/>
                <w:szCs w:val="20"/>
              </w:rPr>
            </w:pPr>
            <w:r w:rsidRPr="006064CD">
              <w:rPr>
                <w:rFonts w:ascii="Times New Roman" w:hAnsi="Times New Roman" w:cs="Times New Roman"/>
                <w:sz w:val="20"/>
                <w:szCs w:val="20"/>
                <w:lang w:val="uk-UA"/>
              </w:rPr>
              <w:t xml:space="preserve">У межах </w:t>
            </w:r>
            <w:proofErr w:type="spellStart"/>
            <w:r w:rsidRPr="006064CD">
              <w:rPr>
                <w:rFonts w:ascii="Times New Roman" w:hAnsi="Times New Roman" w:cs="Times New Roman"/>
                <w:sz w:val="20"/>
                <w:szCs w:val="20"/>
                <w:lang w:val="uk-UA"/>
              </w:rPr>
              <w:t>фінансо-вого</w:t>
            </w:r>
            <w:proofErr w:type="spellEnd"/>
            <w:r w:rsidRPr="006064CD">
              <w:rPr>
                <w:rFonts w:ascii="Times New Roman" w:hAnsi="Times New Roman" w:cs="Times New Roman"/>
                <w:sz w:val="20"/>
                <w:szCs w:val="20"/>
                <w:lang w:val="uk-UA"/>
              </w:rPr>
              <w:t xml:space="preserve"> ресурсу </w:t>
            </w:r>
          </w:p>
          <w:p w:rsidR="006064CD" w:rsidRPr="006064CD" w:rsidRDefault="006064CD" w:rsidP="006064CD">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6064CD" w:rsidRPr="006064CD" w:rsidRDefault="006064CD" w:rsidP="006064CD">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6064CD" w:rsidRPr="006064CD" w:rsidRDefault="006064CD" w:rsidP="006064CD">
            <w:pPr>
              <w:widowControl w:val="0"/>
              <w:ind w:left="-108" w:right="-108"/>
              <w:jc w:val="center"/>
              <w:rPr>
                <w:rFonts w:ascii="Times New Roman" w:hAnsi="Times New Roman"/>
                <w:sz w:val="20"/>
                <w:szCs w:val="20"/>
              </w:rPr>
            </w:pPr>
          </w:p>
        </w:tc>
        <w:tc>
          <w:tcPr>
            <w:tcW w:w="1362" w:type="dxa"/>
            <w:vMerge w:val="restart"/>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lang w:val="uk-UA"/>
              </w:rPr>
            </w:pPr>
            <w:r w:rsidRPr="006064CD">
              <w:rPr>
                <w:rFonts w:ascii="Times New Roman" w:hAnsi="Times New Roman"/>
                <w:sz w:val="20"/>
                <w:szCs w:val="20"/>
                <w:lang w:val="uk-UA"/>
              </w:rPr>
              <w:t xml:space="preserve">Забезпечення готовності фонду захисних споруд цивільного захисту до </w:t>
            </w:r>
            <w:proofErr w:type="spellStart"/>
            <w:r w:rsidRPr="006064CD">
              <w:rPr>
                <w:rFonts w:ascii="Times New Roman" w:hAnsi="Times New Roman"/>
                <w:sz w:val="20"/>
                <w:szCs w:val="20"/>
                <w:lang w:val="uk-UA"/>
              </w:rPr>
              <w:t>використа</w:t>
            </w:r>
            <w:proofErr w:type="spellEnd"/>
            <w:r w:rsidRPr="006064CD">
              <w:rPr>
                <w:rFonts w:ascii="Times New Roman" w:hAnsi="Times New Roman"/>
                <w:sz w:val="20"/>
                <w:szCs w:val="20"/>
                <w:lang w:val="uk-UA"/>
              </w:rPr>
              <w:t>-</w:t>
            </w:r>
          </w:p>
          <w:p w:rsidR="006064CD" w:rsidRPr="006064CD" w:rsidRDefault="006064CD" w:rsidP="006064CD">
            <w:pPr>
              <w:widowControl w:val="0"/>
              <w:jc w:val="center"/>
              <w:textAlignment w:val="top"/>
              <w:rPr>
                <w:rFonts w:ascii="Times New Roman" w:hAnsi="Times New Roman"/>
                <w:sz w:val="20"/>
                <w:szCs w:val="20"/>
                <w:lang w:val="uk-UA"/>
              </w:rPr>
            </w:pPr>
            <w:proofErr w:type="spellStart"/>
            <w:r w:rsidRPr="006064CD">
              <w:rPr>
                <w:rFonts w:ascii="Times New Roman" w:hAnsi="Times New Roman"/>
                <w:sz w:val="20"/>
                <w:szCs w:val="20"/>
                <w:lang w:val="uk-UA"/>
              </w:rPr>
              <w:t>ння</w:t>
            </w:r>
            <w:proofErr w:type="spellEnd"/>
            <w:r w:rsidRPr="006064CD">
              <w:rPr>
                <w:rFonts w:ascii="Times New Roman" w:hAnsi="Times New Roman"/>
                <w:sz w:val="20"/>
                <w:szCs w:val="20"/>
                <w:lang w:val="uk-UA"/>
              </w:rPr>
              <w:t xml:space="preserve"> за </w:t>
            </w:r>
            <w:proofErr w:type="spellStart"/>
            <w:r w:rsidRPr="006064CD">
              <w:rPr>
                <w:rFonts w:ascii="Times New Roman" w:hAnsi="Times New Roman"/>
                <w:sz w:val="20"/>
                <w:szCs w:val="20"/>
                <w:lang w:val="uk-UA"/>
              </w:rPr>
              <w:t>призначе-нням</w:t>
            </w:r>
            <w:proofErr w:type="spellEnd"/>
            <w:r w:rsidRPr="006064CD">
              <w:rPr>
                <w:rFonts w:ascii="Times New Roman" w:hAnsi="Times New Roman"/>
                <w:sz w:val="20"/>
                <w:szCs w:val="20"/>
                <w:lang w:val="uk-UA"/>
              </w:rPr>
              <w:t xml:space="preserve">, підвищення рівня захищеності населення від </w:t>
            </w:r>
            <w:proofErr w:type="spellStart"/>
            <w:r w:rsidRPr="006064CD">
              <w:rPr>
                <w:rFonts w:ascii="Times New Roman" w:hAnsi="Times New Roman"/>
                <w:sz w:val="20"/>
                <w:szCs w:val="20"/>
                <w:lang w:val="uk-UA"/>
              </w:rPr>
              <w:t>небез-печних</w:t>
            </w:r>
            <w:proofErr w:type="spellEnd"/>
            <w:r w:rsidRPr="006064CD">
              <w:rPr>
                <w:rFonts w:ascii="Times New Roman" w:hAnsi="Times New Roman"/>
                <w:sz w:val="20"/>
                <w:szCs w:val="20"/>
                <w:lang w:val="uk-UA"/>
              </w:rPr>
              <w:t xml:space="preserve"> факторів надзвичай-них ситуацій та воєнних дій, створення безпечних умов для укриття людей</w:t>
            </w:r>
          </w:p>
        </w:tc>
      </w:tr>
      <w:tr w:rsidR="006064CD" w:rsidRPr="006064CD" w:rsidTr="00730B84">
        <w:trPr>
          <w:jc w:val="center"/>
        </w:trPr>
        <w:tc>
          <w:tcPr>
            <w:tcW w:w="401" w:type="dxa"/>
            <w:vMerge/>
            <w:tcBorders>
              <w:left w:val="single" w:sz="4" w:space="0" w:color="000000"/>
              <w:bottom w:val="single" w:sz="4" w:space="0" w:color="000000"/>
              <w:right w:val="single" w:sz="4" w:space="0" w:color="000000"/>
            </w:tcBorders>
          </w:tcPr>
          <w:p w:rsidR="006064CD" w:rsidRPr="006064CD" w:rsidRDefault="006064CD" w:rsidP="006064CD">
            <w:pPr>
              <w:widowControl w:val="0"/>
              <w:jc w:val="center"/>
              <w:textAlignment w:val="top"/>
              <w:rPr>
                <w:rFonts w:ascii="Times New Roman" w:hAnsi="Times New Roman"/>
                <w:sz w:val="20"/>
                <w:szCs w:val="20"/>
                <w:lang w:val="uk-UA"/>
              </w:rPr>
            </w:pPr>
          </w:p>
        </w:tc>
        <w:tc>
          <w:tcPr>
            <w:tcW w:w="1843" w:type="dxa"/>
            <w:vMerge/>
            <w:tcBorders>
              <w:left w:val="single" w:sz="4" w:space="0" w:color="000000"/>
              <w:bottom w:val="single" w:sz="4" w:space="0" w:color="auto"/>
              <w:right w:val="single" w:sz="4" w:space="0" w:color="000000"/>
            </w:tcBorders>
          </w:tcPr>
          <w:p w:rsidR="006064CD" w:rsidRPr="006064CD" w:rsidRDefault="006064CD" w:rsidP="006064CD">
            <w:pPr>
              <w:widowControl w:val="0"/>
              <w:shd w:val="clear" w:color="auto" w:fill="FFFFFF"/>
              <w:jc w:val="center"/>
              <w:textAlignment w:val="top"/>
              <w:rPr>
                <w:rFonts w:ascii="Times New Roman" w:hAnsi="Times New Roman"/>
                <w:sz w:val="20"/>
                <w:szCs w:val="20"/>
                <w:lang w:val="uk-UA"/>
              </w:rPr>
            </w:pPr>
          </w:p>
        </w:tc>
        <w:tc>
          <w:tcPr>
            <w:tcW w:w="3118" w:type="dxa"/>
            <w:tcBorders>
              <w:left w:val="single" w:sz="4" w:space="0" w:color="000000"/>
              <w:bottom w:val="single" w:sz="4" w:space="0" w:color="auto"/>
              <w:right w:val="single" w:sz="4" w:space="0" w:color="000000"/>
            </w:tcBorders>
          </w:tcPr>
          <w:p w:rsidR="006064CD" w:rsidRPr="006064CD" w:rsidRDefault="006064CD" w:rsidP="006064CD">
            <w:pPr>
              <w:widowControl w:val="0"/>
              <w:textAlignment w:val="top"/>
              <w:rPr>
                <w:rFonts w:ascii="Times New Roman" w:hAnsi="Times New Roman"/>
              </w:rPr>
            </w:pPr>
            <w:r w:rsidRPr="006064CD">
              <w:rPr>
                <w:rFonts w:ascii="Times New Roman" w:hAnsi="Times New Roman" w:cs="Times New Roman"/>
                <w:sz w:val="20"/>
                <w:szCs w:val="20"/>
                <w:lang w:val="uk-UA"/>
              </w:rPr>
              <w:t xml:space="preserve">Контроль за збільшенням фонду захисних споруд цивільного захисту з урахуванням принципів </w:t>
            </w:r>
            <w:proofErr w:type="spellStart"/>
            <w:r w:rsidRPr="006064CD">
              <w:rPr>
                <w:rFonts w:ascii="Times New Roman" w:hAnsi="Times New Roman" w:cs="Times New Roman"/>
                <w:sz w:val="20"/>
                <w:szCs w:val="20"/>
                <w:lang w:val="uk-UA"/>
              </w:rPr>
              <w:t>інклюзивності</w:t>
            </w:r>
            <w:proofErr w:type="spellEnd"/>
            <w:r w:rsidRPr="006064CD">
              <w:rPr>
                <w:rFonts w:ascii="Times New Roman" w:hAnsi="Times New Roman" w:cs="Times New Roman"/>
                <w:sz w:val="20"/>
                <w:szCs w:val="20"/>
                <w:lang w:val="uk-UA"/>
              </w:rPr>
              <w:t xml:space="preserve"> та </w:t>
            </w:r>
            <w:proofErr w:type="spellStart"/>
            <w:r w:rsidRPr="006064CD">
              <w:rPr>
                <w:rFonts w:ascii="Times New Roman" w:hAnsi="Times New Roman" w:cs="Times New Roman"/>
                <w:sz w:val="20"/>
                <w:szCs w:val="20"/>
                <w:lang w:val="uk-UA"/>
              </w:rPr>
              <w:t>безбар'єрності</w:t>
            </w:r>
            <w:proofErr w:type="spellEnd"/>
          </w:p>
          <w:p w:rsidR="006064CD" w:rsidRPr="006064CD" w:rsidRDefault="006064CD" w:rsidP="006064CD">
            <w:pPr>
              <w:widowControl w:val="0"/>
              <w:textAlignment w:val="top"/>
              <w:rPr>
                <w:rFonts w:ascii="Times New Roman" w:hAnsi="Times New Roman"/>
                <w:lang w:val="uk-UA"/>
              </w:rPr>
            </w:pPr>
            <w:r w:rsidRPr="006064CD">
              <w:rPr>
                <w:rFonts w:ascii="Times New Roman" w:hAnsi="Times New Roman" w:cs="Times New Roman"/>
                <w:sz w:val="20"/>
                <w:szCs w:val="20"/>
                <w:lang w:val="uk-UA"/>
              </w:rPr>
              <w:t>(у зв’язку з новим будівництвом, реконструкцією, капітальним та поточним ремонтом об’єктів фонду захисних споруд цивільного захисту)</w:t>
            </w:r>
          </w:p>
        </w:tc>
        <w:tc>
          <w:tcPr>
            <w:tcW w:w="1012" w:type="dxa"/>
            <w:tcBorders>
              <w:left w:val="single" w:sz="4" w:space="0" w:color="000000"/>
              <w:bottom w:val="single" w:sz="4" w:space="0" w:color="auto"/>
              <w:right w:val="single" w:sz="4" w:space="0" w:color="000000"/>
            </w:tcBorders>
          </w:tcPr>
          <w:p w:rsidR="006064CD" w:rsidRPr="006064CD" w:rsidRDefault="006064CD" w:rsidP="006064CD">
            <w:pPr>
              <w:widowControl w:val="0"/>
              <w:snapToGrid w:val="0"/>
              <w:jc w:val="center"/>
              <w:rPr>
                <w:rFonts w:ascii="Times New Roman" w:eastAsia="Calibri" w:hAnsi="Times New Roman" w:cs="Times New Roman"/>
                <w:bCs/>
                <w:spacing w:val="-4"/>
                <w:sz w:val="20"/>
                <w:szCs w:val="20"/>
                <w:lang w:val="uk-UA" w:eastAsia="uk-UA"/>
              </w:rPr>
            </w:pPr>
            <w:r w:rsidRPr="006064CD">
              <w:rPr>
                <w:rFonts w:ascii="Times New Roman" w:eastAsia="Calibri" w:hAnsi="Times New Roman" w:cs="Times New Roman"/>
                <w:bCs/>
                <w:spacing w:val="-4"/>
                <w:sz w:val="20"/>
                <w:szCs w:val="20"/>
                <w:lang w:val="uk-UA" w:eastAsia="uk-UA"/>
              </w:rPr>
              <w:t xml:space="preserve">  2026-2030</w:t>
            </w:r>
          </w:p>
          <w:p w:rsidR="006064CD" w:rsidRPr="006064CD" w:rsidRDefault="006064CD" w:rsidP="006064CD">
            <w:pPr>
              <w:widowControl w:val="0"/>
              <w:snapToGrid w:val="0"/>
              <w:jc w:val="center"/>
              <w:rPr>
                <w:rFonts w:ascii="Times New Roman" w:hAnsi="Times New Roman"/>
              </w:rPr>
            </w:pPr>
            <w:r w:rsidRPr="006064CD">
              <w:rPr>
                <w:rFonts w:ascii="Times New Roman" w:eastAsia="Calibri" w:hAnsi="Times New Roman" w:cs="Times New Roman"/>
                <w:bCs/>
                <w:spacing w:val="-4"/>
                <w:sz w:val="20"/>
                <w:szCs w:val="20"/>
                <w:lang w:val="uk-UA" w:eastAsia="uk-UA"/>
              </w:rPr>
              <w:t>роки</w:t>
            </w:r>
          </w:p>
        </w:tc>
        <w:tc>
          <w:tcPr>
            <w:tcW w:w="2532" w:type="dxa"/>
            <w:tcBorders>
              <w:left w:val="single" w:sz="4" w:space="0" w:color="000000"/>
              <w:bottom w:val="single" w:sz="4" w:space="0" w:color="auto"/>
              <w:right w:val="single" w:sz="4" w:space="0" w:color="000000"/>
            </w:tcBorders>
          </w:tcPr>
          <w:p w:rsidR="006064CD" w:rsidRPr="006064CD" w:rsidRDefault="00C92CC3" w:rsidP="00C92CC3">
            <w:pPr>
              <w:widowControl w:val="0"/>
              <w:textAlignment w:val="top"/>
              <w:rPr>
                <w:rFonts w:ascii="Times New Roman" w:hAnsi="Times New Roman"/>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p>
        </w:tc>
        <w:tc>
          <w:tcPr>
            <w:tcW w:w="1417" w:type="dxa"/>
            <w:tcBorders>
              <w:left w:val="single" w:sz="4" w:space="0" w:color="000000"/>
              <w:bottom w:val="single" w:sz="4" w:space="0" w:color="auto"/>
            </w:tcBorders>
          </w:tcPr>
          <w:p w:rsidR="006064CD" w:rsidRPr="006064CD" w:rsidRDefault="006064CD" w:rsidP="006064CD">
            <w:pPr>
              <w:widowControl w:val="0"/>
              <w:jc w:val="center"/>
              <w:textAlignment w:val="top"/>
              <w:rPr>
                <w:rFonts w:ascii="Times New Roman" w:hAnsi="Times New Roman"/>
              </w:rPr>
            </w:pPr>
            <w:r w:rsidRPr="006064CD">
              <w:rPr>
                <w:rFonts w:ascii="Times New Roman" w:hAnsi="Times New Roman" w:cs="Times New Roman"/>
                <w:bCs/>
                <w:sz w:val="20"/>
                <w:szCs w:val="20"/>
                <w:lang w:val="uk-UA" w:eastAsia="ar-SA"/>
              </w:rPr>
              <w:t>Не потребує фінансування</w:t>
            </w:r>
          </w:p>
          <w:p w:rsidR="006064CD" w:rsidRPr="006064CD" w:rsidRDefault="006064CD" w:rsidP="006064CD">
            <w:pPr>
              <w:widowControl w:val="0"/>
              <w:jc w:val="center"/>
              <w:textAlignment w:val="top"/>
              <w:rPr>
                <w:rFonts w:ascii="Times New Roman" w:hAnsi="Times New Roman" w:cs="Times New Roman"/>
                <w:bCs/>
                <w:sz w:val="20"/>
                <w:szCs w:val="20"/>
                <w:lang w:val="uk-UA" w:eastAsia="ar-SA"/>
              </w:rPr>
            </w:pPr>
          </w:p>
          <w:p w:rsidR="006064CD" w:rsidRPr="006064CD" w:rsidRDefault="006064CD" w:rsidP="006064CD">
            <w:pPr>
              <w:widowControl w:val="0"/>
              <w:jc w:val="center"/>
              <w:textAlignment w:val="top"/>
              <w:rPr>
                <w:rFonts w:ascii="Times New Roman" w:hAnsi="Times New Roman" w:cs="Times New Roman"/>
                <w:bCs/>
                <w:sz w:val="20"/>
                <w:szCs w:val="20"/>
                <w:lang w:val="uk-UA" w:eastAsia="ar-SA"/>
              </w:rPr>
            </w:pPr>
          </w:p>
        </w:tc>
        <w:tc>
          <w:tcPr>
            <w:tcW w:w="851" w:type="dxa"/>
            <w:tcBorders>
              <w:left w:val="single" w:sz="4" w:space="0" w:color="000000"/>
              <w:bottom w:val="single" w:sz="4" w:space="0" w:color="auto"/>
            </w:tcBorders>
          </w:tcPr>
          <w:p w:rsidR="006064CD" w:rsidRPr="006064CD" w:rsidRDefault="006064CD" w:rsidP="006064CD">
            <w:pPr>
              <w:widowControl w:val="0"/>
              <w:jc w:val="center"/>
              <w:textAlignment w:val="top"/>
              <w:rPr>
                <w:rFonts w:ascii="Times New Roman" w:hAnsi="Times New Roman"/>
              </w:rPr>
            </w:pPr>
            <w:r w:rsidRPr="006064CD">
              <w:rPr>
                <w:rFonts w:ascii="Times New Roman" w:hAnsi="Times New Roman" w:cs="Times New Roman"/>
                <w:bCs/>
                <w:sz w:val="20"/>
                <w:szCs w:val="20"/>
                <w:lang w:val="uk-UA" w:eastAsia="ar-SA"/>
              </w:rPr>
              <w:t>-</w:t>
            </w:r>
          </w:p>
          <w:p w:rsidR="006064CD" w:rsidRPr="006064CD" w:rsidRDefault="006064CD" w:rsidP="006064CD">
            <w:pPr>
              <w:widowControl w:val="0"/>
              <w:jc w:val="center"/>
              <w:textAlignment w:val="top"/>
              <w:rPr>
                <w:rFonts w:ascii="Times New Roman" w:hAnsi="Times New Roman" w:cs="Times New Roman"/>
                <w:bCs/>
                <w:sz w:val="20"/>
                <w:szCs w:val="20"/>
                <w:lang w:val="uk-UA" w:eastAsia="ar-SA"/>
              </w:rPr>
            </w:pPr>
          </w:p>
        </w:tc>
        <w:tc>
          <w:tcPr>
            <w:tcW w:w="3402" w:type="dxa"/>
            <w:gridSpan w:val="9"/>
            <w:tcBorders>
              <w:left w:val="single" w:sz="4" w:space="0" w:color="000000"/>
              <w:bottom w:val="single" w:sz="4" w:space="0" w:color="auto"/>
              <w:right w:val="single" w:sz="4" w:space="0" w:color="000000"/>
            </w:tcBorders>
          </w:tcPr>
          <w:p w:rsidR="006064CD" w:rsidRPr="006064CD" w:rsidRDefault="006064CD" w:rsidP="006064CD">
            <w:pPr>
              <w:widowControl w:val="0"/>
              <w:jc w:val="center"/>
              <w:textAlignment w:val="top"/>
              <w:rPr>
                <w:rFonts w:ascii="Times New Roman" w:hAnsi="Times New Roman"/>
                <w:sz w:val="20"/>
                <w:szCs w:val="20"/>
              </w:rPr>
            </w:pPr>
            <w:r w:rsidRPr="006064CD">
              <w:rPr>
                <w:rFonts w:ascii="Times New Roman" w:hAnsi="Times New Roman"/>
                <w:bCs/>
                <w:sz w:val="20"/>
                <w:szCs w:val="20"/>
                <w:lang w:val="uk-UA"/>
              </w:rPr>
              <w:t>Не потребує фінансування</w:t>
            </w:r>
          </w:p>
          <w:p w:rsidR="006064CD" w:rsidRPr="006064CD" w:rsidRDefault="006064CD" w:rsidP="006064CD">
            <w:pPr>
              <w:widowControl w:val="0"/>
              <w:jc w:val="center"/>
              <w:textAlignment w:val="top"/>
              <w:rPr>
                <w:rFonts w:ascii="Times New Roman" w:hAnsi="Times New Roman"/>
              </w:rPr>
            </w:pPr>
          </w:p>
        </w:tc>
        <w:tc>
          <w:tcPr>
            <w:tcW w:w="1362" w:type="dxa"/>
            <w:vMerge/>
            <w:tcBorders>
              <w:left w:val="single" w:sz="4" w:space="0" w:color="000000"/>
              <w:bottom w:val="single" w:sz="4" w:space="0" w:color="auto"/>
              <w:right w:val="single" w:sz="4" w:space="0" w:color="000000"/>
            </w:tcBorders>
          </w:tcPr>
          <w:p w:rsidR="006064CD" w:rsidRPr="006064CD" w:rsidRDefault="006064CD" w:rsidP="006064CD">
            <w:pPr>
              <w:widowControl w:val="0"/>
              <w:jc w:val="center"/>
              <w:textAlignment w:val="top"/>
              <w:rPr>
                <w:rFonts w:ascii="Times New Roman" w:hAnsi="Times New Roman"/>
                <w:sz w:val="20"/>
                <w:szCs w:val="20"/>
              </w:rPr>
            </w:pPr>
          </w:p>
        </w:tc>
      </w:tr>
      <w:tr w:rsidR="00C92CC3" w:rsidRPr="00525CDA" w:rsidTr="00730B84">
        <w:trPr>
          <w:cantSplit/>
          <w:trHeight w:val="6323"/>
          <w:jc w:val="center"/>
        </w:trPr>
        <w:tc>
          <w:tcPr>
            <w:tcW w:w="401" w:type="dxa"/>
            <w:tcBorders>
              <w:left w:val="single" w:sz="4" w:space="0" w:color="000000"/>
              <w:bottom w:val="single" w:sz="4" w:space="0" w:color="000000"/>
              <w:right w:val="single" w:sz="4" w:space="0" w:color="auto"/>
            </w:tcBorders>
          </w:tcPr>
          <w:p w:rsidR="00C92CC3" w:rsidRPr="006064CD" w:rsidRDefault="00C92CC3" w:rsidP="006064CD">
            <w:pPr>
              <w:widowControl w:val="0"/>
              <w:jc w:val="center"/>
              <w:textAlignment w:val="top"/>
              <w:rPr>
                <w:rFonts w:ascii="Times New Roman" w:hAnsi="Times New Roman"/>
                <w:sz w:val="20"/>
                <w:szCs w:val="20"/>
              </w:rPr>
            </w:pPr>
            <w:r w:rsidRPr="006064CD">
              <w:rPr>
                <w:rFonts w:ascii="Times New Roman" w:hAnsi="Times New Roman"/>
                <w:sz w:val="20"/>
                <w:szCs w:val="20"/>
              </w:rPr>
              <w:lastRenderedPageBreak/>
              <w:t>3.</w:t>
            </w:r>
          </w:p>
        </w:tc>
        <w:tc>
          <w:tcPr>
            <w:tcW w:w="1843" w:type="dxa"/>
            <w:tcBorders>
              <w:top w:val="single" w:sz="4" w:space="0" w:color="auto"/>
              <w:left w:val="single" w:sz="4" w:space="0" w:color="auto"/>
              <w:bottom w:val="single" w:sz="4" w:space="0" w:color="auto"/>
              <w:right w:val="single" w:sz="4" w:space="0" w:color="auto"/>
            </w:tcBorders>
          </w:tcPr>
          <w:p w:rsidR="00C92CC3" w:rsidRPr="006064CD" w:rsidRDefault="00C92CC3" w:rsidP="006064CD">
            <w:pPr>
              <w:widowControl w:val="0"/>
              <w:shd w:val="clear" w:color="auto" w:fill="FFFFFF"/>
              <w:textAlignment w:val="top"/>
              <w:rPr>
                <w:rFonts w:ascii="Times New Roman" w:hAnsi="Times New Roman"/>
              </w:rPr>
            </w:pPr>
            <w:r w:rsidRPr="006064CD">
              <w:rPr>
                <w:rFonts w:ascii="Times New Roman" w:hAnsi="Times New Roman"/>
                <w:bCs/>
                <w:sz w:val="20"/>
                <w:szCs w:val="20"/>
                <w:lang w:val="uk-UA"/>
              </w:rPr>
              <w:t>Створення, накопичення та збереження матеріальних резервів для запобігання виникненню надзвичайних ситуацій, ліквідації їх наслідків та надання термінової допомоги постраждалим</w:t>
            </w:r>
          </w:p>
        </w:tc>
        <w:tc>
          <w:tcPr>
            <w:tcW w:w="3118" w:type="dxa"/>
            <w:tcBorders>
              <w:top w:val="single" w:sz="4" w:space="0" w:color="auto"/>
              <w:left w:val="single" w:sz="4" w:space="0" w:color="auto"/>
              <w:bottom w:val="single" w:sz="4" w:space="0" w:color="auto"/>
              <w:right w:val="single" w:sz="4" w:space="0" w:color="auto"/>
            </w:tcBorders>
          </w:tcPr>
          <w:p w:rsidR="0087362C" w:rsidRDefault="00C92CC3" w:rsidP="0087362C">
            <w:pPr>
              <w:widowControl w:val="0"/>
              <w:jc w:val="both"/>
              <w:textAlignment w:val="top"/>
              <w:rPr>
                <w:rFonts w:ascii="Times New Roman" w:hAnsi="Times New Roman"/>
                <w:bCs/>
                <w:sz w:val="20"/>
                <w:szCs w:val="20"/>
                <w:lang w:val="uk-UA"/>
              </w:rPr>
            </w:pPr>
            <w:r w:rsidRPr="006064CD">
              <w:rPr>
                <w:rFonts w:ascii="Times New Roman" w:hAnsi="Times New Roman" w:cs="Times New Roman"/>
                <w:sz w:val="20"/>
                <w:szCs w:val="20"/>
                <w:lang w:val="uk-UA"/>
              </w:rPr>
              <w:t>Придбання до місцев</w:t>
            </w:r>
            <w:r>
              <w:rPr>
                <w:rFonts w:ascii="Times New Roman" w:hAnsi="Times New Roman" w:cs="Times New Roman"/>
                <w:sz w:val="20"/>
                <w:szCs w:val="20"/>
                <w:lang w:val="uk-UA"/>
              </w:rPr>
              <w:t>ого</w:t>
            </w:r>
            <w:r w:rsidRPr="006064CD">
              <w:rPr>
                <w:rFonts w:ascii="Times New Roman" w:hAnsi="Times New Roman" w:cs="Times New Roman"/>
                <w:sz w:val="20"/>
                <w:szCs w:val="20"/>
                <w:lang w:val="uk-UA"/>
              </w:rPr>
              <w:t xml:space="preserve"> матеріальн</w:t>
            </w:r>
            <w:r>
              <w:rPr>
                <w:rFonts w:ascii="Times New Roman" w:hAnsi="Times New Roman" w:cs="Times New Roman"/>
                <w:sz w:val="20"/>
                <w:szCs w:val="20"/>
                <w:lang w:val="uk-UA"/>
              </w:rPr>
              <w:t>ого</w:t>
            </w:r>
            <w:r w:rsidRPr="006064CD">
              <w:rPr>
                <w:rFonts w:ascii="Times New Roman" w:hAnsi="Times New Roman" w:cs="Times New Roman"/>
                <w:sz w:val="20"/>
                <w:szCs w:val="20"/>
                <w:lang w:val="uk-UA"/>
              </w:rPr>
              <w:t xml:space="preserve"> резерв</w:t>
            </w:r>
            <w:r>
              <w:rPr>
                <w:rFonts w:ascii="Times New Roman" w:hAnsi="Times New Roman" w:cs="Times New Roman"/>
                <w:sz w:val="20"/>
                <w:szCs w:val="20"/>
                <w:lang w:val="uk-UA"/>
              </w:rPr>
              <w:t>у</w:t>
            </w:r>
            <w:r w:rsidRPr="006064CD">
              <w:rPr>
                <w:rFonts w:ascii="Times New Roman" w:hAnsi="Times New Roman" w:cs="Times New Roman"/>
                <w:sz w:val="20"/>
                <w:szCs w:val="20"/>
                <w:lang w:val="uk-UA"/>
              </w:rPr>
              <w:t xml:space="preserve"> для запобігання і ліквідації наслідків надзвичайних</w:t>
            </w:r>
            <w:r w:rsidRPr="006064CD">
              <w:rPr>
                <w:rFonts w:ascii="Times New Roman" w:hAnsi="Times New Roman"/>
                <w:sz w:val="20"/>
                <w:szCs w:val="20"/>
                <w:lang w:val="uk-UA"/>
              </w:rPr>
              <w:t xml:space="preserve"> ситуацій засобів енергопостачання, засобів обігріву, паливо-мастильних матеріалів, будівельних матеріалів, речового та іншого майна, засобів забезпечення аварійно-рятувальних робіт та інших невідкладних робіт (</w:t>
            </w:r>
            <w:r w:rsidRPr="006064CD">
              <w:rPr>
                <w:rFonts w:ascii="Times New Roman" w:hAnsi="Times New Roman"/>
                <w:bCs/>
                <w:sz w:val="20"/>
                <w:szCs w:val="20"/>
                <w:lang w:val="uk-UA"/>
              </w:rPr>
              <w:t>гідравлічний та пневматичний інструмент; освітлювального обладнання; обладнання для пошуку та рятування;</w:t>
            </w:r>
            <w:r w:rsidRPr="006064CD">
              <w:rPr>
                <w:rFonts w:ascii="Times New Roman" w:hAnsi="Times New Roman"/>
                <w:b/>
                <w:bCs/>
                <w:sz w:val="20"/>
                <w:szCs w:val="20"/>
                <w:lang w:val="uk-UA"/>
              </w:rPr>
              <w:t xml:space="preserve"> </w:t>
            </w:r>
            <w:hyperlink r:id="rId12" w:history="1">
              <w:r w:rsidRPr="006064CD">
                <w:rPr>
                  <w:rFonts w:ascii="Times New Roman" w:hAnsi="Times New Roman"/>
                  <w:bCs/>
                  <w:sz w:val="20"/>
                  <w:szCs w:val="20"/>
                  <w:lang w:val="uk-UA"/>
                </w:rPr>
                <w:t>засобів для надання першої допомоги та санітарної обробки</w:t>
              </w:r>
            </w:hyperlink>
            <w:r w:rsidRPr="006064CD">
              <w:rPr>
                <w:rFonts w:ascii="Times New Roman" w:hAnsi="Times New Roman"/>
                <w:bCs/>
                <w:sz w:val="20"/>
                <w:szCs w:val="20"/>
                <w:lang w:val="uk-UA"/>
              </w:rPr>
              <w:t>; дезінфікуючих та хімічних речовини для санітарного очищення територій, нейтралізації небезпечних речовин;</w:t>
            </w:r>
            <w:r w:rsidRPr="006064CD">
              <w:rPr>
                <w:rFonts w:ascii="Times New Roman" w:hAnsi="Times New Roman"/>
                <w:b/>
                <w:bCs/>
                <w:sz w:val="20"/>
                <w:szCs w:val="20"/>
                <w:lang w:val="uk-UA"/>
              </w:rPr>
              <w:t xml:space="preserve"> </w:t>
            </w:r>
            <w:r w:rsidRPr="006064CD">
              <w:rPr>
                <w:rFonts w:ascii="Times New Roman" w:hAnsi="Times New Roman"/>
                <w:bCs/>
                <w:sz w:val="20"/>
                <w:szCs w:val="20"/>
                <w:lang w:val="uk-UA"/>
              </w:rPr>
              <w:t>засобів індивідуального захисту органів дихання та шкіри; приладів радіаційної розвідки і дозиметричного контролю, приладів хімічної розвідки і контролю; засобів зв’язку)</w:t>
            </w:r>
            <w:r w:rsidR="0087362C">
              <w:rPr>
                <w:rFonts w:ascii="Times New Roman" w:hAnsi="Times New Roman"/>
                <w:bCs/>
                <w:sz w:val="20"/>
                <w:szCs w:val="20"/>
                <w:lang w:val="uk-UA"/>
              </w:rPr>
              <w:t>;</w:t>
            </w:r>
          </w:p>
          <w:p w:rsidR="00C92CC3" w:rsidRPr="006064CD" w:rsidRDefault="00F43421" w:rsidP="0087362C">
            <w:pPr>
              <w:widowControl w:val="0"/>
              <w:jc w:val="both"/>
              <w:textAlignment w:val="top"/>
              <w:rPr>
                <w:rFonts w:ascii="Times New Roman" w:hAnsi="Times New Roman" w:cs="Times New Roman"/>
                <w:sz w:val="20"/>
                <w:szCs w:val="20"/>
                <w:lang w:val="uk-UA"/>
              </w:rPr>
            </w:pPr>
            <w:r>
              <w:rPr>
                <w:rFonts w:ascii="Times New Roman" w:hAnsi="Times New Roman"/>
                <w:bCs/>
                <w:sz w:val="20"/>
                <w:szCs w:val="20"/>
                <w:lang w:val="uk-UA"/>
              </w:rPr>
              <w:t xml:space="preserve">забезпечення </w:t>
            </w:r>
            <w:r>
              <w:rPr>
                <w:sz w:val="20"/>
                <w:szCs w:val="20"/>
                <w:lang w:val="uk-UA"/>
              </w:rPr>
              <w:t>збереження місцевого матеріального резерву для запобігання і ліквідації наслідків надзвичайних ситуацій</w:t>
            </w:r>
          </w:p>
        </w:tc>
        <w:tc>
          <w:tcPr>
            <w:tcW w:w="1012" w:type="dxa"/>
            <w:tcBorders>
              <w:top w:val="single" w:sz="4" w:space="0" w:color="auto"/>
              <w:left w:val="single" w:sz="4" w:space="0" w:color="auto"/>
              <w:bottom w:val="single" w:sz="4" w:space="0" w:color="auto"/>
              <w:right w:val="single" w:sz="4" w:space="0" w:color="auto"/>
            </w:tcBorders>
          </w:tcPr>
          <w:p w:rsidR="00C92CC3" w:rsidRPr="006064CD" w:rsidRDefault="00C92CC3" w:rsidP="006064CD">
            <w:pPr>
              <w:widowControl w:val="0"/>
              <w:snapToGrid w:val="0"/>
              <w:jc w:val="center"/>
              <w:rPr>
                <w:rFonts w:ascii="Times New Roman" w:hAnsi="Times New Roman"/>
              </w:rPr>
            </w:pPr>
            <w:r w:rsidRPr="006064CD">
              <w:rPr>
                <w:rFonts w:ascii="Times New Roman" w:eastAsia="Calibri" w:hAnsi="Times New Roman"/>
                <w:bCs/>
                <w:spacing w:val="-4"/>
                <w:sz w:val="20"/>
                <w:szCs w:val="20"/>
                <w:lang w:val="uk-UA" w:eastAsia="uk-UA"/>
              </w:rPr>
              <w:t xml:space="preserve"> 2026-2030</w:t>
            </w: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bCs/>
                <w:spacing w:val="-4"/>
                <w:sz w:val="20"/>
                <w:szCs w:val="20"/>
                <w:lang w:val="uk-UA" w:eastAsia="uk-UA"/>
              </w:rPr>
              <w:t>роки</w:t>
            </w:r>
          </w:p>
        </w:tc>
        <w:tc>
          <w:tcPr>
            <w:tcW w:w="2532" w:type="dxa"/>
            <w:tcBorders>
              <w:top w:val="single" w:sz="4" w:space="0" w:color="auto"/>
              <w:left w:val="single" w:sz="4" w:space="0" w:color="auto"/>
              <w:bottom w:val="single" w:sz="4" w:space="0" w:color="auto"/>
              <w:right w:val="single" w:sz="4" w:space="0" w:color="auto"/>
            </w:tcBorders>
          </w:tcPr>
          <w:p w:rsidR="00C92CC3" w:rsidRPr="006064CD" w:rsidRDefault="00F43421" w:rsidP="006064CD">
            <w:pPr>
              <w:widowControl w:val="0"/>
              <w:textAlignment w:val="top"/>
              <w:rPr>
                <w:rFonts w:ascii="Times New Roman" w:hAnsi="Times New Roman"/>
              </w:rPr>
            </w:pPr>
            <w:r w:rsidRPr="004D5FB8">
              <w:rPr>
                <w:sz w:val="20"/>
                <w:szCs w:val="20"/>
                <w:lang w:val="uk-UA"/>
              </w:rPr>
              <w:t xml:space="preserve">Виконавчий комітет </w:t>
            </w:r>
            <w:proofErr w:type="spellStart"/>
            <w:r w:rsidRPr="004D5FB8">
              <w:rPr>
                <w:sz w:val="20"/>
                <w:szCs w:val="20"/>
                <w:lang w:val="uk-UA"/>
              </w:rPr>
              <w:t>Малинської</w:t>
            </w:r>
            <w:proofErr w:type="spellEnd"/>
            <w:r w:rsidRPr="004D5FB8">
              <w:rPr>
                <w:sz w:val="20"/>
                <w:szCs w:val="20"/>
                <w:lang w:val="uk-UA"/>
              </w:rPr>
              <w:t xml:space="preserve"> міської рада</w:t>
            </w:r>
            <w:r>
              <w:rPr>
                <w:sz w:val="20"/>
                <w:szCs w:val="20"/>
                <w:lang w:val="uk-UA"/>
              </w:rPr>
              <w:t>, управління та</w:t>
            </w:r>
            <w:r w:rsidR="006431C5">
              <w:rPr>
                <w:sz w:val="20"/>
                <w:szCs w:val="20"/>
                <w:lang w:val="uk-UA"/>
              </w:rPr>
              <w:t xml:space="preserve"> структурні підрозділи виконавчого комітету міської ради</w:t>
            </w:r>
            <w:r>
              <w:rPr>
                <w:sz w:val="20"/>
                <w:szCs w:val="20"/>
                <w:lang w:val="uk-UA"/>
              </w:rPr>
              <w:t>, комунальні підприємства громади (за згодою)</w:t>
            </w:r>
          </w:p>
        </w:tc>
        <w:tc>
          <w:tcPr>
            <w:tcW w:w="1417" w:type="dxa"/>
            <w:tcBorders>
              <w:top w:val="single" w:sz="4" w:space="0" w:color="auto"/>
              <w:left w:val="single" w:sz="4" w:space="0" w:color="auto"/>
              <w:bottom w:val="single" w:sz="4" w:space="0" w:color="auto"/>
              <w:right w:val="single" w:sz="4" w:space="0" w:color="auto"/>
            </w:tcBorders>
          </w:tcPr>
          <w:p w:rsidR="00C92CC3" w:rsidRPr="006064CD" w:rsidRDefault="00C92CC3" w:rsidP="006064CD">
            <w:pPr>
              <w:widowControl w:val="0"/>
              <w:jc w:val="center"/>
              <w:textAlignment w:val="top"/>
              <w:rPr>
                <w:rFonts w:ascii="Times New Roman" w:hAnsi="Times New Roman"/>
                <w:bCs/>
                <w:sz w:val="20"/>
                <w:szCs w:val="20"/>
                <w:lang w:val="uk-UA" w:eastAsia="ar-SA"/>
              </w:rPr>
            </w:pPr>
            <w:r>
              <w:rPr>
                <w:rFonts w:ascii="Times New Roman" w:hAnsi="Times New Roman" w:cs="Times New Roman"/>
                <w:bCs/>
                <w:sz w:val="20"/>
                <w:szCs w:val="20"/>
                <w:lang w:val="uk-UA" w:eastAsia="ar-SA"/>
              </w:rPr>
              <w:t>Бюджет громади</w:t>
            </w:r>
            <w:r w:rsidRPr="006064CD">
              <w:rPr>
                <w:rFonts w:ascii="Times New Roman" w:hAnsi="Times New Roman"/>
                <w:bCs/>
                <w:sz w:val="20"/>
                <w:szCs w:val="20"/>
                <w:lang w:val="uk-UA" w:eastAsia="ar-SA"/>
              </w:rPr>
              <w:t xml:space="preserve"> </w:t>
            </w:r>
            <w:r w:rsidR="00F43421">
              <w:rPr>
                <w:rFonts w:ascii="Times New Roman" w:hAnsi="Times New Roman"/>
                <w:bCs/>
                <w:sz w:val="20"/>
                <w:szCs w:val="20"/>
                <w:lang w:val="uk-UA" w:eastAsia="ar-SA"/>
              </w:rPr>
              <w:t xml:space="preserve">, </w:t>
            </w:r>
            <w:r w:rsidR="00F43421" w:rsidRPr="006064CD">
              <w:rPr>
                <w:rFonts w:ascii="Times New Roman" w:hAnsi="Times New Roman" w:cs="Times New Roman"/>
                <w:sz w:val="20"/>
                <w:szCs w:val="20"/>
                <w:lang w:val="uk-UA" w:bidi="ar-SA"/>
              </w:rPr>
              <w:t>власні кошти підприємств</w:t>
            </w:r>
            <w:r w:rsidR="00F43421">
              <w:rPr>
                <w:rFonts w:ascii="Times New Roman" w:hAnsi="Times New Roman" w:cs="Times New Roman"/>
                <w:sz w:val="20"/>
                <w:szCs w:val="20"/>
                <w:lang w:val="uk-UA" w:bidi="ar-SA"/>
              </w:rPr>
              <w:t>,</w:t>
            </w:r>
            <w:r w:rsidR="00F43421" w:rsidRPr="006064CD">
              <w:rPr>
                <w:rFonts w:ascii="Times New Roman" w:hAnsi="Times New Roman"/>
                <w:bCs/>
                <w:sz w:val="20"/>
                <w:szCs w:val="20"/>
                <w:lang w:val="uk-UA" w:eastAsia="ar-SA"/>
              </w:rPr>
              <w:t xml:space="preserve"> інші не заборонені </w:t>
            </w:r>
            <w:proofErr w:type="spellStart"/>
            <w:r w:rsidR="00F43421" w:rsidRPr="006064CD">
              <w:rPr>
                <w:rFonts w:ascii="Times New Roman" w:hAnsi="Times New Roman"/>
                <w:bCs/>
                <w:sz w:val="20"/>
                <w:szCs w:val="20"/>
                <w:lang w:val="uk-UA" w:eastAsia="ar-SA"/>
              </w:rPr>
              <w:t>законодавст-вом</w:t>
            </w:r>
            <w:proofErr w:type="spellEnd"/>
            <w:r w:rsidR="00F43421" w:rsidRPr="006064CD">
              <w:rPr>
                <w:rFonts w:ascii="Times New Roman" w:hAnsi="Times New Roman"/>
                <w:bCs/>
                <w:sz w:val="20"/>
                <w:szCs w:val="20"/>
                <w:lang w:val="uk-UA" w:eastAsia="ar-SA"/>
              </w:rPr>
              <w:t xml:space="preserve"> джерела</w:t>
            </w:r>
          </w:p>
        </w:tc>
        <w:tc>
          <w:tcPr>
            <w:tcW w:w="851" w:type="dxa"/>
            <w:tcBorders>
              <w:top w:val="single" w:sz="4" w:space="0" w:color="auto"/>
              <w:left w:val="single" w:sz="4" w:space="0" w:color="auto"/>
              <w:bottom w:val="single" w:sz="4" w:space="0" w:color="auto"/>
              <w:right w:val="single" w:sz="4" w:space="0" w:color="auto"/>
            </w:tcBorders>
          </w:tcPr>
          <w:p w:rsidR="00C92CC3" w:rsidRPr="006064CD" w:rsidRDefault="00C92CC3" w:rsidP="006064CD">
            <w:pPr>
              <w:widowControl w:val="0"/>
              <w:ind w:left="-108" w:right="-108"/>
              <w:jc w:val="center"/>
              <w:rPr>
                <w:rFonts w:ascii="Times New Roman" w:hAnsi="Times New Roman"/>
                <w:sz w:val="20"/>
                <w:szCs w:val="20"/>
              </w:rPr>
            </w:pPr>
            <w:r w:rsidRPr="006064CD">
              <w:rPr>
                <w:rFonts w:ascii="Times New Roman" w:hAnsi="Times New Roman" w:cs="Times New Roman"/>
                <w:sz w:val="20"/>
                <w:szCs w:val="20"/>
                <w:lang w:val="uk-UA"/>
              </w:rPr>
              <w:t xml:space="preserve">У межах </w:t>
            </w:r>
            <w:proofErr w:type="spellStart"/>
            <w:r w:rsidRPr="006064CD">
              <w:rPr>
                <w:rFonts w:ascii="Times New Roman" w:hAnsi="Times New Roman" w:cs="Times New Roman"/>
                <w:sz w:val="20"/>
                <w:szCs w:val="20"/>
                <w:lang w:val="uk-UA"/>
              </w:rPr>
              <w:t>фінансо-вого</w:t>
            </w:r>
            <w:proofErr w:type="spellEnd"/>
            <w:r w:rsidRPr="006064CD">
              <w:rPr>
                <w:rFonts w:ascii="Times New Roman" w:hAnsi="Times New Roman" w:cs="Times New Roman"/>
                <w:sz w:val="20"/>
                <w:szCs w:val="20"/>
                <w:lang w:val="uk-UA"/>
              </w:rPr>
              <w:t xml:space="preserve"> ресурсу </w:t>
            </w:r>
          </w:p>
          <w:p w:rsidR="00C92CC3" w:rsidRPr="006064CD" w:rsidRDefault="00C92CC3" w:rsidP="006064CD">
            <w:pPr>
              <w:widowControl w:val="0"/>
              <w:ind w:left="-108" w:right="-108"/>
              <w:jc w:val="center"/>
              <w:rPr>
                <w:rFonts w:ascii="Times New Roman" w:hAnsi="Times New Roman" w:cs="Times New Roman"/>
                <w:bCs/>
                <w:sz w:val="20"/>
                <w:szCs w:val="20"/>
                <w:lang w:val="uk-UA" w:eastAsia="ar-SA"/>
              </w:rPr>
            </w:pPr>
          </w:p>
        </w:tc>
        <w:tc>
          <w:tcPr>
            <w:tcW w:w="3402" w:type="dxa"/>
            <w:gridSpan w:val="9"/>
            <w:tcBorders>
              <w:top w:val="single" w:sz="4" w:space="0" w:color="auto"/>
              <w:left w:val="single" w:sz="4" w:space="0" w:color="auto"/>
              <w:bottom w:val="single" w:sz="4" w:space="0" w:color="auto"/>
              <w:right w:val="single" w:sz="4" w:space="0" w:color="auto"/>
            </w:tcBorders>
          </w:tcPr>
          <w:p w:rsidR="00C92CC3" w:rsidRPr="006064CD" w:rsidRDefault="00C92CC3" w:rsidP="006064CD">
            <w:pPr>
              <w:widowControl w:val="0"/>
              <w:ind w:left="-108" w:right="-108"/>
              <w:jc w:val="center"/>
              <w:rPr>
                <w:rFonts w:ascii="Times New Roman" w:hAnsi="Times New Roman" w:cs="Times New Roman"/>
                <w:sz w:val="20"/>
                <w:szCs w:val="20"/>
              </w:rPr>
            </w:pPr>
            <w:r w:rsidRPr="006064CD">
              <w:rPr>
                <w:rFonts w:ascii="Times New Roman" w:hAnsi="Times New Roman" w:cs="Times New Roman"/>
                <w:sz w:val="20"/>
                <w:szCs w:val="20"/>
                <w:lang w:val="uk-UA"/>
              </w:rPr>
              <w:t xml:space="preserve">У межах фінансового ресурсу </w:t>
            </w:r>
          </w:p>
          <w:p w:rsidR="00C92CC3" w:rsidRPr="006064CD" w:rsidRDefault="00C92CC3" w:rsidP="006064CD">
            <w:pPr>
              <w:widowControl w:val="0"/>
              <w:ind w:left="-108" w:right="-108"/>
              <w:jc w:val="center"/>
              <w:rPr>
                <w:rFonts w:ascii="Times New Roman" w:hAnsi="Times New Roman"/>
                <w:bCs/>
                <w:sz w:val="20"/>
                <w:szCs w:val="20"/>
                <w:lang w:val="uk-UA" w:eastAsia="ar-SA"/>
              </w:rPr>
            </w:pPr>
          </w:p>
        </w:tc>
        <w:tc>
          <w:tcPr>
            <w:tcW w:w="1362" w:type="dxa"/>
            <w:tcBorders>
              <w:top w:val="single" w:sz="4" w:space="0" w:color="auto"/>
              <w:left w:val="single" w:sz="4" w:space="0" w:color="auto"/>
              <w:bottom w:val="single" w:sz="4" w:space="0" w:color="auto"/>
              <w:right w:val="single" w:sz="4" w:space="0" w:color="auto"/>
            </w:tcBorders>
          </w:tcPr>
          <w:p w:rsidR="00C92CC3" w:rsidRPr="006064CD" w:rsidRDefault="00C92CC3" w:rsidP="006064CD">
            <w:pPr>
              <w:widowControl w:val="0"/>
              <w:jc w:val="center"/>
              <w:textAlignment w:val="top"/>
              <w:rPr>
                <w:rFonts w:ascii="Times New Roman" w:hAnsi="Times New Roman"/>
                <w:sz w:val="20"/>
                <w:szCs w:val="20"/>
                <w:lang w:val="uk-UA"/>
              </w:rPr>
            </w:pPr>
            <w:r w:rsidRPr="006064CD">
              <w:rPr>
                <w:rFonts w:ascii="Times New Roman" w:hAnsi="Times New Roman"/>
                <w:sz w:val="20"/>
                <w:szCs w:val="20"/>
                <w:lang w:val="uk-UA"/>
              </w:rPr>
              <w:t xml:space="preserve">Підвищення готовності органів управління та сил цивільного захисту до ліквідації наслідків надзвичай-них подій, своєчасного надання допомоги </w:t>
            </w:r>
            <w:proofErr w:type="spellStart"/>
            <w:r w:rsidRPr="006064CD">
              <w:rPr>
                <w:rFonts w:ascii="Times New Roman" w:hAnsi="Times New Roman"/>
                <w:sz w:val="20"/>
                <w:szCs w:val="20"/>
                <w:lang w:val="uk-UA"/>
              </w:rPr>
              <w:t>постражда</w:t>
            </w:r>
            <w:proofErr w:type="spellEnd"/>
            <w:r w:rsidRPr="006064CD">
              <w:rPr>
                <w:rFonts w:ascii="Times New Roman" w:hAnsi="Times New Roman"/>
                <w:sz w:val="20"/>
                <w:szCs w:val="20"/>
                <w:lang w:val="uk-UA"/>
              </w:rPr>
              <w:t>-лому населенню та мінімізації матеріальних і людських втрат</w:t>
            </w:r>
          </w:p>
        </w:tc>
      </w:tr>
      <w:tr w:rsidR="004631A2" w:rsidRPr="006064CD" w:rsidTr="00730B84">
        <w:trPr>
          <w:trHeight w:val="4140"/>
          <w:jc w:val="center"/>
        </w:trPr>
        <w:tc>
          <w:tcPr>
            <w:tcW w:w="401" w:type="dxa"/>
            <w:vMerge w:val="restart"/>
            <w:tcBorders>
              <w:left w:val="single" w:sz="4" w:space="0" w:color="000000"/>
              <w:bottom w:val="single" w:sz="4" w:space="0" w:color="000000"/>
              <w:right w:val="single" w:sz="4" w:space="0" w:color="000000"/>
            </w:tcBorders>
          </w:tcPr>
          <w:p w:rsidR="004631A2" w:rsidRPr="006064CD" w:rsidRDefault="004631A2" w:rsidP="006064CD">
            <w:pPr>
              <w:widowControl w:val="0"/>
              <w:jc w:val="center"/>
              <w:textAlignment w:val="top"/>
              <w:rPr>
                <w:rFonts w:ascii="Times New Roman" w:hAnsi="Times New Roman"/>
                <w:sz w:val="20"/>
                <w:szCs w:val="20"/>
              </w:rPr>
            </w:pPr>
            <w:r w:rsidRPr="006064CD">
              <w:rPr>
                <w:rFonts w:ascii="Times New Roman" w:hAnsi="Times New Roman"/>
                <w:sz w:val="20"/>
                <w:szCs w:val="20"/>
              </w:rPr>
              <w:lastRenderedPageBreak/>
              <w:t>4.</w:t>
            </w:r>
          </w:p>
        </w:tc>
        <w:tc>
          <w:tcPr>
            <w:tcW w:w="1843" w:type="dxa"/>
            <w:vMerge w:val="restart"/>
            <w:tcBorders>
              <w:top w:val="single" w:sz="4" w:space="0" w:color="auto"/>
              <w:left w:val="single" w:sz="4" w:space="0" w:color="000000"/>
              <w:bottom w:val="single" w:sz="4" w:space="0" w:color="000000"/>
              <w:right w:val="single" w:sz="4" w:space="0" w:color="auto"/>
            </w:tcBorders>
          </w:tcPr>
          <w:p w:rsidR="004631A2" w:rsidRPr="006064CD" w:rsidRDefault="004631A2" w:rsidP="006064CD">
            <w:pPr>
              <w:widowControl w:val="0"/>
              <w:shd w:val="clear" w:color="auto" w:fill="FFFFFF"/>
              <w:textAlignment w:val="top"/>
              <w:rPr>
                <w:rFonts w:ascii="Times New Roman" w:hAnsi="Times New Roman"/>
                <w:sz w:val="20"/>
                <w:szCs w:val="20"/>
                <w:lang w:val="uk-UA"/>
              </w:rPr>
            </w:pPr>
            <w:r w:rsidRPr="006064CD">
              <w:rPr>
                <w:rFonts w:ascii="Times New Roman" w:hAnsi="Times New Roman"/>
                <w:sz w:val="20"/>
                <w:szCs w:val="20"/>
                <w:lang w:val="uk-UA"/>
              </w:rPr>
              <w:t>Забезпечення готовності територіальної та місцевих систем централізованого оповіщення, здійснення її модернізації та забезпечення функціонування,</w:t>
            </w:r>
          </w:p>
          <w:p w:rsidR="004631A2" w:rsidRDefault="004631A2" w:rsidP="00BE62FD">
            <w:pPr>
              <w:widowControl w:val="0"/>
              <w:shd w:val="clear" w:color="auto" w:fill="FFFFFF"/>
              <w:textAlignment w:val="top"/>
              <w:rPr>
                <w:rFonts w:ascii="Times New Roman" w:hAnsi="Times New Roman"/>
                <w:sz w:val="20"/>
                <w:szCs w:val="20"/>
                <w:lang w:val="uk-UA"/>
              </w:rPr>
            </w:pPr>
            <w:r w:rsidRPr="006064CD">
              <w:rPr>
                <w:rFonts w:ascii="Times New Roman" w:hAnsi="Times New Roman"/>
                <w:sz w:val="20"/>
                <w:szCs w:val="20"/>
                <w:lang w:val="uk-UA"/>
              </w:rPr>
              <w:t xml:space="preserve">готовності пункту управління </w:t>
            </w:r>
            <w:r w:rsidR="00BE62FD">
              <w:rPr>
                <w:rFonts w:ascii="Times New Roman" w:hAnsi="Times New Roman"/>
                <w:sz w:val="20"/>
                <w:szCs w:val="20"/>
                <w:lang w:val="uk-UA"/>
              </w:rPr>
              <w:t>міської</w:t>
            </w:r>
          </w:p>
          <w:p w:rsidR="00BE62FD" w:rsidRPr="006064CD" w:rsidRDefault="00BE62FD" w:rsidP="00BE62FD">
            <w:pPr>
              <w:widowControl w:val="0"/>
              <w:shd w:val="clear" w:color="auto" w:fill="FFFFFF"/>
              <w:textAlignment w:val="top"/>
              <w:rPr>
                <w:rFonts w:ascii="Times New Roman" w:hAnsi="Times New Roman"/>
                <w:sz w:val="20"/>
                <w:szCs w:val="20"/>
              </w:rPr>
            </w:pPr>
            <w:r>
              <w:rPr>
                <w:rFonts w:ascii="Times New Roman" w:hAnsi="Times New Roman"/>
                <w:sz w:val="20"/>
                <w:szCs w:val="20"/>
                <w:lang w:val="uk-UA"/>
              </w:rPr>
              <w:t>територіальної громади</w:t>
            </w:r>
          </w:p>
        </w:tc>
        <w:tc>
          <w:tcPr>
            <w:tcW w:w="3118" w:type="dxa"/>
            <w:tcBorders>
              <w:top w:val="single" w:sz="4" w:space="0" w:color="auto"/>
              <w:left w:val="single" w:sz="4" w:space="0" w:color="auto"/>
              <w:bottom w:val="single" w:sz="4" w:space="0" w:color="auto"/>
              <w:right w:val="single" w:sz="4" w:space="0" w:color="auto"/>
            </w:tcBorders>
          </w:tcPr>
          <w:p w:rsidR="004631A2" w:rsidRPr="0003174C" w:rsidRDefault="004631A2" w:rsidP="0003174C">
            <w:pPr>
              <w:widowControl w:val="0"/>
              <w:jc w:val="both"/>
              <w:textAlignment w:val="top"/>
              <w:rPr>
                <w:rFonts w:ascii="Times New Roman" w:hAnsi="Times New Roman"/>
                <w:sz w:val="20"/>
                <w:szCs w:val="20"/>
                <w:lang w:val="uk-UA"/>
              </w:rPr>
            </w:pPr>
            <w:r w:rsidRPr="0003174C">
              <w:rPr>
                <w:rFonts w:ascii="Times New Roman" w:hAnsi="Times New Roman"/>
                <w:sz w:val="20"/>
                <w:szCs w:val="20"/>
                <w:lang w:val="uk-UA"/>
              </w:rPr>
              <w:t>Створення (нове будівництво) місцев</w:t>
            </w:r>
            <w:r>
              <w:rPr>
                <w:rFonts w:ascii="Times New Roman" w:hAnsi="Times New Roman"/>
                <w:sz w:val="20"/>
                <w:szCs w:val="20"/>
                <w:lang w:val="uk-UA"/>
              </w:rPr>
              <w:t>ої</w:t>
            </w:r>
            <w:r w:rsidRPr="0003174C">
              <w:rPr>
                <w:rFonts w:ascii="Times New Roman" w:hAnsi="Times New Roman"/>
                <w:sz w:val="20"/>
                <w:szCs w:val="20"/>
                <w:lang w:val="uk-UA"/>
              </w:rPr>
              <w:t xml:space="preserve"> автоматизован</w:t>
            </w:r>
            <w:r>
              <w:rPr>
                <w:rFonts w:ascii="Times New Roman" w:hAnsi="Times New Roman"/>
                <w:sz w:val="20"/>
                <w:szCs w:val="20"/>
                <w:lang w:val="uk-UA"/>
              </w:rPr>
              <w:t>ої</w:t>
            </w:r>
            <w:r w:rsidRPr="0003174C">
              <w:rPr>
                <w:rFonts w:ascii="Times New Roman" w:hAnsi="Times New Roman"/>
                <w:sz w:val="20"/>
                <w:szCs w:val="20"/>
                <w:lang w:val="uk-UA"/>
              </w:rPr>
              <w:t xml:space="preserve"> систем</w:t>
            </w:r>
            <w:r>
              <w:rPr>
                <w:rFonts w:ascii="Times New Roman" w:hAnsi="Times New Roman"/>
                <w:sz w:val="20"/>
                <w:szCs w:val="20"/>
                <w:lang w:val="uk-UA"/>
              </w:rPr>
              <w:t>и</w:t>
            </w:r>
            <w:r w:rsidRPr="0003174C">
              <w:rPr>
                <w:rFonts w:ascii="Times New Roman" w:hAnsi="Times New Roman"/>
                <w:sz w:val="20"/>
                <w:szCs w:val="20"/>
                <w:lang w:val="uk-UA"/>
              </w:rPr>
              <w:t xml:space="preserve"> централізованого оповіщення</w:t>
            </w:r>
          </w:p>
          <w:p w:rsidR="004631A2" w:rsidRPr="006064CD" w:rsidRDefault="004631A2" w:rsidP="00CE7FF2">
            <w:pPr>
              <w:widowControl w:val="0"/>
              <w:jc w:val="both"/>
              <w:textAlignment w:val="top"/>
              <w:rPr>
                <w:rFonts w:ascii="Times New Roman" w:hAnsi="Times New Roman"/>
                <w:sz w:val="20"/>
                <w:szCs w:val="20"/>
              </w:rPr>
            </w:pPr>
          </w:p>
        </w:tc>
        <w:tc>
          <w:tcPr>
            <w:tcW w:w="1012" w:type="dxa"/>
            <w:tcBorders>
              <w:top w:val="single" w:sz="4" w:space="0" w:color="auto"/>
              <w:left w:val="single" w:sz="4" w:space="0" w:color="auto"/>
              <w:bottom w:val="single" w:sz="4" w:space="0" w:color="auto"/>
              <w:right w:val="single" w:sz="4" w:space="0" w:color="auto"/>
            </w:tcBorders>
          </w:tcPr>
          <w:p w:rsidR="004631A2" w:rsidRPr="006064CD" w:rsidRDefault="004631A2" w:rsidP="006064CD">
            <w:pPr>
              <w:widowControl w:val="0"/>
              <w:snapToGrid w:val="0"/>
              <w:jc w:val="center"/>
              <w:rPr>
                <w:rFonts w:ascii="Times New Roman" w:hAnsi="Times New Roman"/>
                <w:sz w:val="20"/>
                <w:szCs w:val="20"/>
              </w:rPr>
            </w:pPr>
            <w:r w:rsidRPr="00595FE7">
              <w:rPr>
                <w:rFonts w:ascii="Times New Roman" w:hAnsi="Times New Roman"/>
                <w:bCs/>
                <w:color w:val="FF0000"/>
                <w:sz w:val="20"/>
                <w:szCs w:val="20"/>
                <w:lang w:val="uk-UA"/>
              </w:rPr>
              <w:t xml:space="preserve"> </w:t>
            </w:r>
            <w:r w:rsidRPr="004F3C2B">
              <w:rPr>
                <w:rFonts w:ascii="Times New Roman" w:hAnsi="Times New Roman"/>
                <w:bCs/>
                <w:sz w:val="20"/>
                <w:szCs w:val="20"/>
                <w:lang w:val="uk-UA"/>
              </w:rPr>
              <w:t>2026-2030</w:t>
            </w:r>
            <w:r w:rsidRPr="004F3C2B">
              <w:rPr>
                <w:rFonts w:ascii="Times New Roman" w:hAnsi="Times New Roman"/>
                <w:sz w:val="20"/>
                <w:szCs w:val="20"/>
                <w:lang w:val="uk-UA"/>
              </w:rPr>
              <w:t xml:space="preserve"> </w:t>
            </w:r>
            <w:r w:rsidRPr="004F3C2B">
              <w:rPr>
                <w:rFonts w:ascii="Times New Roman" w:hAnsi="Times New Roman"/>
                <w:bCs/>
                <w:sz w:val="20"/>
                <w:szCs w:val="20"/>
                <w:lang w:val="uk-UA"/>
              </w:rPr>
              <w:t>роки</w:t>
            </w:r>
          </w:p>
        </w:tc>
        <w:tc>
          <w:tcPr>
            <w:tcW w:w="2532" w:type="dxa"/>
            <w:tcBorders>
              <w:top w:val="single" w:sz="4" w:space="0" w:color="auto"/>
              <w:left w:val="single" w:sz="4" w:space="0" w:color="auto"/>
              <w:bottom w:val="single" w:sz="4" w:space="0" w:color="auto"/>
              <w:right w:val="single" w:sz="4" w:space="0" w:color="auto"/>
            </w:tcBorders>
          </w:tcPr>
          <w:p w:rsidR="004631A2" w:rsidRPr="006064CD" w:rsidRDefault="004631A2" w:rsidP="006064CD">
            <w:pPr>
              <w:widowControl w:val="0"/>
              <w:textAlignment w:val="top"/>
              <w:rPr>
                <w:rFonts w:ascii="Times New Roman" w:eastAsia="Calibri" w:hAnsi="Times New Roman"/>
                <w:bCs/>
                <w:sz w:val="20"/>
                <w:szCs w:val="20"/>
                <w:lang w:val="uk-UA" w:eastAsia="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p>
        </w:tc>
        <w:tc>
          <w:tcPr>
            <w:tcW w:w="1417" w:type="dxa"/>
            <w:tcBorders>
              <w:top w:val="single" w:sz="4" w:space="0" w:color="auto"/>
              <w:left w:val="single" w:sz="4" w:space="0" w:color="auto"/>
              <w:bottom w:val="single" w:sz="4" w:space="0" w:color="auto"/>
              <w:right w:val="single" w:sz="4" w:space="0" w:color="auto"/>
            </w:tcBorders>
          </w:tcPr>
          <w:p w:rsidR="004631A2" w:rsidRPr="006064CD" w:rsidRDefault="004631A2" w:rsidP="006064CD">
            <w:pPr>
              <w:widowControl w:val="0"/>
              <w:jc w:val="center"/>
              <w:textAlignment w:val="top"/>
              <w:rPr>
                <w:rFonts w:ascii="Times New Roman" w:hAnsi="Times New Roman"/>
                <w:bCs/>
                <w:sz w:val="20"/>
                <w:szCs w:val="20"/>
                <w:lang w:val="uk-UA" w:eastAsia="ar-SA"/>
              </w:rPr>
            </w:pPr>
            <w:r w:rsidRPr="004F3C2B">
              <w:rPr>
                <w:rFonts w:ascii="Times New Roman" w:hAnsi="Times New Roman" w:cs="Times New Roman"/>
                <w:bCs/>
                <w:sz w:val="20"/>
                <w:szCs w:val="20"/>
                <w:lang w:val="uk-UA" w:eastAsia="ar-SA"/>
              </w:rPr>
              <w:t>Державний бюджет, обласний бюджет, бюджет громади</w:t>
            </w:r>
          </w:p>
        </w:tc>
        <w:tc>
          <w:tcPr>
            <w:tcW w:w="851" w:type="dxa"/>
            <w:tcBorders>
              <w:top w:val="single" w:sz="4" w:space="0" w:color="auto"/>
              <w:left w:val="single" w:sz="4" w:space="0" w:color="auto"/>
              <w:bottom w:val="single" w:sz="4" w:space="0" w:color="auto"/>
              <w:right w:val="single" w:sz="4" w:space="0" w:color="auto"/>
            </w:tcBorders>
          </w:tcPr>
          <w:p w:rsidR="004631A2" w:rsidRPr="006064CD" w:rsidRDefault="004631A2" w:rsidP="0003174C">
            <w:pPr>
              <w:widowControl w:val="0"/>
              <w:ind w:left="-108" w:right="-108"/>
              <w:jc w:val="center"/>
              <w:rPr>
                <w:rFonts w:ascii="Times New Roman" w:hAnsi="Times New Roman"/>
                <w:sz w:val="20"/>
                <w:szCs w:val="20"/>
              </w:rPr>
            </w:pPr>
            <w:r w:rsidRPr="006064CD">
              <w:rPr>
                <w:rFonts w:ascii="Times New Roman" w:hAnsi="Times New Roman" w:cs="Times New Roman"/>
                <w:sz w:val="20"/>
                <w:szCs w:val="20"/>
                <w:lang w:val="uk-UA"/>
              </w:rPr>
              <w:t xml:space="preserve">У межах </w:t>
            </w:r>
            <w:proofErr w:type="spellStart"/>
            <w:r w:rsidRPr="006064CD">
              <w:rPr>
                <w:rFonts w:ascii="Times New Roman" w:hAnsi="Times New Roman" w:cs="Times New Roman"/>
                <w:sz w:val="20"/>
                <w:szCs w:val="20"/>
                <w:lang w:val="uk-UA"/>
              </w:rPr>
              <w:t>фінансо-вого</w:t>
            </w:r>
            <w:proofErr w:type="spellEnd"/>
            <w:r w:rsidRPr="006064CD">
              <w:rPr>
                <w:rFonts w:ascii="Times New Roman" w:hAnsi="Times New Roman" w:cs="Times New Roman"/>
                <w:sz w:val="20"/>
                <w:szCs w:val="20"/>
                <w:lang w:val="uk-UA"/>
              </w:rPr>
              <w:t xml:space="preserve"> ресурсу </w:t>
            </w:r>
          </w:p>
          <w:p w:rsidR="004631A2" w:rsidRPr="006064CD" w:rsidRDefault="004631A2" w:rsidP="006064CD">
            <w:pPr>
              <w:widowControl w:val="0"/>
              <w:autoSpaceDE w:val="0"/>
              <w:jc w:val="center"/>
              <w:rPr>
                <w:rFonts w:ascii="Times New Roman" w:hAnsi="Times New Roman" w:cs="Times New Roman"/>
                <w:sz w:val="20"/>
                <w:szCs w:val="20"/>
                <w:lang w:val="uk-UA"/>
              </w:rPr>
            </w:pPr>
          </w:p>
        </w:tc>
        <w:tc>
          <w:tcPr>
            <w:tcW w:w="3402" w:type="dxa"/>
            <w:gridSpan w:val="9"/>
            <w:tcBorders>
              <w:top w:val="single" w:sz="4" w:space="0" w:color="auto"/>
              <w:left w:val="single" w:sz="4" w:space="0" w:color="auto"/>
              <w:right w:val="single" w:sz="4" w:space="0" w:color="auto"/>
            </w:tcBorders>
          </w:tcPr>
          <w:p w:rsidR="004631A2" w:rsidRPr="006064CD" w:rsidRDefault="004631A2" w:rsidP="006064CD">
            <w:pPr>
              <w:widowControl w:val="0"/>
              <w:ind w:left="-67"/>
              <w:jc w:val="center"/>
              <w:rPr>
                <w:rFonts w:ascii="Times New Roman" w:hAnsi="Times New Roman" w:cs="Times New Roman"/>
                <w:sz w:val="20"/>
                <w:szCs w:val="20"/>
                <w:lang w:val="uk-UA"/>
              </w:rPr>
            </w:pPr>
            <w:r w:rsidRPr="004F3C2B">
              <w:rPr>
                <w:rFonts w:ascii="Times New Roman" w:hAnsi="Times New Roman"/>
                <w:bCs/>
                <w:sz w:val="20"/>
                <w:szCs w:val="20"/>
                <w:lang w:val="uk-UA" w:eastAsia="ar-SA"/>
              </w:rPr>
              <w:t>У межах фінансового ресурсу</w:t>
            </w:r>
          </w:p>
        </w:tc>
        <w:tc>
          <w:tcPr>
            <w:tcW w:w="1362" w:type="dxa"/>
            <w:tcBorders>
              <w:top w:val="single" w:sz="4" w:space="0" w:color="auto"/>
              <w:left w:val="single" w:sz="4" w:space="0" w:color="auto"/>
              <w:bottom w:val="single" w:sz="4" w:space="0" w:color="auto"/>
              <w:right w:val="single" w:sz="4" w:space="0" w:color="auto"/>
            </w:tcBorders>
          </w:tcPr>
          <w:p w:rsidR="004631A2" w:rsidRPr="006064CD" w:rsidRDefault="004631A2" w:rsidP="006064CD">
            <w:pPr>
              <w:widowControl w:val="0"/>
              <w:jc w:val="center"/>
              <w:textAlignment w:val="top"/>
              <w:rPr>
                <w:rFonts w:ascii="Times New Roman" w:hAnsi="Times New Roman"/>
                <w:bCs/>
                <w:sz w:val="20"/>
                <w:szCs w:val="20"/>
                <w:lang w:val="uk-UA" w:eastAsia="ar-SA"/>
              </w:rPr>
            </w:pPr>
            <w:r w:rsidRPr="006064CD">
              <w:rPr>
                <w:rFonts w:ascii="Times New Roman" w:hAnsi="Times New Roman"/>
                <w:bCs/>
                <w:sz w:val="20"/>
                <w:szCs w:val="20"/>
                <w:lang w:val="uk-UA" w:eastAsia="ar-SA"/>
              </w:rPr>
              <w:t>Забезпечення</w:t>
            </w:r>
          </w:p>
          <w:p w:rsidR="004631A2" w:rsidRPr="006064CD" w:rsidRDefault="004631A2" w:rsidP="006064CD">
            <w:pPr>
              <w:widowControl w:val="0"/>
              <w:jc w:val="center"/>
              <w:textAlignment w:val="top"/>
              <w:rPr>
                <w:rFonts w:ascii="Times New Roman" w:hAnsi="Times New Roman"/>
                <w:bCs/>
                <w:sz w:val="20"/>
                <w:szCs w:val="20"/>
                <w:lang w:val="uk-UA" w:eastAsia="ar-SA"/>
              </w:rPr>
            </w:pPr>
            <w:r w:rsidRPr="006064CD">
              <w:rPr>
                <w:rFonts w:ascii="Times New Roman" w:hAnsi="Times New Roman"/>
                <w:bCs/>
                <w:sz w:val="20"/>
                <w:szCs w:val="20"/>
                <w:lang w:val="uk-UA" w:eastAsia="ar-SA"/>
              </w:rPr>
              <w:t xml:space="preserve">захисту </w:t>
            </w:r>
            <w:proofErr w:type="spellStart"/>
            <w:r w:rsidRPr="006064CD">
              <w:rPr>
                <w:rFonts w:ascii="Times New Roman" w:hAnsi="Times New Roman"/>
                <w:bCs/>
                <w:sz w:val="20"/>
                <w:szCs w:val="20"/>
                <w:lang w:val="uk-UA" w:eastAsia="ar-SA"/>
              </w:rPr>
              <w:t>національ</w:t>
            </w:r>
            <w:proofErr w:type="spellEnd"/>
            <w:r w:rsidRPr="006064CD">
              <w:rPr>
                <w:rFonts w:ascii="Times New Roman" w:hAnsi="Times New Roman"/>
                <w:bCs/>
                <w:sz w:val="20"/>
                <w:szCs w:val="20"/>
                <w:lang w:val="uk-UA" w:eastAsia="ar-SA"/>
              </w:rPr>
              <w:t xml:space="preserve">-них інтересів України від загроз, </w:t>
            </w:r>
          </w:p>
          <w:p w:rsidR="004631A2" w:rsidRPr="006064CD" w:rsidRDefault="004631A2" w:rsidP="006064CD">
            <w:pPr>
              <w:widowControl w:val="0"/>
              <w:jc w:val="center"/>
              <w:textAlignment w:val="top"/>
              <w:rPr>
                <w:rFonts w:ascii="Times New Roman" w:hAnsi="Times New Roman"/>
                <w:bCs/>
                <w:sz w:val="20"/>
                <w:szCs w:val="20"/>
                <w:lang w:val="uk-UA" w:eastAsia="ar-SA"/>
              </w:rPr>
            </w:pPr>
            <w:r w:rsidRPr="006064CD">
              <w:rPr>
                <w:rFonts w:ascii="Times New Roman" w:hAnsi="Times New Roman"/>
                <w:bCs/>
                <w:sz w:val="20"/>
                <w:szCs w:val="20"/>
                <w:lang w:val="uk-UA" w:eastAsia="ar-SA"/>
              </w:rPr>
              <w:t xml:space="preserve"> своєчасного та надійного </w:t>
            </w:r>
            <w:proofErr w:type="spellStart"/>
            <w:r w:rsidRPr="006064CD">
              <w:rPr>
                <w:rFonts w:ascii="Times New Roman" w:hAnsi="Times New Roman"/>
                <w:bCs/>
                <w:sz w:val="20"/>
                <w:szCs w:val="20"/>
                <w:lang w:val="uk-UA" w:eastAsia="ar-SA"/>
              </w:rPr>
              <w:t>інформува-ння</w:t>
            </w:r>
            <w:proofErr w:type="spellEnd"/>
            <w:r w:rsidRPr="006064CD">
              <w:rPr>
                <w:rFonts w:ascii="Times New Roman" w:hAnsi="Times New Roman"/>
                <w:bCs/>
                <w:sz w:val="20"/>
                <w:szCs w:val="20"/>
                <w:lang w:val="uk-UA" w:eastAsia="ar-SA"/>
              </w:rPr>
              <w:t xml:space="preserve"> населення про загрозу або виникнення надзвичай-них ситуацій</w:t>
            </w:r>
          </w:p>
          <w:p w:rsidR="004631A2" w:rsidRPr="006064CD" w:rsidRDefault="004631A2" w:rsidP="006064CD">
            <w:pPr>
              <w:widowControl w:val="0"/>
              <w:jc w:val="center"/>
              <w:textAlignment w:val="top"/>
              <w:rPr>
                <w:rFonts w:ascii="Times New Roman" w:hAnsi="Times New Roman"/>
                <w:bCs/>
                <w:sz w:val="20"/>
                <w:szCs w:val="20"/>
                <w:lang w:val="uk-UA" w:eastAsia="ar-SA"/>
              </w:rPr>
            </w:pPr>
          </w:p>
          <w:p w:rsidR="004631A2" w:rsidRPr="006064CD" w:rsidRDefault="004631A2" w:rsidP="006064CD">
            <w:pPr>
              <w:widowControl w:val="0"/>
              <w:jc w:val="center"/>
              <w:textAlignment w:val="top"/>
              <w:rPr>
                <w:rFonts w:ascii="Times New Roman" w:hAnsi="Times New Roman"/>
                <w:sz w:val="20"/>
                <w:szCs w:val="20"/>
                <w:lang w:val="uk-UA"/>
              </w:rPr>
            </w:pPr>
          </w:p>
        </w:tc>
      </w:tr>
      <w:tr w:rsidR="00CE7FF2" w:rsidRPr="006064CD" w:rsidTr="00730B84">
        <w:trPr>
          <w:cantSplit/>
          <w:jc w:val="center"/>
        </w:trPr>
        <w:tc>
          <w:tcPr>
            <w:tcW w:w="401" w:type="dxa"/>
            <w:vMerge/>
            <w:tcBorders>
              <w:left w:val="single" w:sz="4" w:space="0" w:color="000000"/>
              <w:bottom w:val="single" w:sz="4" w:space="0" w:color="000000"/>
              <w:right w:val="single" w:sz="4" w:space="0" w:color="000000"/>
            </w:tcBorders>
          </w:tcPr>
          <w:p w:rsidR="00CE7FF2" w:rsidRPr="006064CD" w:rsidRDefault="00CE7FF2" w:rsidP="00CE7FF2">
            <w:pPr>
              <w:widowControl w:val="0"/>
              <w:jc w:val="center"/>
              <w:textAlignment w:val="top"/>
              <w:rPr>
                <w:rFonts w:ascii="Times New Roman" w:hAnsi="Times New Roman"/>
                <w:sz w:val="20"/>
                <w:szCs w:val="20"/>
              </w:rPr>
            </w:pPr>
          </w:p>
        </w:tc>
        <w:tc>
          <w:tcPr>
            <w:tcW w:w="1843" w:type="dxa"/>
            <w:vMerge/>
            <w:tcBorders>
              <w:left w:val="single" w:sz="4" w:space="0" w:color="000000"/>
              <w:bottom w:val="single" w:sz="4" w:space="0" w:color="000000"/>
              <w:right w:val="single" w:sz="4" w:space="0" w:color="000000"/>
            </w:tcBorders>
            <w:vAlign w:val="center"/>
          </w:tcPr>
          <w:p w:rsidR="00CE7FF2" w:rsidRPr="006064CD" w:rsidRDefault="00CE7FF2" w:rsidP="00CE7FF2">
            <w:pPr>
              <w:widowControl w:val="0"/>
              <w:shd w:val="clear" w:color="auto" w:fill="FFFFFF"/>
              <w:jc w:val="center"/>
              <w:textAlignment w:val="top"/>
              <w:rPr>
                <w:rFonts w:ascii="Times New Roman" w:hAnsi="Times New Roman"/>
                <w:sz w:val="20"/>
                <w:szCs w:val="20"/>
                <w:shd w:val="clear" w:color="auto" w:fill="FFFF00"/>
                <w:lang w:val="uk-UA"/>
              </w:rPr>
            </w:pPr>
          </w:p>
        </w:tc>
        <w:tc>
          <w:tcPr>
            <w:tcW w:w="3118" w:type="dxa"/>
            <w:tcBorders>
              <w:top w:val="single" w:sz="4" w:space="0" w:color="auto"/>
              <w:left w:val="single" w:sz="4" w:space="0" w:color="000000"/>
              <w:bottom w:val="single" w:sz="4" w:space="0" w:color="000000"/>
              <w:right w:val="single" w:sz="4" w:space="0" w:color="000000"/>
            </w:tcBorders>
          </w:tcPr>
          <w:p w:rsidR="00CE7FF2" w:rsidRPr="00595FE7" w:rsidRDefault="004631A2" w:rsidP="0003174C">
            <w:pPr>
              <w:widowControl w:val="0"/>
              <w:textAlignment w:val="top"/>
              <w:rPr>
                <w:rFonts w:ascii="Times New Roman" w:eastAsia="Calibri" w:hAnsi="Times New Roman" w:cs="Times New Roman"/>
                <w:color w:val="FF0000"/>
                <w:kern w:val="0"/>
                <w:sz w:val="20"/>
                <w:szCs w:val="20"/>
                <w:lang w:val="uk-UA" w:eastAsia="en-US" w:bidi="ar-SA"/>
              </w:rPr>
            </w:pPr>
            <w:r w:rsidRPr="006064CD">
              <w:rPr>
                <w:rFonts w:ascii="Times New Roman" w:hAnsi="Times New Roman"/>
                <w:spacing w:val="-4"/>
                <w:sz w:val="20"/>
                <w:szCs w:val="20"/>
                <w:lang w:val="uk-UA" w:eastAsia="uk-UA"/>
              </w:rPr>
              <w:t>Здійснення експлуатаційно-технічного обслуговування (утримання) апаратури та інших технічних засобів оповіщення і зв'язку цивільного захисту</w:t>
            </w:r>
            <w:r w:rsidR="0003174C">
              <w:rPr>
                <w:sz w:val="20"/>
                <w:szCs w:val="20"/>
                <w:lang w:val="uk-UA"/>
              </w:rPr>
              <w:t>,  в тому числі оплата послуг з</w:t>
            </w:r>
            <w:r w:rsidR="00CE7FF2" w:rsidRPr="00595FE7">
              <w:rPr>
                <w:rFonts w:ascii="Times New Roman" w:eastAsia="Calibri" w:hAnsi="Times New Roman" w:cs="Times New Roman"/>
                <w:color w:val="FF0000"/>
                <w:kern w:val="0"/>
                <w:sz w:val="20"/>
                <w:szCs w:val="20"/>
                <w:lang w:val="uk-UA" w:eastAsia="en-US" w:bidi="ar-SA"/>
              </w:rPr>
              <w:t xml:space="preserve"> </w:t>
            </w:r>
            <w:r w:rsidR="0003174C" w:rsidRPr="00A023FB">
              <w:rPr>
                <w:sz w:val="20"/>
                <w:szCs w:val="20"/>
                <w:lang w:val="uk-UA"/>
              </w:rPr>
              <w:t>обслуговування</w:t>
            </w:r>
          </w:p>
        </w:tc>
        <w:tc>
          <w:tcPr>
            <w:tcW w:w="1012" w:type="dxa"/>
            <w:tcBorders>
              <w:top w:val="single" w:sz="4" w:space="0" w:color="auto"/>
              <w:left w:val="single" w:sz="4" w:space="0" w:color="000000"/>
              <w:bottom w:val="single" w:sz="4" w:space="0" w:color="000000"/>
              <w:right w:val="single" w:sz="4" w:space="0" w:color="000000"/>
            </w:tcBorders>
          </w:tcPr>
          <w:p w:rsidR="00CE7FF2" w:rsidRPr="00CE7FF2" w:rsidRDefault="00CE7FF2" w:rsidP="00CE7FF2">
            <w:pPr>
              <w:widowControl w:val="0"/>
              <w:snapToGrid w:val="0"/>
              <w:jc w:val="center"/>
              <w:rPr>
                <w:rFonts w:ascii="Times New Roman" w:eastAsia="Calibri" w:hAnsi="Times New Roman"/>
                <w:color w:val="000000" w:themeColor="text1"/>
                <w:spacing w:val="-4"/>
                <w:sz w:val="20"/>
                <w:szCs w:val="20"/>
                <w:lang w:val="uk-UA" w:eastAsia="uk-UA"/>
              </w:rPr>
            </w:pPr>
            <w:r w:rsidRPr="00CE7FF2">
              <w:rPr>
                <w:rFonts w:ascii="Times New Roman" w:eastAsia="Calibri" w:hAnsi="Times New Roman"/>
                <w:color w:val="000000" w:themeColor="text1"/>
                <w:spacing w:val="-4"/>
                <w:sz w:val="20"/>
                <w:szCs w:val="20"/>
                <w:lang w:val="uk-UA" w:eastAsia="uk-UA"/>
              </w:rPr>
              <w:t xml:space="preserve"> 2026-2030</w:t>
            </w:r>
            <w:r w:rsidRPr="00CE7FF2">
              <w:rPr>
                <w:rFonts w:ascii="Times New Roman" w:eastAsia="Calibri" w:hAnsi="Times New Roman" w:cs="Times New Roman"/>
                <w:color w:val="000000" w:themeColor="text1"/>
                <w:spacing w:val="-4"/>
                <w:sz w:val="20"/>
                <w:szCs w:val="20"/>
                <w:lang w:val="uk-UA" w:eastAsia="uk-UA"/>
              </w:rPr>
              <w:t xml:space="preserve"> </w:t>
            </w:r>
            <w:r w:rsidRPr="00CE7FF2">
              <w:rPr>
                <w:rFonts w:ascii="Times New Roman" w:eastAsia="Calibri" w:hAnsi="Times New Roman"/>
                <w:color w:val="000000" w:themeColor="text1"/>
                <w:spacing w:val="-4"/>
                <w:sz w:val="20"/>
                <w:szCs w:val="20"/>
                <w:lang w:val="uk-UA" w:eastAsia="uk-UA"/>
              </w:rPr>
              <w:t>роки</w:t>
            </w:r>
          </w:p>
        </w:tc>
        <w:tc>
          <w:tcPr>
            <w:tcW w:w="2532" w:type="dxa"/>
            <w:tcBorders>
              <w:top w:val="single" w:sz="4" w:space="0" w:color="auto"/>
              <w:left w:val="single" w:sz="4" w:space="0" w:color="000000"/>
              <w:bottom w:val="single" w:sz="4" w:space="0" w:color="000000"/>
              <w:right w:val="single" w:sz="4" w:space="0" w:color="000000"/>
            </w:tcBorders>
          </w:tcPr>
          <w:p w:rsidR="00CE7FF2" w:rsidRPr="00CE7FF2" w:rsidRDefault="00CE7FF2" w:rsidP="00CE7FF2">
            <w:pPr>
              <w:widowControl w:val="0"/>
              <w:textAlignment w:val="top"/>
              <w:rPr>
                <w:rFonts w:ascii="Times New Roman" w:hAnsi="Times New Roman"/>
                <w:bCs/>
                <w:color w:val="000000" w:themeColor="text1"/>
                <w:sz w:val="20"/>
                <w:szCs w:val="20"/>
                <w:lang w:val="uk-UA"/>
              </w:rPr>
            </w:pPr>
            <w:r w:rsidRPr="00CE7FF2">
              <w:rPr>
                <w:rFonts w:ascii="Times New Roman" w:eastAsia="Calibri" w:hAnsi="Times New Roman"/>
                <w:color w:val="000000" w:themeColor="text1"/>
                <w:sz w:val="20"/>
                <w:szCs w:val="20"/>
                <w:lang w:val="uk-UA" w:eastAsia="uk-UA"/>
              </w:rPr>
              <w:t xml:space="preserve">Виконавчий комітет </w:t>
            </w:r>
            <w:proofErr w:type="spellStart"/>
            <w:r w:rsidRPr="00CE7FF2">
              <w:rPr>
                <w:rFonts w:ascii="Times New Roman" w:eastAsia="Calibri" w:hAnsi="Times New Roman"/>
                <w:color w:val="000000" w:themeColor="text1"/>
                <w:sz w:val="20"/>
                <w:szCs w:val="20"/>
                <w:lang w:val="uk-UA" w:eastAsia="uk-UA"/>
              </w:rPr>
              <w:t>Малинської</w:t>
            </w:r>
            <w:proofErr w:type="spellEnd"/>
            <w:r w:rsidRPr="00CE7FF2">
              <w:rPr>
                <w:rFonts w:ascii="Times New Roman" w:eastAsia="Calibri" w:hAnsi="Times New Roman"/>
                <w:color w:val="000000" w:themeColor="text1"/>
                <w:sz w:val="20"/>
                <w:szCs w:val="20"/>
                <w:lang w:val="uk-UA" w:eastAsia="uk-UA"/>
              </w:rPr>
              <w:t xml:space="preserve"> міської рада</w:t>
            </w:r>
          </w:p>
        </w:tc>
        <w:tc>
          <w:tcPr>
            <w:tcW w:w="1417" w:type="dxa"/>
            <w:tcBorders>
              <w:top w:val="single" w:sz="4" w:space="0" w:color="auto"/>
              <w:left w:val="single" w:sz="4" w:space="0" w:color="000000"/>
              <w:bottom w:val="single" w:sz="4" w:space="0" w:color="000000"/>
            </w:tcBorders>
          </w:tcPr>
          <w:p w:rsidR="00CE7FF2" w:rsidRPr="00CE7FF2" w:rsidRDefault="00CE7FF2" w:rsidP="00CE7FF2">
            <w:pPr>
              <w:widowControl w:val="0"/>
              <w:jc w:val="center"/>
              <w:textAlignment w:val="top"/>
              <w:rPr>
                <w:rFonts w:ascii="Times New Roman" w:hAnsi="Times New Roman"/>
                <w:bCs/>
                <w:color w:val="000000" w:themeColor="text1"/>
                <w:sz w:val="20"/>
                <w:szCs w:val="20"/>
                <w:lang w:val="uk-UA" w:eastAsia="ar-SA"/>
              </w:rPr>
            </w:pPr>
            <w:r w:rsidRPr="00CE7FF2">
              <w:rPr>
                <w:rFonts w:ascii="Times New Roman" w:hAnsi="Times New Roman" w:cs="Times New Roman"/>
                <w:bCs/>
                <w:color w:val="000000" w:themeColor="text1"/>
                <w:sz w:val="20"/>
                <w:szCs w:val="20"/>
                <w:lang w:val="uk-UA" w:eastAsia="ar-SA"/>
              </w:rPr>
              <w:t>Бюджет громади</w:t>
            </w:r>
          </w:p>
        </w:tc>
        <w:tc>
          <w:tcPr>
            <w:tcW w:w="851" w:type="dxa"/>
            <w:tcBorders>
              <w:top w:val="single" w:sz="4" w:space="0" w:color="auto"/>
              <w:left w:val="single" w:sz="4" w:space="0" w:color="000000"/>
              <w:bottom w:val="single" w:sz="4" w:space="0" w:color="000000"/>
              <w:right w:val="single" w:sz="4" w:space="0" w:color="auto"/>
            </w:tcBorders>
          </w:tcPr>
          <w:p w:rsidR="00CE7FF2" w:rsidRPr="0003174C" w:rsidRDefault="00CE7FF2" w:rsidP="00CE7FF2">
            <w:pPr>
              <w:widowControl w:val="0"/>
              <w:ind w:left="-108" w:right="-108"/>
              <w:jc w:val="center"/>
              <w:rPr>
                <w:rFonts w:ascii="Times New Roman" w:hAnsi="Times New Roman"/>
                <w:color w:val="000000" w:themeColor="text1"/>
                <w:sz w:val="20"/>
                <w:szCs w:val="20"/>
                <w:lang w:val="uk-UA"/>
              </w:rPr>
            </w:pPr>
            <w:r w:rsidRPr="00CE7FF2">
              <w:rPr>
                <w:rFonts w:ascii="Times New Roman" w:hAnsi="Times New Roman" w:cs="Times New Roman"/>
                <w:color w:val="000000" w:themeColor="text1"/>
                <w:sz w:val="20"/>
                <w:szCs w:val="20"/>
                <w:lang w:val="uk-UA"/>
              </w:rPr>
              <w:t xml:space="preserve">У межах </w:t>
            </w:r>
            <w:proofErr w:type="spellStart"/>
            <w:r w:rsidRPr="00CE7FF2">
              <w:rPr>
                <w:rFonts w:ascii="Times New Roman" w:hAnsi="Times New Roman" w:cs="Times New Roman"/>
                <w:color w:val="000000" w:themeColor="text1"/>
                <w:sz w:val="20"/>
                <w:szCs w:val="20"/>
                <w:lang w:val="uk-UA"/>
              </w:rPr>
              <w:t>фінансо-вого</w:t>
            </w:r>
            <w:proofErr w:type="spellEnd"/>
            <w:r w:rsidRPr="00CE7FF2">
              <w:rPr>
                <w:rFonts w:ascii="Times New Roman" w:hAnsi="Times New Roman" w:cs="Times New Roman"/>
                <w:color w:val="000000" w:themeColor="text1"/>
                <w:sz w:val="20"/>
                <w:szCs w:val="20"/>
                <w:lang w:val="uk-UA"/>
              </w:rPr>
              <w:t xml:space="preserve"> ресурсу </w:t>
            </w:r>
          </w:p>
          <w:p w:rsidR="00CE7FF2" w:rsidRPr="00CE7FF2" w:rsidRDefault="00CE7FF2" w:rsidP="00CE7FF2">
            <w:pPr>
              <w:widowControl w:val="0"/>
              <w:ind w:left="-108" w:right="-108"/>
              <w:jc w:val="center"/>
              <w:rPr>
                <w:rFonts w:ascii="Times New Roman" w:hAnsi="Times New Roman" w:cs="Times New Roman"/>
                <w:color w:val="000000" w:themeColor="text1"/>
                <w:sz w:val="20"/>
                <w:szCs w:val="20"/>
                <w:lang w:val="uk-UA"/>
              </w:rPr>
            </w:pPr>
          </w:p>
        </w:tc>
        <w:tc>
          <w:tcPr>
            <w:tcW w:w="3402" w:type="dxa"/>
            <w:gridSpan w:val="9"/>
            <w:tcBorders>
              <w:top w:val="single" w:sz="4" w:space="0" w:color="auto"/>
              <w:left w:val="single" w:sz="4" w:space="0" w:color="auto"/>
              <w:bottom w:val="single" w:sz="4" w:space="0" w:color="auto"/>
              <w:right w:val="single" w:sz="4" w:space="0" w:color="auto"/>
            </w:tcBorders>
          </w:tcPr>
          <w:p w:rsidR="00CE7FF2" w:rsidRPr="00CE7FF2" w:rsidRDefault="00CE7FF2" w:rsidP="00CE7FF2">
            <w:pPr>
              <w:widowControl w:val="0"/>
              <w:ind w:left="-108" w:right="-108"/>
              <w:jc w:val="center"/>
              <w:rPr>
                <w:rFonts w:ascii="Times New Roman" w:hAnsi="Times New Roman" w:cs="Times New Roman"/>
                <w:color w:val="000000" w:themeColor="text1"/>
                <w:sz w:val="20"/>
                <w:szCs w:val="20"/>
              </w:rPr>
            </w:pPr>
            <w:r w:rsidRPr="00CE7FF2">
              <w:rPr>
                <w:rFonts w:ascii="Times New Roman" w:hAnsi="Times New Roman" w:cs="Times New Roman"/>
                <w:color w:val="000000" w:themeColor="text1"/>
                <w:sz w:val="20"/>
                <w:szCs w:val="20"/>
                <w:lang w:val="uk-UA"/>
              </w:rPr>
              <w:t xml:space="preserve">У межах фінансового ресурсу </w:t>
            </w:r>
          </w:p>
          <w:p w:rsidR="00CE7FF2" w:rsidRPr="00CE7FF2" w:rsidRDefault="00CE7FF2" w:rsidP="00CE7FF2">
            <w:pPr>
              <w:widowControl w:val="0"/>
              <w:ind w:left="-108" w:right="-108"/>
              <w:jc w:val="center"/>
              <w:rPr>
                <w:rFonts w:ascii="Times New Roman" w:hAnsi="Times New Roman" w:cs="Times New Roman"/>
                <w:color w:val="000000" w:themeColor="text1"/>
                <w:sz w:val="20"/>
                <w:szCs w:val="20"/>
                <w:lang w:val="uk-UA"/>
              </w:rPr>
            </w:pPr>
          </w:p>
        </w:tc>
        <w:tc>
          <w:tcPr>
            <w:tcW w:w="1362" w:type="dxa"/>
            <w:tcBorders>
              <w:left w:val="single" w:sz="4" w:space="0" w:color="000000"/>
              <w:bottom w:val="single" w:sz="4" w:space="0" w:color="000000"/>
              <w:right w:val="single" w:sz="4" w:space="0" w:color="000000"/>
            </w:tcBorders>
          </w:tcPr>
          <w:p w:rsidR="00CE7FF2" w:rsidRPr="00CE7FF2" w:rsidRDefault="00CE7FF2" w:rsidP="00CE7FF2">
            <w:pPr>
              <w:widowControl w:val="0"/>
              <w:jc w:val="center"/>
              <w:textAlignment w:val="top"/>
              <w:rPr>
                <w:rFonts w:ascii="Times New Roman" w:hAnsi="Times New Roman"/>
                <w:bCs/>
                <w:color w:val="000000" w:themeColor="text1"/>
                <w:sz w:val="20"/>
                <w:szCs w:val="20"/>
                <w:lang w:val="uk-UA" w:eastAsia="ar-SA"/>
              </w:rPr>
            </w:pPr>
            <w:r w:rsidRPr="00CE7FF2">
              <w:rPr>
                <w:rFonts w:ascii="Times New Roman" w:hAnsi="Times New Roman"/>
                <w:bCs/>
                <w:color w:val="000000" w:themeColor="text1"/>
                <w:sz w:val="20"/>
                <w:szCs w:val="20"/>
                <w:lang w:val="uk-UA" w:eastAsia="ar-SA"/>
              </w:rPr>
              <w:t>Забезпечення</w:t>
            </w:r>
          </w:p>
          <w:p w:rsidR="00CE7FF2" w:rsidRPr="00CE7FF2" w:rsidRDefault="00CE7FF2" w:rsidP="00CE7FF2">
            <w:pPr>
              <w:widowControl w:val="0"/>
              <w:jc w:val="center"/>
              <w:textAlignment w:val="top"/>
              <w:rPr>
                <w:rFonts w:ascii="Times New Roman" w:hAnsi="Times New Roman"/>
                <w:bCs/>
                <w:color w:val="000000" w:themeColor="text1"/>
                <w:sz w:val="20"/>
                <w:szCs w:val="20"/>
                <w:lang w:val="uk-UA" w:eastAsia="ar-SA"/>
              </w:rPr>
            </w:pPr>
            <w:r w:rsidRPr="00CE7FF2">
              <w:rPr>
                <w:rFonts w:ascii="Times New Roman" w:hAnsi="Times New Roman"/>
                <w:bCs/>
                <w:color w:val="000000" w:themeColor="text1"/>
                <w:sz w:val="20"/>
                <w:szCs w:val="20"/>
                <w:lang w:val="uk-UA" w:eastAsia="ar-SA"/>
              </w:rPr>
              <w:t xml:space="preserve">захисту </w:t>
            </w:r>
            <w:proofErr w:type="spellStart"/>
            <w:r w:rsidRPr="00CE7FF2">
              <w:rPr>
                <w:rFonts w:ascii="Times New Roman" w:hAnsi="Times New Roman"/>
                <w:bCs/>
                <w:color w:val="000000" w:themeColor="text1"/>
                <w:sz w:val="20"/>
                <w:szCs w:val="20"/>
                <w:lang w:val="uk-UA" w:eastAsia="ar-SA"/>
              </w:rPr>
              <w:t>національ</w:t>
            </w:r>
            <w:proofErr w:type="spellEnd"/>
            <w:r w:rsidRPr="00CE7FF2">
              <w:rPr>
                <w:rFonts w:ascii="Times New Roman" w:hAnsi="Times New Roman"/>
                <w:bCs/>
                <w:color w:val="000000" w:themeColor="text1"/>
                <w:sz w:val="20"/>
                <w:szCs w:val="20"/>
                <w:lang w:val="uk-UA" w:eastAsia="ar-SA"/>
              </w:rPr>
              <w:t xml:space="preserve">-них інтересів України від загроз, </w:t>
            </w:r>
          </w:p>
          <w:p w:rsidR="00CE7FF2" w:rsidRPr="00CE7FF2" w:rsidRDefault="00CE7FF2" w:rsidP="00CE7FF2">
            <w:pPr>
              <w:widowControl w:val="0"/>
              <w:jc w:val="center"/>
              <w:textAlignment w:val="top"/>
              <w:rPr>
                <w:rFonts w:ascii="Times New Roman" w:hAnsi="Times New Roman"/>
                <w:bCs/>
                <w:color w:val="000000" w:themeColor="text1"/>
                <w:sz w:val="20"/>
                <w:szCs w:val="20"/>
                <w:lang w:val="uk-UA" w:eastAsia="ar-SA"/>
              </w:rPr>
            </w:pPr>
            <w:r w:rsidRPr="00CE7FF2">
              <w:rPr>
                <w:rFonts w:ascii="Times New Roman" w:hAnsi="Times New Roman"/>
                <w:bCs/>
                <w:color w:val="000000" w:themeColor="text1"/>
                <w:sz w:val="20"/>
                <w:szCs w:val="20"/>
                <w:lang w:val="uk-UA" w:eastAsia="ar-SA"/>
              </w:rPr>
              <w:t xml:space="preserve"> своєчасного та надійного </w:t>
            </w:r>
            <w:proofErr w:type="spellStart"/>
            <w:r w:rsidRPr="00CE7FF2">
              <w:rPr>
                <w:rFonts w:ascii="Times New Roman" w:hAnsi="Times New Roman"/>
                <w:bCs/>
                <w:color w:val="000000" w:themeColor="text1"/>
                <w:sz w:val="20"/>
                <w:szCs w:val="20"/>
                <w:lang w:val="uk-UA" w:eastAsia="ar-SA"/>
              </w:rPr>
              <w:t>інформува-ння</w:t>
            </w:r>
            <w:proofErr w:type="spellEnd"/>
            <w:r w:rsidRPr="00CE7FF2">
              <w:rPr>
                <w:rFonts w:ascii="Times New Roman" w:hAnsi="Times New Roman"/>
                <w:bCs/>
                <w:color w:val="000000" w:themeColor="text1"/>
                <w:sz w:val="20"/>
                <w:szCs w:val="20"/>
                <w:lang w:val="uk-UA" w:eastAsia="ar-SA"/>
              </w:rPr>
              <w:t xml:space="preserve"> населення про загрозу або виникнення надзвичай-них ситуацій</w:t>
            </w:r>
          </w:p>
        </w:tc>
      </w:tr>
      <w:tr w:rsidR="00966DB2"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6064CD" w:rsidRDefault="00966DB2" w:rsidP="00CE7FF2">
            <w:pPr>
              <w:widowControl w:val="0"/>
              <w:jc w:val="center"/>
              <w:textAlignment w:val="top"/>
              <w:rPr>
                <w:rFonts w:ascii="Times New Roman" w:hAnsi="Times New Roman"/>
                <w:sz w:val="20"/>
                <w:szCs w:val="20"/>
              </w:rPr>
            </w:pPr>
            <w:r w:rsidRPr="006064CD">
              <w:rPr>
                <w:rFonts w:ascii="Times New Roman" w:hAnsi="Times New Roman"/>
                <w:sz w:val="20"/>
                <w:szCs w:val="20"/>
              </w:rPr>
              <w:t>5.</w:t>
            </w:r>
          </w:p>
        </w:tc>
        <w:tc>
          <w:tcPr>
            <w:tcW w:w="1843" w:type="dxa"/>
            <w:vMerge w:val="restart"/>
            <w:tcBorders>
              <w:left w:val="single" w:sz="4" w:space="0" w:color="000000"/>
              <w:bottom w:val="single" w:sz="4" w:space="0" w:color="000000"/>
              <w:right w:val="single" w:sz="4" w:space="0" w:color="000000"/>
            </w:tcBorders>
          </w:tcPr>
          <w:p w:rsidR="00966DB2" w:rsidRPr="006064CD" w:rsidRDefault="00966DB2" w:rsidP="00CE7FF2">
            <w:pPr>
              <w:widowControl w:val="0"/>
              <w:textAlignment w:val="top"/>
              <w:rPr>
                <w:rFonts w:ascii="Times New Roman" w:hAnsi="Times New Roman" w:cs="Times New Roman"/>
                <w:sz w:val="20"/>
                <w:szCs w:val="20"/>
                <w:lang w:val="uk-UA" w:bidi="ar-SA"/>
              </w:rPr>
            </w:pPr>
            <w:r w:rsidRPr="006064CD">
              <w:rPr>
                <w:rFonts w:ascii="Times New Roman" w:hAnsi="Times New Roman" w:cs="Times New Roman"/>
                <w:sz w:val="20"/>
                <w:szCs w:val="20"/>
                <w:lang w:val="uk-UA" w:bidi="ar-SA"/>
              </w:rPr>
              <w:t xml:space="preserve">Створення належних умов життєдіяльності населення, ефективне та </w:t>
            </w:r>
            <w:r w:rsidRPr="006064CD">
              <w:rPr>
                <w:rFonts w:ascii="Times New Roman" w:hAnsi="Times New Roman" w:cs="Times New Roman"/>
                <w:sz w:val="20"/>
                <w:szCs w:val="20"/>
                <w:lang w:val="uk-UA" w:bidi="ar-SA"/>
              </w:rPr>
              <w:lastRenderedPageBreak/>
              <w:t xml:space="preserve">безпечне здійснення господарської </w:t>
            </w:r>
          </w:p>
          <w:p w:rsidR="00966DB2" w:rsidRPr="006064CD" w:rsidRDefault="00966DB2" w:rsidP="00CE7FF2">
            <w:pPr>
              <w:widowControl w:val="0"/>
              <w:textAlignment w:val="top"/>
              <w:rPr>
                <w:rFonts w:ascii="Times New Roman" w:hAnsi="Times New Roman" w:cs="Times New Roman"/>
                <w:sz w:val="20"/>
                <w:szCs w:val="20"/>
                <w:lang w:val="uk-UA" w:bidi="ar-SA"/>
              </w:rPr>
            </w:pPr>
            <w:r w:rsidRPr="006064CD">
              <w:rPr>
                <w:rFonts w:ascii="Times New Roman" w:hAnsi="Times New Roman" w:cs="Times New Roman"/>
                <w:sz w:val="20"/>
                <w:szCs w:val="20"/>
                <w:lang w:val="uk-UA" w:bidi="ar-SA"/>
              </w:rPr>
              <w:t xml:space="preserve">діяльності </w:t>
            </w:r>
          </w:p>
          <w:p w:rsidR="00966DB2" w:rsidRPr="006064CD" w:rsidRDefault="00966DB2" w:rsidP="00CE7FF2">
            <w:pPr>
              <w:widowControl w:val="0"/>
              <w:textAlignment w:val="top"/>
              <w:rPr>
                <w:rFonts w:ascii="Times New Roman" w:hAnsi="Times New Roman"/>
                <w:sz w:val="20"/>
                <w:szCs w:val="20"/>
                <w:lang w:val="uk-UA"/>
              </w:rPr>
            </w:pPr>
            <w:r w:rsidRPr="006064CD">
              <w:rPr>
                <w:rFonts w:ascii="Times New Roman" w:hAnsi="Times New Roman" w:cs="Times New Roman"/>
                <w:sz w:val="20"/>
                <w:szCs w:val="20"/>
                <w:lang w:val="uk-UA" w:bidi="ar-SA"/>
              </w:rPr>
              <w:t>на сільгоспугіддях та у лісових масивах</w:t>
            </w:r>
          </w:p>
        </w:tc>
        <w:tc>
          <w:tcPr>
            <w:tcW w:w="3118" w:type="dxa"/>
            <w:tcBorders>
              <w:left w:val="single" w:sz="4" w:space="0" w:color="000000"/>
              <w:bottom w:val="single" w:sz="4" w:space="0" w:color="auto"/>
              <w:right w:val="single" w:sz="4" w:space="0" w:color="000000"/>
            </w:tcBorders>
          </w:tcPr>
          <w:p w:rsidR="00966DB2" w:rsidRPr="006064CD" w:rsidRDefault="00966DB2" w:rsidP="00CE7FF2">
            <w:pPr>
              <w:widowControl w:val="0"/>
              <w:jc w:val="both"/>
              <w:textAlignment w:val="top"/>
              <w:rPr>
                <w:rFonts w:ascii="Times New Roman" w:hAnsi="Times New Roman"/>
                <w:sz w:val="20"/>
                <w:szCs w:val="20"/>
              </w:rPr>
            </w:pPr>
            <w:r w:rsidRPr="006064CD">
              <w:rPr>
                <w:rFonts w:ascii="Times New Roman" w:hAnsi="Times New Roman"/>
                <w:sz w:val="20"/>
                <w:szCs w:val="20"/>
                <w:lang w:val="uk-UA" w:bidi="ar-SA"/>
              </w:rPr>
              <w:lastRenderedPageBreak/>
              <w:t xml:space="preserve">Забезпечення безпеки перебування людей на водних об’єктах </w:t>
            </w:r>
            <w:r w:rsidR="00E2585E">
              <w:rPr>
                <w:rFonts w:ascii="Times New Roman" w:hAnsi="Times New Roman"/>
                <w:sz w:val="20"/>
                <w:szCs w:val="20"/>
                <w:lang w:val="uk-UA" w:bidi="ar-SA"/>
              </w:rPr>
              <w:t>громади</w:t>
            </w:r>
            <w:r w:rsidRPr="006064CD">
              <w:rPr>
                <w:rFonts w:ascii="Times New Roman" w:hAnsi="Times New Roman"/>
                <w:sz w:val="20"/>
                <w:szCs w:val="20"/>
                <w:lang w:val="uk-UA" w:bidi="ar-SA"/>
              </w:rPr>
              <w:t>.</w:t>
            </w:r>
          </w:p>
          <w:p w:rsidR="00966DB2" w:rsidRPr="006064CD" w:rsidRDefault="00966DB2" w:rsidP="00CE7FF2">
            <w:pPr>
              <w:widowControl w:val="0"/>
              <w:jc w:val="both"/>
              <w:textAlignment w:val="top"/>
              <w:rPr>
                <w:rFonts w:ascii="Times New Roman" w:hAnsi="Times New Roman"/>
                <w:sz w:val="20"/>
                <w:szCs w:val="20"/>
              </w:rPr>
            </w:pPr>
            <w:r w:rsidRPr="006064CD">
              <w:rPr>
                <w:rFonts w:ascii="Times New Roman" w:hAnsi="Times New Roman"/>
                <w:sz w:val="20"/>
                <w:szCs w:val="20"/>
                <w:lang w:val="uk-UA" w:bidi="ar-SA"/>
              </w:rPr>
              <w:t xml:space="preserve">Визначення та облаштування місць масового відпочинку людей </w:t>
            </w:r>
            <w:r w:rsidRPr="006064CD">
              <w:rPr>
                <w:rFonts w:ascii="Times New Roman" w:hAnsi="Times New Roman"/>
                <w:sz w:val="20"/>
                <w:szCs w:val="20"/>
                <w:lang w:val="uk-UA" w:bidi="ar-SA"/>
              </w:rPr>
              <w:lastRenderedPageBreak/>
              <w:t>на водних об’єктах</w:t>
            </w:r>
          </w:p>
        </w:tc>
        <w:tc>
          <w:tcPr>
            <w:tcW w:w="1012" w:type="dxa"/>
            <w:tcBorders>
              <w:left w:val="single" w:sz="4" w:space="0" w:color="000000"/>
              <w:bottom w:val="single" w:sz="4" w:space="0" w:color="auto"/>
              <w:right w:val="single" w:sz="4" w:space="0" w:color="000000"/>
            </w:tcBorders>
          </w:tcPr>
          <w:p w:rsidR="00966DB2" w:rsidRPr="006064CD" w:rsidRDefault="00966DB2" w:rsidP="00CE7FF2">
            <w:pPr>
              <w:widowControl w:val="0"/>
              <w:snapToGrid w:val="0"/>
              <w:jc w:val="center"/>
              <w:rPr>
                <w:rFonts w:ascii="Times New Roman" w:hAnsi="Times New Roman"/>
                <w:sz w:val="20"/>
                <w:szCs w:val="20"/>
              </w:rPr>
            </w:pPr>
            <w:r w:rsidRPr="006064CD">
              <w:rPr>
                <w:rFonts w:ascii="Times New Roman" w:eastAsia="Calibri" w:hAnsi="Times New Roman" w:cs="Times New Roman"/>
                <w:spacing w:val="-4"/>
                <w:sz w:val="20"/>
                <w:szCs w:val="20"/>
                <w:lang w:val="uk-UA" w:eastAsia="uk-UA" w:bidi="ar-SA"/>
              </w:rPr>
              <w:lastRenderedPageBreak/>
              <w:t xml:space="preserve"> 2026-2030</w:t>
            </w: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val="uk-UA" w:eastAsia="uk-UA" w:bidi="ar-SA"/>
              </w:rPr>
              <w:t>роки</w:t>
            </w:r>
          </w:p>
        </w:tc>
        <w:tc>
          <w:tcPr>
            <w:tcW w:w="2532" w:type="dxa"/>
            <w:tcBorders>
              <w:left w:val="single" w:sz="4" w:space="0" w:color="000000"/>
              <w:bottom w:val="single" w:sz="4" w:space="0" w:color="auto"/>
              <w:right w:val="single" w:sz="4" w:space="0" w:color="000000"/>
            </w:tcBorders>
          </w:tcPr>
          <w:p w:rsidR="00966DB2" w:rsidRPr="006064CD" w:rsidRDefault="00966DB2" w:rsidP="00CE7FF2">
            <w:pPr>
              <w:widowControl w:val="0"/>
              <w:jc w:val="both"/>
              <w:textAlignment w:val="top"/>
              <w:rPr>
                <w:rFonts w:ascii="Times New Roman" w:hAnsi="Times New Roman"/>
                <w:sz w:val="20"/>
                <w:szCs w:val="20"/>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p>
        </w:tc>
        <w:tc>
          <w:tcPr>
            <w:tcW w:w="1417" w:type="dxa"/>
            <w:tcBorders>
              <w:left w:val="single" w:sz="4" w:space="0" w:color="000000"/>
              <w:bottom w:val="single" w:sz="4" w:space="0" w:color="auto"/>
            </w:tcBorders>
          </w:tcPr>
          <w:p w:rsidR="00966DB2" w:rsidRPr="006064CD" w:rsidRDefault="00966DB2" w:rsidP="00CE7FF2">
            <w:pPr>
              <w:widowControl w:val="0"/>
              <w:jc w:val="center"/>
              <w:textAlignment w:val="top"/>
              <w:rPr>
                <w:rFonts w:ascii="Times New Roman" w:hAnsi="Times New Roman"/>
                <w:sz w:val="20"/>
                <w:szCs w:val="20"/>
              </w:rPr>
            </w:pPr>
            <w:r w:rsidRPr="006064CD">
              <w:rPr>
                <w:rFonts w:ascii="Times New Roman" w:hAnsi="Times New Roman"/>
                <w:sz w:val="20"/>
                <w:szCs w:val="20"/>
                <w:lang w:val="uk-UA" w:bidi="ar-SA"/>
              </w:rPr>
              <w:t xml:space="preserve">Бюджет </w:t>
            </w:r>
            <w:r>
              <w:rPr>
                <w:rFonts w:ascii="Times New Roman" w:hAnsi="Times New Roman"/>
                <w:sz w:val="20"/>
                <w:szCs w:val="20"/>
                <w:lang w:val="uk-UA" w:bidi="ar-SA"/>
              </w:rPr>
              <w:t>громади</w:t>
            </w:r>
            <w:r w:rsidRPr="006064CD">
              <w:rPr>
                <w:rFonts w:ascii="Times New Roman" w:hAnsi="Times New Roman" w:cs="Times New Roman"/>
                <w:bCs/>
                <w:sz w:val="20"/>
                <w:szCs w:val="20"/>
                <w:lang w:val="uk-UA" w:eastAsia="ar-SA"/>
              </w:rPr>
              <w:t>,</w:t>
            </w:r>
          </w:p>
          <w:p w:rsidR="00966DB2" w:rsidRPr="006064CD" w:rsidRDefault="00966DB2" w:rsidP="00DF5BAD">
            <w:pPr>
              <w:widowControl w:val="0"/>
              <w:jc w:val="center"/>
              <w:textAlignment w:val="top"/>
              <w:rPr>
                <w:rFonts w:ascii="Times New Roman" w:hAnsi="Times New Roman"/>
                <w:sz w:val="20"/>
                <w:szCs w:val="20"/>
              </w:rPr>
            </w:pPr>
            <w:r w:rsidRPr="006064CD">
              <w:rPr>
                <w:rFonts w:ascii="Times New Roman" w:hAnsi="Times New Roman"/>
                <w:bCs/>
                <w:sz w:val="20"/>
                <w:szCs w:val="20"/>
                <w:lang w:val="uk-UA" w:eastAsia="ar-SA"/>
              </w:rPr>
              <w:t xml:space="preserve">інші не заборонені </w:t>
            </w:r>
            <w:proofErr w:type="spellStart"/>
            <w:r w:rsidRPr="006064CD">
              <w:rPr>
                <w:rFonts w:ascii="Times New Roman" w:hAnsi="Times New Roman"/>
                <w:bCs/>
                <w:sz w:val="20"/>
                <w:szCs w:val="20"/>
                <w:lang w:val="uk-UA" w:eastAsia="ar-SA"/>
              </w:rPr>
              <w:t>законодавст-</w:t>
            </w:r>
            <w:r w:rsidRPr="006064CD">
              <w:rPr>
                <w:rFonts w:ascii="Times New Roman" w:hAnsi="Times New Roman"/>
                <w:bCs/>
                <w:sz w:val="20"/>
                <w:szCs w:val="20"/>
                <w:lang w:val="uk-UA" w:eastAsia="ar-SA"/>
              </w:rPr>
              <w:lastRenderedPageBreak/>
              <w:t>вом</w:t>
            </w:r>
            <w:proofErr w:type="spellEnd"/>
            <w:r w:rsidRPr="006064CD">
              <w:rPr>
                <w:rFonts w:ascii="Times New Roman" w:hAnsi="Times New Roman"/>
                <w:bCs/>
                <w:sz w:val="20"/>
                <w:szCs w:val="20"/>
                <w:lang w:val="uk-UA" w:eastAsia="ar-SA"/>
              </w:rPr>
              <w:t xml:space="preserve"> джерела</w:t>
            </w:r>
          </w:p>
        </w:tc>
        <w:tc>
          <w:tcPr>
            <w:tcW w:w="851" w:type="dxa"/>
            <w:tcBorders>
              <w:left w:val="single" w:sz="4" w:space="0" w:color="000000"/>
              <w:bottom w:val="single" w:sz="4" w:space="0" w:color="auto"/>
            </w:tcBorders>
          </w:tcPr>
          <w:p w:rsidR="00966DB2" w:rsidRPr="006064CD" w:rsidRDefault="00966DB2" w:rsidP="00CE7FF2">
            <w:pPr>
              <w:widowControl w:val="0"/>
              <w:ind w:left="-108" w:right="-108"/>
              <w:jc w:val="center"/>
              <w:rPr>
                <w:rFonts w:ascii="Times New Roman" w:hAnsi="Times New Roman"/>
                <w:sz w:val="20"/>
                <w:szCs w:val="20"/>
              </w:rPr>
            </w:pPr>
            <w:r w:rsidRPr="006064CD">
              <w:rPr>
                <w:rFonts w:ascii="Times New Roman" w:hAnsi="Times New Roman" w:cs="Times New Roman"/>
                <w:sz w:val="20"/>
                <w:szCs w:val="20"/>
                <w:lang w:val="uk-UA"/>
              </w:rPr>
              <w:lastRenderedPageBreak/>
              <w:t xml:space="preserve">У межах </w:t>
            </w:r>
            <w:proofErr w:type="spellStart"/>
            <w:r w:rsidRPr="006064CD">
              <w:rPr>
                <w:rFonts w:ascii="Times New Roman" w:hAnsi="Times New Roman" w:cs="Times New Roman"/>
                <w:sz w:val="20"/>
                <w:szCs w:val="20"/>
                <w:lang w:val="uk-UA"/>
              </w:rPr>
              <w:t>фінансо-вого</w:t>
            </w:r>
            <w:proofErr w:type="spellEnd"/>
            <w:r w:rsidRPr="006064CD">
              <w:rPr>
                <w:rFonts w:ascii="Times New Roman" w:hAnsi="Times New Roman" w:cs="Times New Roman"/>
                <w:sz w:val="20"/>
                <w:szCs w:val="20"/>
                <w:lang w:val="uk-UA"/>
              </w:rPr>
              <w:t xml:space="preserve"> ресурсу </w:t>
            </w:r>
          </w:p>
          <w:p w:rsidR="00966DB2" w:rsidRPr="006064CD" w:rsidRDefault="00966DB2" w:rsidP="00CE7FF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CE7FF2">
            <w:pPr>
              <w:widowControl w:val="0"/>
              <w:ind w:left="-108" w:right="-108"/>
              <w:jc w:val="center"/>
              <w:rPr>
                <w:rFonts w:ascii="Times New Roman" w:hAnsi="Times New Roman"/>
                <w:sz w:val="20"/>
                <w:szCs w:val="20"/>
              </w:rPr>
            </w:pPr>
            <w:r w:rsidRPr="006064CD">
              <w:rPr>
                <w:rFonts w:ascii="Times New Roman" w:hAnsi="Times New Roman" w:cs="Times New Roman"/>
                <w:sz w:val="20"/>
                <w:szCs w:val="20"/>
                <w:lang w:val="uk-UA"/>
              </w:rPr>
              <w:t xml:space="preserve">У межах фінансового ресурсу </w:t>
            </w:r>
          </w:p>
          <w:p w:rsidR="00966DB2" w:rsidRPr="006064CD" w:rsidRDefault="00966DB2" w:rsidP="00CE7FF2">
            <w:pPr>
              <w:widowControl w:val="0"/>
              <w:ind w:left="-108" w:right="-108"/>
              <w:jc w:val="center"/>
              <w:rPr>
                <w:rFonts w:ascii="Times New Roman" w:hAnsi="Times New Roman"/>
                <w:sz w:val="20"/>
                <w:szCs w:val="20"/>
              </w:rPr>
            </w:pPr>
          </w:p>
        </w:tc>
        <w:tc>
          <w:tcPr>
            <w:tcW w:w="1362" w:type="dxa"/>
            <w:vMerge w:val="restart"/>
            <w:tcBorders>
              <w:left w:val="single" w:sz="4" w:space="0" w:color="000000"/>
              <w:right w:val="single" w:sz="4" w:space="0" w:color="000000"/>
            </w:tcBorders>
          </w:tcPr>
          <w:p w:rsidR="00966DB2" w:rsidRPr="006064CD" w:rsidRDefault="00966DB2" w:rsidP="00CE7FF2">
            <w:pPr>
              <w:widowControl w:val="0"/>
              <w:jc w:val="center"/>
              <w:textAlignment w:val="top"/>
              <w:rPr>
                <w:rFonts w:ascii="Times New Roman" w:hAnsi="Times New Roman"/>
                <w:bCs/>
                <w:sz w:val="20"/>
                <w:szCs w:val="20"/>
                <w:lang w:val="uk-UA" w:eastAsia="ar-SA"/>
              </w:rPr>
            </w:pPr>
            <w:r w:rsidRPr="006064CD">
              <w:rPr>
                <w:rFonts w:ascii="Times New Roman" w:hAnsi="Times New Roman"/>
                <w:bCs/>
                <w:sz w:val="20"/>
                <w:szCs w:val="20"/>
                <w:lang w:val="uk-UA" w:eastAsia="ar-SA"/>
              </w:rPr>
              <w:t xml:space="preserve">Зниження кількості нещасних випадків та загибелі </w:t>
            </w:r>
            <w:r w:rsidRPr="006064CD">
              <w:rPr>
                <w:rFonts w:ascii="Times New Roman" w:hAnsi="Times New Roman"/>
                <w:bCs/>
                <w:sz w:val="20"/>
                <w:szCs w:val="20"/>
                <w:lang w:val="uk-UA" w:eastAsia="ar-SA"/>
              </w:rPr>
              <w:lastRenderedPageBreak/>
              <w:t>людей на воді</w:t>
            </w:r>
          </w:p>
          <w:p w:rsidR="00966DB2" w:rsidRPr="006064CD" w:rsidRDefault="00966DB2" w:rsidP="00CE7FF2">
            <w:pPr>
              <w:widowControl w:val="0"/>
              <w:jc w:val="center"/>
              <w:textAlignment w:val="top"/>
              <w:rPr>
                <w:rFonts w:ascii="Times New Roman" w:hAnsi="Times New Roman"/>
                <w:bCs/>
                <w:sz w:val="20"/>
                <w:szCs w:val="20"/>
                <w:lang w:val="uk-UA" w:eastAsia="ar-SA"/>
              </w:rPr>
            </w:pPr>
          </w:p>
          <w:p w:rsidR="00966DB2" w:rsidRPr="006064CD" w:rsidRDefault="00966DB2" w:rsidP="00CE7FF2">
            <w:pPr>
              <w:widowControl w:val="0"/>
              <w:jc w:val="center"/>
              <w:textAlignment w:val="top"/>
              <w:rPr>
                <w:rFonts w:ascii="Times New Roman" w:hAnsi="Times New Roman"/>
                <w:bCs/>
                <w:sz w:val="20"/>
                <w:szCs w:val="20"/>
                <w:lang w:val="uk-UA" w:eastAsia="ar-SA"/>
              </w:rPr>
            </w:pP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jc w:val="center"/>
              <w:textAlignment w:val="top"/>
              <w:rPr>
                <w:rFonts w:ascii="Times New Roman" w:hAnsi="Times New Roman"/>
                <w:sz w:val="20"/>
                <w:szCs w:val="20"/>
              </w:rPr>
            </w:pPr>
          </w:p>
        </w:tc>
        <w:tc>
          <w:tcPr>
            <w:tcW w:w="1843" w:type="dxa"/>
            <w:vMerge/>
            <w:tcBorders>
              <w:left w:val="single" w:sz="4" w:space="0" w:color="000000"/>
              <w:bottom w:val="single" w:sz="4" w:space="0" w:color="000000"/>
              <w:right w:val="single" w:sz="4" w:space="0" w:color="auto"/>
            </w:tcBorders>
          </w:tcPr>
          <w:p w:rsidR="00966DB2" w:rsidRPr="006064CD" w:rsidRDefault="00966DB2" w:rsidP="00966DB2">
            <w:pPr>
              <w:widowControl w:val="0"/>
              <w:textAlignment w:val="top"/>
              <w:rPr>
                <w:rFonts w:ascii="Times New Roman" w:hAnsi="Times New Roman" w:cs="Times New Roman"/>
                <w:sz w:val="20"/>
                <w:szCs w:val="20"/>
                <w:lang w:val="uk-UA" w:bidi="ar-SA"/>
              </w:rPr>
            </w:pPr>
          </w:p>
        </w:tc>
        <w:tc>
          <w:tcPr>
            <w:tcW w:w="3118" w:type="dxa"/>
            <w:tcBorders>
              <w:top w:val="single" w:sz="4" w:space="0" w:color="auto"/>
              <w:left w:val="single" w:sz="4" w:space="0" w:color="auto"/>
              <w:bottom w:val="single" w:sz="4" w:space="0" w:color="auto"/>
              <w:right w:val="single" w:sz="4" w:space="0" w:color="auto"/>
            </w:tcBorders>
          </w:tcPr>
          <w:p w:rsidR="00966DB2" w:rsidRPr="007A6E44" w:rsidRDefault="00966DB2" w:rsidP="00966DB2">
            <w:pPr>
              <w:jc w:val="both"/>
              <w:rPr>
                <w:sz w:val="20"/>
                <w:szCs w:val="20"/>
                <w:lang w:val="uk-UA"/>
              </w:rPr>
            </w:pPr>
            <w:r w:rsidRPr="007A6E44">
              <w:rPr>
                <w:sz w:val="20"/>
                <w:szCs w:val="20"/>
                <w:lang w:val="uk-UA"/>
              </w:rPr>
              <w:t>Проведення водолазних робіт по пошуку зниклих людей на водних об’єктах та підйому тіл загиблих на воді.</w:t>
            </w:r>
          </w:p>
        </w:tc>
        <w:tc>
          <w:tcPr>
            <w:tcW w:w="1012" w:type="dxa"/>
            <w:tcBorders>
              <w:top w:val="single" w:sz="4" w:space="0" w:color="auto"/>
              <w:left w:val="single" w:sz="4" w:space="0" w:color="auto"/>
              <w:bottom w:val="single" w:sz="4" w:space="0" w:color="auto"/>
              <w:right w:val="single" w:sz="4" w:space="0" w:color="auto"/>
            </w:tcBorders>
          </w:tcPr>
          <w:p w:rsidR="00966DB2" w:rsidRPr="007A6E44" w:rsidRDefault="00966DB2" w:rsidP="00966DB2">
            <w:pPr>
              <w:jc w:val="both"/>
              <w:rPr>
                <w:sz w:val="20"/>
                <w:szCs w:val="20"/>
                <w:lang w:val="uk-UA"/>
              </w:rPr>
            </w:pPr>
            <w:r w:rsidRPr="007A6E44">
              <w:rPr>
                <w:rFonts w:ascii="Times New Roman" w:eastAsia="Calibri" w:hAnsi="Times New Roman" w:cs="Times New Roman"/>
                <w:spacing w:val="-4"/>
                <w:sz w:val="20"/>
                <w:szCs w:val="20"/>
                <w:lang w:val="uk-UA" w:eastAsia="uk-UA" w:bidi="ar-SA"/>
              </w:rPr>
              <w:t>2026-2030</w:t>
            </w:r>
            <w:r w:rsidRPr="007A6E44">
              <w:rPr>
                <w:rFonts w:ascii="Times New Roman" w:eastAsia="Calibri" w:hAnsi="Times New Roman" w:cs="Times New Roman"/>
                <w:spacing w:val="-4"/>
                <w:sz w:val="20"/>
                <w:szCs w:val="20"/>
                <w:lang w:val="uk-UA" w:eastAsia="uk-UA"/>
              </w:rPr>
              <w:t xml:space="preserve"> </w:t>
            </w:r>
            <w:r w:rsidRPr="007A6E44">
              <w:rPr>
                <w:rFonts w:ascii="Times New Roman" w:eastAsia="Calibri" w:hAnsi="Times New Roman" w:cs="Times New Roman"/>
                <w:spacing w:val="-4"/>
                <w:sz w:val="20"/>
                <w:szCs w:val="20"/>
                <w:lang w:val="uk-UA" w:eastAsia="uk-UA" w:bidi="ar-SA"/>
              </w:rPr>
              <w:t>роки</w:t>
            </w:r>
          </w:p>
        </w:tc>
        <w:tc>
          <w:tcPr>
            <w:tcW w:w="2532" w:type="dxa"/>
            <w:tcBorders>
              <w:top w:val="single" w:sz="4" w:space="0" w:color="auto"/>
              <w:left w:val="single" w:sz="4" w:space="0" w:color="auto"/>
              <w:bottom w:val="single" w:sz="4" w:space="0" w:color="auto"/>
              <w:right w:val="single" w:sz="4" w:space="0" w:color="auto"/>
            </w:tcBorders>
          </w:tcPr>
          <w:p w:rsidR="00966DB2" w:rsidRPr="007A6E44" w:rsidRDefault="00966DB2" w:rsidP="00966DB2">
            <w:pPr>
              <w:jc w:val="both"/>
              <w:rPr>
                <w:sz w:val="20"/>
                <w:szCs w:val="20"/>
                <w:lang w:val="uk-UA"/>
              </w:rPr>
            </w:pPr>
            <w:r w:rsidRPr="007A6E44">
              <w:rPr>
                <w:sz w:val="20"/>
                <w:szCs w:val="20"/>
                <w:lang w:val="uk-UA"/>
              </w:rPr>
              <w:t xml:space="preserve">Виконавчий комітет </w:t>
            </w:r>
            <w:proofErr w:type="spellStart"/>
            <w:r w:rsidRPr="007A6E44">
              <w:rPr>
                <w:sz w:val="20"/>
                <w:szCs w:val="20"/>
                <w:lang w:val="uk-UA"/>
              </w:rPr>
              <w:t>Малинської</w:t>
            </w:r>
            <w:proofErr w:type="spellEnd"/>
            <w:r w:rsidRPr="007A6E44">
              <w:rPr>
                <w:sz w:val="20"/>
                <w:szCs w:val="20"/>
                <w:lang w:val="uk-UA"/>
              </w:rPr>
              <w:t xml:space="preserve"> міської рада</w:t>
            </w:r>
          </w:p>
        </w:tc>
        <w:tc>
          <w:tcPr>
            <w:tcW w:w="1417" w:type="dxa"/>
            <w:tcBorders>
              <w:top w:val="single" w:sz="4" w:space="0" w:color="auto"/>
              <w:left w:val="single" w:sz="4" w:space="0" w:color="auto"/>
              <w:bottom w:val="single" w:sz="4" w:space="0" w:color="auto"/>
              <w:right w:val="single" w:sz="4" w:space="0" w:color="auto"/>
            </w:tcBorders>
          </w:tcPr>
          <w:p w:rsidR="00966DB2" w:rsidRPr="007A6E44" w:rsidRDefault="00966DB2" w:rsidP="00966DB2">
            <w:pPr>
              <w:jc w:val="center"/>
              <w:rPr>
                <w:sz w:val="20"/>
                <w:szCs w:val="20"/>
                <w:lang w:val="uk-UA"/>
              </w:rPr>
            </w:pPr>
            <w:r w:rsidRPr="007A6E44">
              <w:rPr>
                <w:rFonts w:ascii="Times New Roman" w:hAnsi="Times New Roman"/>
                <w:sz w:val="20"/>
                <w:szCs w:val="20"/>
                <w:lang w:val="uk-UA" w:bidi="ar-SA"/>
              </w:rPr>
              <w:t>Бюджет громади</w:t>
            </w:r>
          </w:p>
        </w:tc>
        <w:tc>
          <w:tcPr>
            <w:tcW w:w="851" w:type="dxa"/>
            <w:tcBorders>
              <w:top w:val="single" w:sz="4" w:space="0" w:color="auto"/>
              <w:left w:val="single" w:sz="4" w:space="0" w:color="auto"/>
              <w:bottom w:val="single" w:sz="4" w:space="0" w:color="auto"/>
              <w:right w:val="single" w:sz="4" w:space="0" w:color="auto"/>
            </w:tcBorders>
          </w:tcPr>
          <w:p w:rsidR="00966DB2" w:rsidRPr="007A6E44" w:rsidRDefault="00966DB2" w:rsidP="00966DB2">
            <w:pPr>
              <w:widowControl w:val="0"/>
              <w:ind w:left="-108" w:right="-108"/>
              <w:jc w:val="center"/>
              <w:rPr>
                <w:rFonts w:ascii="Times New Roman" w:hAnsi="Times New Roman" w:cs="Times New Roman"/>
                <w:sz w:val="20"/>
                <w:szCs w:val="20"/>
                <w:lang w:val="uk-UA"/>
              </w:rPr>
            </w:pPr>
          </w:p>
        </w:tc>
        <w:tc>
          <w:tcPr>
            <w:tcW w:w="680" w:type="dxa"/>
            <w:tcBorders>
              <w:left w:val="single" w:sz="4" w:space="0" w:color="auto"/>
              <w:bottom w:val="single" w:sz="4" w:space="0" w:color="000000"/>
              <w:right w:val="single" w:sz="4" w:space="0" w:color="000000"/>
            </w:tcBorders>
          </w:tcPr>
          <w:p w:rsidR="00966DB2" w:rsidRPr="007A6E44" w:rsidRDefault="007A6E44" w:rsidP="00966DB2">
            <w:pPr>
              <w:widowControl w:val="0"/>
              <w:ind w:left="-108" w:right="-108"/>
              <w:jc w:val="center"/>
              <w:rPr>
                <w:rFonts w:ascii="Times New Roman" w:hAnsi="Times New Roman" w:cs="Times New Roman"/>
                <w:sz w:val="20"/>
                <w:szCs w:val="20"/>
                <w:lang w:val="uk-UA"/>
              </w:rPr>
            </w:pPr>
            <w:r w:rsidRPr="007A6E44">
              <w:rPr>
                <w:rFonts w:ascii="Times New Roman" w:hAnsi="Times New Roman" w:cs="Times New Roman"/>
                <w:sz w:val="20"/>
                <w:szCs w:val="20"/>
                <w:lang w:val="uk-UA"/>
              </w:rPr>
              <w:t>40</w:t>
            </w:r>
          </w:p>
        </w:tc>
        <w:tc>
          <w:tcPr>
            <w:tcW w:w="680" w:type="dxa"/>
            <w:gridSpan w:val="3"/>
            <w:tcBorders>
              <w:left w:val="single" w:sz="4" w:space="0" w:color="auto"/>
              <w:bottom w:val="single" w:sz="4" w:space="0" w:color="000000"/>
              <w:right w:val="single" w:sz="4" w:space="0" w:color="000000"/>
            </w:tcBorders>
          </w:tcPr>
          <w:p w:rsidR="00966DB2" w:rsidRPr="007A6E44" w:rsidRDefault="007A6E44" w:rsidP="00966DB2">
            <w:pPr>
              <w:widowControl w:val="0"/>
              <w:ind w:left="-108" w:right="-108"/>
              <w:jc w:val="center"/>
              <w:rPr>
                <w:rFonts w:ascii="Times New Roman" w:hAnsi="Times New Roman" w:cs="Times New Roman"/>
                <w:sz w:val="20"/>
                <w:szCs w:val="20"/>
                <w:lang w:val="uk-UA"/>
              </w:rPr>
            </w:pPr>
            <w:r w:rsidRPr="007A6E44">
              <w:rPr>
                <w:rFonts w:ascii="Times New Roman" w:hAnsi="Times New Roman" w:cs="Times New Roman"/>
                <w:sz w:val="20"/>
                <w:szCs w:val="20"/>
                <w:lang w:val="uk-UA"/>
              </w:rPr>
              <w:t>40</w:t>
            </w:r>
          </w:p>
        </w:tc>
        <w:tc>
          <w:tcPr>
            <w:tcW w:w="681" w:type="dxa"/>
            <w:gridSpan w:val="2"/>
            <w:tcBorders>
              <w:left w:val="single" w:sz="4" w:space="0" w:color="auto"/>
              <w:bottom w:val="single" w:sz="4" w:space="0" w:color="000000"/>
              <w:right w:val="single" w:sz="4" w:space="0" w:color="000000"/>
            </w:tcBorders>
          </w:tcPr>
          <w:p w:rsidR="00966DB2" w:rsidRPr="007A6E44" w:rsidRDefault="007A6E44" w:rsidP="00966DB2">
            <w:pPr>
              <w:widowControl w:val="0"/>
              <w:ind w:left="-108" w:right="-108"/>
              <w:jc w:val="center"/>
              <w:rPr>
                <w:rFonts w:ascii="Times New Roman" w:hAnsi="Times New Roman" w:cs="Times New Roman"/>
                <w:sz w:val="20"/>
                <w:szCs w:val="20"/>
                <w:lang w:val="uk-UA"/>
              </w:rPr>
            </w:pPr>
            <w:r w:rsidRPr="007A6E44">
              <w:rPr>
                <w:rFonts w:ascii="Times New Roman" w:hAnsi="Times New Roman" w:cs="Times New Roman"/>
                <w:sz w:val="20"/>
                <w:szCs w:val="20"/>
                <w:lang w:val="uk-UA"/>
              </w:rPr>
              <w:t>40</w:t>
            </w:r>
          </w:p>
        </w:tc>
        <w:tc>
          <w:tcPr>
            <w:tcW w:w="680" w:type="dxa"/>
            <w:gridSpan w:val="2"/>
            <w:tcBorders>
              <w:left w:val="single" w:sz="4" w:space="0" w:color="auto"/>
              <w:bottom w:val="single" w:sz="4" w:space="0" w:color="000000"/>
              <w:right w:val="single" w:sz="4" w:space="0" w:color="000000"/>
            </w:tcBorders>
          </w:tcPr>
          <w:p w:rsidR="00966DB2" w:rsidRPr="007A6E44" w:rsidRDefault="007A6E44" w:rsidP="00966DB2">
            <w:pPr>
              <w:widowControl w:val="0"/>
              <w:ind w:left="-108" w:right="-108"/>
              <w:jc w:val="center"/>
              <w:rPr>
                <w:rFonts w:ascii="Times New Roman" w:hAnsi="Times New Roman" w:cs="Times New Roman"/>
                <w:sz w:val="20"/>
                <w:szCs w:val="20"/>
                <w:lang w:val="uk-UA"/>
              </w:rPr>
            </w:pPr>
            <w:r w:rsidRPr="007A6E44">
              <w:rPr>
                <w:rFonts w:ascii="Times New Roman" w:hAnsi="Times New Roman" w:cs="Times New Roman"/>
                <w:sz w:val="20"/>
                <w:szCs w:val="20"/>
                <w:lang w:val="uk-UA"/>
              </w:rPr>
              <w:t>40</w:t>
            </w:r>
          </w:p>
        </w:tc>
        <w:tc>
          <w:tcPr>
            <w:tcW w:w="681" w:type="dxa"/>
            <w:tcBorders>
              <w:left w:val="single" w:sz="4" w:space="0" w:color="auto"/>
              <w:bottom w:val="single" w:sz="4" w:space="0" w:color="000000"/>
              <w:right w:val="single" w:sz="4" w:space="0" w:color="000000"/>
            </w:tcBorders>
          </w:tcPr>
          <w:p w:rsidR="00966DB2" w:rsidRPr="007A6E44" w:rsidRDefault="007A6E44" w:rsidP="00966DB2">
            <w:pPr>
              <w:widowControl w:val="0"/>
              <w:ind w:left="-108" w:right="-108"/>
              <w:jc w:val="center"/>
              <w:rPr>
                <w:rFonts w:ascii="Times New Roman" w:hAnsi="Times New Roman" w:cs="Times New Roman"/>
                <w:sz w:val="20"/>
                <w:szCs w:val="20"/>
                <w:lang w:val="uk-UA"/>
              </w:rPr>
            </w:pPr>
            <w:r w:rsidRPr="007A6E44">
              <w:rPr>
                <w:rFonts w:ascii="Times New Roman" w:hAnsi="Times New Roman" w:cs="Times New Roman"/>
                <w:sz w:val="20"/>
                <w:szCs w:val="20"/>
                <w:lang w:val="uk-UA"/>
              </w:rPr>
              <w:t>40</w:t>
            </w:r>
          </w:p>
        </w:tc>
        <w:tc>
          <w:tcPr>
            <w:tcW w:w="1362" w:type="dxa"/>
            <w:vMerge/>
            <w:tcBorders>
              <w:left w:val="single" w:sz="4" w:space="0" w:color="000000"/>
              <w:bottom w:val="single" w:sz="4" w:space="0" w:color="000000"/>
              <w:right w:val="single" w:sz="4" w:space="0" w:color="000000"/>
            </w:tcBorders>
          </w:tcPr>
          <w:p w:rsidR="00966DB2" w:rsidRPr="00966DB2" w:rsidRDefault="00966DB2" w:rsidP="00966DB2">
            <w:pPr>
              <w:widowControl w:val="0"/>
              <w:jc w:val="center"/>
              <w:textAlignment w:val="top"/>
              <w:rPr>
                <w:rFonts w:ascii="Times New Roman" w:hAnsi="Times New Roman"/>
                <w:bCs/>
                <w:color w:val="FF0000"/>
                <w:sz w:val="20"/>
                <w:szCs w:val="20"/>
                <w:lang w:val="uk-UA" w:eastAsia="ar-SA"/>
              </w:rPr>
            </w:pP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jc w:val="center"/>
              <w:textAlignment w:val="top"/>
              <w:rPr>
                <w:rFonts w:ascii="Times New Roman" w:hAnsi="Times New Roman"/>
                <w:sz w:val="20"/>
                <w:szCs w:val="20"/>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shd w:val="clear" w:color="auto" w:fill="FFFFFF"/>
              <w:jc w:val="center"/>
              <w:textAlignment w:val="top"/>
              <w:rPr>
                <w:rFonts w:ascii="Times New Roman" w:hAnsi="Times New Roman"/>
                <w:sz w:val="20"/>
                <w:szCs w:val="20"/>
              </w:rPr>
            </w:pPr>
          </w:p>
        </w:tc>
        <w:tc>
          <w:tcPr>
            <w:tcW w:w="3118" w:type="dxa"/>
            <w:tcBorders>
              <w:top w:val="single" w:sz="4" w:space="0" w:color="auto"/>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sz w:val="20"/>
                <w:szCs w:val="20"/>
              </w:rPr>
            </w:pPr>
            <w:r w:rsidRPr="006064CD">
              <w:rPr>
                <w:rFonts w:ascii="Times New Roman" w:eastAsia="Calibri" w:hAnsi="Times New Roman"/>
                <w:sz w:val="20"/>
                <w:szCs w:val="20"/>
                <w:lang w:val="uk-UA" w:bidi="ar-SA"/>
              </w:rPr>
              <w:t>Забезпечення безпечного зберігання та утилізації непридатних для використання хімічних засобів захисту рослин</w:t>
            </w:r>
          </w:p>
        </w:tc>
        <w:tc>
          <w:tcPr>
            <w:tcW w:w="1012" w:type="dxa"/>
            <w:tcBorders>
              <w:top w:val="single" w:sz="4" w:space="0" w:color="auto"/>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sz w:val="20"/>
                <w:szCs w:val="20"/>
              </w:rPr>
            </w:pPr>
            <w:r w:rsidRPr="006064CD">
              <w:rPr>
                <w:rFonts w:ascii="Times New Roman" w:eastAsia="Calibri" w:hAnsi="Times New Roman" w:cs="Times New Roman"/>
                <w:spacing w:val="-4"/>
                <w:sz w:val="20"/>
                <w:szCs w:val="20"/>
                <w:lang w:val="uk-UA" w:eastAsia="uk-UA"/>
              </w:rPr>
              <w:t xml:space="preserve"> 2026-2030 роки</w:t>
            </w:r>
          </w:p>
        </w:tc>
        <w:tc>
          <w:tcPr>
            <w:tcW w:w="2532" w:type="dxa"/>
            <w:tcBorders>
              <w:top w:val="single" w:sz="4" w:space="0" w:color="auto"/>
              <w:left w:val="single" w:sz="4" w:space="0" w:color="000000"/>
              <w:bottom w:val="single" w:sz="4" w:space="0" w:color="000000"/>
              <w:right w:val="single" w:sz="4" w:space="0" w:color="000000"/>
            </w:tcBorders>
          </w:tcPr>
          <w:p w:rsidR="00966DB2" w:rsidRDefault="00966DB2" w:rsidP="00966DB2">
            <w:pPr>
              <w:widowControl w:val="0"/>
              <w:jc w:val="both"/>
              <w:textAlignment w:val="top"/>
              <w:rPr>
                <w:rFonts w:ascii="Times New Roman" w:eastAsia="Calibri" w:hAnsi="Times New Roman"/>
                <w:sz w:val="20"/>
                <w:szCs w:val="20"/>
                <w:lang w:val="uk-UA" w:eastAsia="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Pr>
                <w:rFonts w:ascii="Times New Roman" w:eastAsia="Calibri" w:hAnsi="Times New Roman"/>
                <w:sz w:val="20"/>
                <w:szCs w:val="20"/>
                <w:lang w:val="uk-UA" w:eastAsia="uk-UA"/>
              </w:rPr>
              <w:t xml:space="preserve">, </w:t>
            </w:r>
          </w:p>
          <w:p w:rsidR="00966DB2" w:rsidRPr="006064CD" w:rsidRDefault="00966DB2" w:rsidP="00966DB2">
            <w:pPr>
              <w:widowControl w:val="0"/>
              <w:jc w:val="both"/>
              <w:textAlignment w:val="top"/>
              <w:rPr>
                <w:rFonts w:ascii="Times New Roman" w:hAnsi="Times New Roman"/>
                <w:sz w:val="20"/>
                <w:szCs w:val="20"/>
              </w:rPr>
            </w:pPr>
            <w:r>
              <w:rPr>
                <w:rFonts w:ascii="Times New Roman" w:eastAsia="Calibri" w:hAnsi="Times New Roman"/>
                <w:sz w:val="20"/>
                <w:szCs w:val="20"/>
                <w:lang w:val="uk-UA" w:eastAsia="uk-UA"/>
              </w:rPr>
              <w:t xml:space="preserve">керівники сільськогосподарських </w:t>
            </w:r>
            <w:proofErr w:type="spellStart"/>
            <w:r>
              <w:rPr>
                <w:rFonts w:ascii="Times New Roman" w:eastAsia="Calibri" w:hAnsi="Times New Roman"/>
                <w:sz w:val="20"/>
                <w:szCs w:val="20"/>
                <w:lang w:val="uk-UA" w:eastAsia="uk-UA"/>
              </w:rPr>
              <w:t>підприєств</w:t>
            </w:r>
            <w:proofErr w:type="spellEnd"/>
            <w:r>
              <w:rPr>
                <w:rFonts w:ascii="Times New Roman" w:eastAsia="Calibri" w:hAnsi="Times New Roman"/>
                <w:sz w:val="20"/>
                <w:szCs w:val="20"/>
                <w:lang w:val="uk-UA" w:eastAsia="uk-UA"/>
              </w:rPr>
              <w:t xml:space="preserve"> (за згодою)</w:t>
            </w:r>
          </w:p>
        </w:tc>
        <w:tc>
          <w:tcPr>
            <w:tcW w:w="1417" w:type="dxa"/>
            <w:tcBorders>
              <w:top w:val="single" w:sz="4" w:space="0" w:color="auto"/>
              <w:left w:val="single" w:sz="4" w:space="0" w:color="000000"/>
              <w:bottom w:val="single" w:sz="4" w:space="0" w:color="000000"/>
            </w:tcBorders>
          </w:tcPr>
          <w:p w:rsidR="00966DB2" w:rsidRPr="006064CD" w:rsidRDefault="00966DB2" w:rsidP="00966DB2">
            <w:pPr>
              <w:widowControl w:val="0"/>
              <w:jc w:val="center"/>
              <w:textAlignment w:val="top"/>
              <w:rPr>
                <w:rFonts w:ascii="Times New Roman" w:hAnsi="Times New Roman"/>
                <w:sz w:val="20"/>
                <w:szCs w:val="20"/>
                <w:lang w:val="uk-UA" w:bidi="ar-SA"/>
              </w:rPr>
            </w:pPr>
            <w:r w:rsidRPr="006064CD">
              <w:rPr>
                <w:rFonts w:ascii="Times New Roman" w:hAnsi="Times New Roman"/>
                <w:sz w:val="20"/>
                <w:szCs w:val="20"/>
                <w:lang w:val="uk-UA" w:bidi="ar-SA"/>
              </w:rPr>
              <w:t xml:space="preserve">Бюджет </w:t>
            </w:r>
            <w:r>
              <w:rPr>
                <w:rFonts w:ascii="Times New Roman" w:hAnsi="Times New Roman"/>
                <w:sz w:val="20"/>
                <w:szCs w:val="20"/>
                <w:lang w:val="uk-UA" w:bidi="ar-SA"/>
              </w:rPr>
              <w:t>громади</w:t>
            </w:r>
            <w:r w:rsidRPr="006064CD">
              <w:rPr>
                <w:rFonts w:ascii="Times New Roman" w:hAnsi="Times New Roman" w:cs="Times New Roman"/>
                <w:sz w:val="20"/>
                <w:szCs w:val="20"/>
                <w:lang w:val="uk-UA" w:bidi="ar-SA"/>
              </w:rPr>
              <w:t>,  власні кошти підприємств</w:t>
            </w:r>
          </w:p>
        </w:tc>
        <w:tc>
          <w:tcPr>
            <w:tcW w:w="851" w:type="dxa"/>
            <w:tcBorders>
              <w:top w:val="single" w:sz="4" w:space="0" w:color="auto"/>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jc w:val="center"/>
              <w:textAlignment w:val="top"/>
              <w:rPr>
                <w:rFonts w:ascii="Times New Roman" w:hAnsi="Times New Roman"/>
                <w:sz w:val="20"/>
                <w:szCs w:val="20"/>
                <w:lang w:val="uk-UA"/>
              </w:rPr>
            </w:pPr>
            <w:r w:rsidRPr="006064CD">
              <w:rPr>
                <w:rFonts w:ascii="Times New Roman" w:hAnsi="Times New Roman"/>
                <w:sz w:val="20"/>
                <w:szCs w:val="20"/>
                <w:lang w:val="uk-UA"/>
              </w:rPr>
              <w:t>Забезпечення екологічної безпеки територій, запобігання забрудненню ґрунтів, водних об’єктів і повітря, зниження ризику отруєнь</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jc w:val="center"/>
              <w:textAlignment w:val="top"/>
              <w:rPr>
                <w:rFonts w:ascii="Times New Roman" w:hAnsi="Times New Roman"/>
                <w:sz w:val="20"/>
                <w:szCs w:val="20"/>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shd w:val="clear" w:color="auto" w:fill="FFFFFF"/>
              <w:jc w:val="center"/>
              <w:textAlignment w:val="top"/>
              <w:rPr>
                <w:rFonts w:ascii="Times New Roman" w:hAnsi="Times New Roman"/>
                <w:sz w:val="20"/>
                <w:szCs w:val="20"/>
              </w:rPr>
            </w:pPr>
          </w:p>
        </w:tc>
        <w:tc>
          <w:tcPr>
            <w:tcW w:w="3118" w:type="dxa"/>
            <w:tcBorders>
              <w:left w:val="single" w:sz="4" w:space="0" w:color="000000"/>
              <w:bottom w:val="single" w:sz="4" w:space="0" w:color="000000"/>
              <w:right w:val="single" w:sz="4" w:space="0" w:color="000000"/>
            </w:tcBorders>
          </w:tcPr>
          <w:p w:rsidR="00966DB2" w:rsidRPr="00931F76" w:rsidRDefault="00966DB2" w:rsidP="00966DB2">
            <w:pPr>
              <w:widowControl w:val="0"/>
              <w:jc w:val="both"/>
              <w:textAlignment w:val="top"/>
              <w:rPr>
                <w:rFonts w:ascii="Times New Roman" w:hAnsi="Times New Roman"/>
                <w:color w:val="FF0000"/>
              </w:rPr>
            </w:pPr>
            <w:r w:rsidRPr="007A6E44">
              <w:rPr>
                <w:rFonts w:ascii="Times New Roman" w:hAnsi="Times New Roman" w:cs="Times New Roman"/>
                <w:sz w:val="20"/>
                <w:szCs w:val="20"/>
                <w:lang w:val="uk-UA" w:bidi="ar-SA"/>
              </w:rPr>
              <w:t>Контроль, визначення потреби та проведення заходів щодо очищення/гуманітарного розмінування потенційно забруднених вибухонебезпечними предметами прилеглих до населених пунктів територій, сільгоспугідь, лісових масивів із залученням сертифікованих державних та недержавних операторів протимінної діяльності</w:t>
            </w:r>
          </w:p>
        </w:tc>
        <w:tc>
          <w:tcPr>
            <w:tcW w:w="1012" w:type="dxa"/>
            <w:tcBorders>
              <w:left w:val="single" w:sz="4" w:space="0" w:color="000000"/>
              <w:bottom w:val="single" w:sz="4" w:space="0" w:color="000000"/>
              <w:right w:val="single" w:sz="4" w:space="0" w:color="000000"/>
            </w:tcBorders>
          </w:tcPr>
          <w:p w:rsidR="00966DB2" w:rsidRPr="007A6E44" w:rsidRDefault="00966DB2" w:rsidP="00966DB2">
            <w:pPr>
              <w:widowControl w:val="0"/>
              <w:snapToGrid w:val="0"/>
              <w:jc w:val="center"/>
              <w:rPr>
                <w:rFonts w:ascii="Times New Roman" w:eastAsia="Calibri" w:hAnsi="Times New Roman" w:cs="Times New Roman"/>
                <w:spacing w:val="-4"/>
                <w:sz w:val="20"/>
                <w:szCs w:val="20"/>
                <w:lang w:val="uk-UA" w:eastAsia="uk-UA"/>
              </w:rPr>
            </w:pPr>
            <w:r w:rsidRPr="00931F76">
              <w:rPr>
                <w:rFonts w:ascii="Times New Roman" w:eastAsia="Calibri" w:hAnsi="Times New Roman" w:cs="Times New Roman"/>
                <w:color w:val="FF0000"/>
                <w:spacing w:val="-4"/>
                <w:sz w:val="20"/>
                <w:szCs w:val="20"/>
                <w:lang w:val="uk-UA" w:eastAsia="uk-UA"/>
              </w:rPr>
              <w:t xml:space="preserve"> </w:t>
            </w:r>
            <w:r w:rsidRPr="007A6E44">
              <w:rPr>
                <w:rFonts w:ascii="Times New Roman" w:eastAsia="Calibri" w:hAnsi="Times New Roman" w:cs="Times New Roman"/>
                <w:spacing w:val="-4"/>
                <w:sz w:val="20"/>
                <w:szCs w:val="20"/>
                <w:lang w:val="uk-UA" w:eastAsia="uk-UA"/>
              </w:rPr>
              <w:t>2026-2030</w:t>
            </w:r>
          </w:p>
          <w:p w:rsidR="00966DB2" w:rsidRPr="00931F76" w:rsidRDefault="00966DB2" w:rsidP="00966DB2">
            <w:pPr>
              <w:widowControl w:val="0"/>
              <w:snapToGrid w:val="0"/>
              <w:jc w:val="center"/>
              <w:rPr>
                <w:rFonts w:ascii="Times New Roman" w:hAnsi="Times New Roman"/>
                <w:color w:val="FF0000"/>
              </w:rPr>
            </w:pPr>
            <w:r w:rsidRPr="007A6E44">
              <w:rPr>
                <w:rFonts w:ascii="Times New Roman" w:eastAsia="Calibri" w:hAnsi="Times New Roman" w:cs="Times New Roman"/>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966DB2" w:rsidRPr="007A6E44" w:rsidRDefault="00966DB2" w:rsidP="00966DB2">
            <w:pPr>
              <w:widowControl w:val="0"/>
              <w:textAlignment w:val="top"/>
              <w:rPr>
                <w:rFonts w:ascii="Times New Roman" w:hAnsi="Times New Roman" w:cs="Times New Roman"/>
                <w:sz w:val="20"/>
                <w:szCs w:val="20"/>
                <w:lang w:val="uk-UA" w:bidi="ar-SA"/>
              </w:rPr>
            </w:pPr>
            <w:r w:rsidRPr="007A6E44">
              <w:rPr>
                <w:rFonts w:ascii="Times New Roman" w:eastAsia="Calibri" w:hAnsi="Times New Roman"/>
                <w:sz w:val="20"/>
                <w:szCs w:val="20"/>
                <w:lang w:val="uk-UA" w:eastAsia="uk-UA"/>
              </w:rPr>
              <w:t xml:space="preserve">Виконавчий комітет </w:t>
            </w:r>
            <w:proofErr w:type="spellStart"/>
            <w:r w:rsidRPr="007A6E44">
              <w:rPr>
                <w:rFonts w:ascii="Times New Roman" w:eastAsia="Calibri" w:hAnsi="Times New Roman"/>
                <w:sz w:val="20"/>
                <w:szCs w:val="20"/>
                <w:lang w:val="uk-UA" w:eastAsia="uk-UA"/>
              </w:rPr>
              <w:t>Малинської</w:t>
            </w:r>
            <w:proofErr w:type="spellEnd"/>
            <w:r w:rsidRPr="007A6E44">
              <w:rPr>
                <w:rFonts w:ascii="Times New Roman" w:eastAsia="Calibri" w:hAnsi="Times New Roman"/>
                <w:sz w:val="20"/>
                <w:szCs w:val="20"/>
                <w:lang w:val="uk-UA" w:eastAsia="uk-UA"/>
              </w:rPr>
              <w:t xml:space="preserve"> міської рада,</w:t>
            </w:r>
            <w:r w:rsidRPr="007A6E44">
              <w:rPr>
                <w:rFonts w:ascii="Times New Roman" w:hAnsi="Times New Roman" w:cs="Times New Roman"/>
                <w:sz w:val="20"/>
                <w:szCs w:val="20"/>
                <w:lang w:val="uk-UA" w:bidi="ar-SA"/>
              </w:rPr>
              <w:t xml:space="preserve"> Департамент з питань цивільного захисту населення та оборонної роботи </w:t>
            </w:r>
            <w:r w:rsidRPr="007A6E44">
              <w:rPr>
                <w:rFonts w:ascii="Times New Roman" w:hAnsi="Times New Roman" w:cs="Times New Roman"/>
                <w:bCs/>
                <w:sz w:val="20"/>
                <w:szCs w:val="20"/>
                <w:lang w:val="uk-UA" w:bidi="ar-SA"/>
              </w:rPr>
              <w:t xml:space="preserve">Житомирської </w:t>
            </w:r>
            <w:r w:rsidRPr="007A6E44">
              <w:rPr>
                <w:rFonts w:ascii="Times New Roman" w:hAnsi="Times New Roman" w:cs="Times New Roman"/>
                <w:sz w:val="20"/>
                <w:szCs w:val="20"/>
                <w:lang w:val="uk-UA" w:bidi="ar-SA"/>
              </w:rPr>
              <w:t xml:space="preserve">обласної державної (військової) адміністрації, Головне управління ДСНС України в Житомирській області (за згодою), , Столичний лісовий офіс Державного спеціалізованого </w:t>
            </w:r>
            <w:proofErr w:type="spellStart"/>
            <w:r w:rsidRPr="007A6E44">
              <w:rPr>
                <w:rFonts w:ascii="Times New Roman" w:hAnsi="Times New Roman" w:cs="Times New Roman"/>
                <w:sz w:val="20"/>
                <w:szCs w:val="20"/>
                <w:lang w:val="uk-UA" w:bidi="ar-SA"/>
              </w:rPr>
              <w:t>госпо-дарського</w:t>
            </w:r>
            <w:proofErr w:type="spellEnd"/>
            <w:r w:rsidRPr="007A6E44">
              <w:rPr>
                <w:rFonts w:ascii="Times New Roman" w:hAnsi="Times New Roman" w:cs="Times New Roman"/>
                <w:sz w:val="20"/>
                <w:szCs w:val="20"/>
                <w:lang w:val="uk-UA" w:bidi="ar-SA"/>
              </w:rPr>
              <w:t xml:space="preserve"> підприємства «Ліси України» (за згодою),</w:t>
            </w:r>
          </w:p>
          <w:p w:rsidR="00966DB2" w:rsidRPr="007A6E44" w:rsidRDefault="00966DB2" w:rsidP="00966DB2">
            <w:pPr>
              <w:widowControl w:val="0"/>
              <w:textAlignment w:val="top"/>
              <w:rPr>
                <w:rFonts w:ascii="Times New Roman" w:hAnsi="Times New Roman" w:cs="Times New Roman"/>
                <w:sz w:val="20"/>
                <w:szCs w:val="20"/>
                <w:lang w:val="uk-UA" w:bidi="ar-SA"/>
              </w:rPr>
            </w:pPr>
            <w:r w:rsidRPr="007A6E44">
              <w:rPr>
                <w:rFonts w:ascii="Times New Roman" w:hAnsi="Times New Roman" w:cs="Times New Roman"/>
                <w:sz w:val="20"/>
                <w:szCs w:val="20"/>
                <w:lang w:val="uk-UA" w:bidi="ar-SA"/>
              </w:rPr>
              <w:t>ДП «</w:t>
            </w:r>
            <w:proofErr w:type="spellStart"/>
            <w:r w:rsidRPr="007A6E44">
              <w:rPr>
                <w:rFonts w:ascii="Times New Roman" w:hAnsi="Times New Roman" w:cs="Times New Roman"/>
                <w:sz w:val="20"/>
                <w:szCs w:val="20"/>
                <w:lang w:val="uk-UA" w:bidi="ar-SA"/>
              </w:rPr>
              <w:t>Малинський</w:t>
            </w:r>
            <w:proofErr w:type="spellEnd"/>
            <w:r w:rsidRPr="007A6E44">
              <w:rPr>
                <w:rFonts w:ascii="Times New Roman" w:hAnsi="Times New Roman" w:cs="Times New Roman"/>
                <w:sz w:val="20"/>
                <w:szCs w:val="20"/>
                <w:lang w:val="uk-UA" w:bidi="ar-SA"/>
              </w:rPr>
              <w:t xml:space="preserve"> лісгосп АПК» Житомирського обласного комунального </w:t>
            </w:r>
            <w:proofErr w:type="spellStart"/>
            <w:r w:rsidRPr="007A6E44">
              <w:rPr>
                <w:rFonts w:ascii="Times New Roman" w:hAnsi="Times New Roman" w:cs="Times New Roman"/>
                <w:sz w:val="20"/>
                <w:szCs w:val="20"/>
                <w:lang w:val="uk-UA" w:bidi="ar-SA"/>
              </w:rPr>
              <w:lastRenderedPageBreak/>
              <w:t>агролісогосподарського</w:t>
            </w:r>
            <w:proofErr w:type="spellEnd"/>
            <w:r w:rsidRPr="007A6E44">
              <w:rPr>
                <w:rFonts w:ascii="Times New Roman" w:hAnsi="Times New Roman" w:cs="Times New Roman"/>
                <w:sz w:val="20"/>
                <w:szCs w:val="20"/>
                <w:lang w:val="uk-UA" w:bidi="ar-SA"/>
              </w:rPr>
              <w:t xml:space="preserve"> підприємства «</w:t>
            </w:r>
            <w:proofErr w:type="spellStart"/>
            <w:r w:rsidRPr="007A6E44">
              <w:rPr>
                <w:rFonts w:ascii="Times New Roman" w:hAnsi="Times New Roman" w:cs="Times New Roman"/>
                <w:sz w:val="20"/>
                <w:szCs w:val="20"/>
                <w:lang w:val="uk-UA" w:bidi="ar-SA"/>
              </w:rPr>
              <w:t>Житомироблагроліс</w:t>
            </w:r>
            <w:proofErr w:type="spellEnd"/>
            <w:r w:rsidRPr="007A6E44">
              <w:rPr>
                <w:rFonts w:ascii="Times New Roman" w:hAnsi="Times New Roman" w:cs="Times New Roman"/>
                <w:sz w:val="20"/>
                <w:szCs w:val="20"/>
                <w:lang w:val="uk-UA" w:bidi="ar-SA"/>
              </w:rPr>
              <w:t>»</w:t>
            </w:r>
          </w:p>
          <w:p w:rsidR="00966DB2" w:rsidRPr="00931F76" w:rsidRDefault="00966DB2" w:rsidP="00966DB2">
            <w:pPr>
              <w:widowControl w:val="0"/>
              <w:jc w:val="both"/>
              <w:textAlignment w:val="top"/>
              <w:rPr>
                <w:rFonts w:ascii="Times New Roman" w:hAnsi="Times New Roman"/>
                <w:color w:val="FF0000"/>
              </w:rPr>
            </w:pPr>
            <w:r w:rsidRPr="007A6E44">
              <w:rPr>
                <w:rFonts w:ascii="Times New Roman" w:hAnsi="Times New Roman" w:cs="Times New Roman"/>
                <w:sz w:val="20"/>
                <w:szCs w:val="20"/>
                <w:lang w:val="uk-UA" w:bidi="ar-SA"/>
              </w:rPr>
              <w:t>(за згодою), керівники сільськогосподарських підприємств (за згодою)</w:t>
            </w:r>
          </w:p>
        </w:tc>
        <w:tc>
          <w:tcPr>
            <w:tcW w:w="1417" w:type="dxa"/>
            <w:tcBorders>
              <w:left w:val="single" w:sz="4" w:space="0" w:color="000000"/>
              <w:bottom w:val="single" w:sz="4" w:space="0" w:color="000000"/>
            </w:tcBorders>
          </w:tcPr>
          <w:p w:rsidR="00966DB2" w:rsidRPr="006064CD" w:rsidRDefault="00966DB2" w:rsidP="00966DB2">
            <w:pPr>
              <w:widowControl w:val="0"/>
              <w:jc w:val="center"/>
              <w:textAlignment w:val="top"/>
              <w:rPr>
                <w:rFonts w:ascii="Times New Roman" w:hAnsi="Times New Roman"/>
              </w:rPr>
            </w:pPr>
            <w:r w:rsidRPr="006064CD">
              <w:rPr>
                <w:rFonts w:ascii="Times New Roman" w:hAnsi="Times New Roman" w:cs="Times New Roman"/>
                <w:sz w:val="20"/>
                <w:szCs w:val="20"/>
                <w:lang w:val="uk-UA" w:bidi="ar-SA"/>
              </w:rPr>
              <w:lastRenderedPageBreak/>
              <w:t xml:space="preserve">Державний, обласний, бюджет </w:t>
            </w:r>
            <w:r>
              <w:rPr>
                <w:rFonts w:ascii="Times New Roman" w:hAnsi="Times New Roman" w:cs="Times New Roman"/>
                <w:sz w:val="20"/>
                <w:szCs w:val="20"/>
                <w:lang w:val="uk-UA" w:bidi="ar-SA"/>
              </w:rPr>
              <w:t>громади</w:t>
            </w:r>
            <w:r w:rsidRPr="006064CD">
              <w:rPr>
                <w:rFonts w:ascii="Times New Roman" w:hAnsi="Times New Roman" w:cs="Times New Roman"/>
                <w:sz w:val="20"/>
                <w:szCs w:val="20"/>
                <w:lang w:val="uk-UA" w:bidi="ar-SA"/>
              </w:rPr>
              <w:t>,  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jc w:val="center"/>
              <w:textAlignment w:val="top"/>
              <w:rPr>
                <w:rFonts w:ascii="Times New Roman" w:hAnsi="Times New Roman"/>
                <w:sz w:val="20"/>
                <w:szCs w:val="20"/>
              </w:rPr>
            </w:pPr>
            <w:r w:rsidRPr="006064CD">
              <w:rPr>
                <w:rFonts w:ascii="Times New Roman" w:hAnsi="Times New Roman"/>
                <w:sz w:val="20"/>
                <w:szCs w:val="20"/>
                <w:lang w:val="uk-UA" w:eastAsia="ru-RU"/>
              </w:rPr>
              <w:t>Зменшення ризику загибелі та травмування населення внаслідок вибухонебезпечних предметів.</w:t>
            </w:r>
            <w:r w:rsidRPr="006064CD">
              <w:rPr>
                <w:rFonts w:ascii="Times New Roman" w:hAnsi="Times New Roman"/>
                <w:sz w:val="20"/>
                <w:szCs w:val="20"/>
                <w:lang w:val="uk-UA"/>
              </w:rPr>
              <w:t xml:space="preserve"> Забезпечення безпечного доступу до сільськогосподарських угідь, лісових масивів та </w:t>
            </w:r>
            <w:proofErr w:type="spellStart"/>
            <w:r w:rsidRPr="006064CD">
              <w:rPr>
                <w:rFonts w:ascii="Times New Roman" w:hAnsi="Times New Roman"/>
                <w:sz w:val="20"/>
                <w:szCs w:val="20"/>
                <w:lang w:val="uk-UA"/>
              </w:rPr>
              <w:t>інфраструк-турних</w:t>
            </w:r>
            <w:proofErr w:type="spellEnd"/>
            <w:r w:rsidRPr="006064CD">
              <w:rPr>
                <w:rFonts w:ascii="Times New Roman" w:hAnsi="Times New Roman"/>
                <w:sz w:val="20"/>
                <w:szCs w:val="20"/>
                <w:lang w:val="uk-UA"/>
              </w:rPr>
              <w:t xml:space="preserve"> об’єктів. </w:t>
            </w:r>
            <w:r w:rsidRPr="006064CD">
              <w:rPr>
                <w:rFonts w:ascii="Times New Roman" w:hAnsi="Times New Roman"/>
                <w:sz w:val="20"/>
                <w:szCs w:val="20"/>
                <w:lang w:val="uk-UA"/>
              </w:rPr>
              <w:lastRenderedPageBreak/>
              <w:t>Повернення раніше небезпечних земель до повноцінно-го вико-</w:t>
            </w:r>
            <w:proofErr w:type="spellStart"/>
            <w:r w:rsidRPr="006064CD">
              <w:rPr>
                <w:rFonts w:ascii="Times New Roman" w:hAnsi="Times New Roman"/>
                <w:sz w:val="20"/>
                <w:szCs w:val="20"/>
                <w:lang w:val="uk-UA"/>
              </w:rPr>
              <w:t>ристання</w:t>
            </w:r>
            <w:proofErr w:type="spellEnd"/>
            <w:r w:rsidRPr="006064CD">
              <w:rPr>
                <w:rFonts w:ascii="Times New Roman" w:hAnsi="Times New Roman"/>
                <w:sz w:val="20"/>
                <w:szCs w:val="20"/>
                <w:lang w:val="uk-UA"/>
              </w:rPr>
              <w:t xml:space="preserve">, у тому числі для потреб сільського </w:t>
            </w:r>
            <w:proofErr w:type="spellStart"/>
            <w:r w:rsidRPr="006064CD">
              <w:rPr>
                <w:rFonts w:ascii="Times New Roman" w:hAnsi="Times New Roman"/>
                <w:sz w:val="20"/>
                <w:szCs w:val="20"/>
                <w:lang w:val="uk-UA"/>
              </w:rPr>
              <w:t>господарст</w:t>
            </w:r>
            <w:proofErr w:type="spellEnd"/>
            <w:r w:rsidRPr="006064CD">
              <w:rPr>
                <w:rFonts w:ascii="Times New Roman" w:hAnsi="Times New Roman"/>
                <w:sz w:val="20"/>
                <w:szCs w:val="20"/>
                <w:lang w:val="uk-UA"/>
              </w:rPr>
              <w:t xml:space="preserve">-ва, </w:t>
            </w:r>
            <w:proofErr w:type="spellStart"/>
            <w:r w:rsidRPr="006064CD">
              <w:rPr>
                <w:rFonts w:ascii="Times New Roman" w:hAnsi="Times New Roman"/>
                <w:sz w:val="20"/>
                <w:szCs w:val="20"/>
                <w:lang w:val="uk-UA"/>
              </w:rPr>
              <w:t>лісокористу-вання</w:t>
            </w:r>
            <w:proofErr w:type="spellEnd"/>
            <w:r w:rsidRPr="006064CD">
              <w:rPr>
                <w:rFonts w:ascii="Times New Roman" w:hAnsi="Times New Roman"/>
                <w:sz w:val="20"/>
                <w:szCs w:val="20"/>
                <w:lang w:val="uk-UA"/>
              </w:rPr>
              <w:t xml:space="preserve"> та будівництва. Підвищення рівня загальної безпеки в регіоні завдяки проведенню системного </w:t>
            </w:r>
            <w:proofErr w:type="spellStart"/>
            <w:r w:rsidRPr="006064CD">
              <w:rPr>
                <w:rFonts w:ascii="Times New Roman" w:hAnsi="Times New Roman"/>
                <w:sz w:val="20"/>
                <w:szCs w:val="20"/>
                <w:lang w:val="uk-UA"/>
              </w:rPr>
              <w:t>гуманітар</w:t>
            </w:r>
            <w:proofErr w:type="spellEnd"/>
            <w:r w:rsidRPr="006064CD">
              <w:rPr>
                <w:rFonts w:ascii="Times New Roman" w:hAnsi="Times New Roman"/>
                <w:sz w:val="20"/>
                <w:szCs w:val="20"/>
                <w:lang w:val="uk-UA"/>
              </w:rPr>
              <w:t>-ного розміну-</w:t>
            </w:r>
            <w:proofErr w:type="spellStart"/>
            <w:r w:rsidRPr="006064CD">
              <w:rPr>
                <w:rFonts w:ascii="Times New Roman" w:hAnsi="Times New Roman"/>
                <w:sz w:val="20"/>
                <w:szCs w:val="20"/>
                <w:lang w:val="uk-UA"/>
              </w:rPr>
              <w:t>вання</w:t>
            </w:r>
            <w:proofErr w:type="spellEnd"/>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vAlign w:val="center"/>
          </w:tcPr>
          <w:p w:rsidR="00966DB2" w:rsidRPr="006064CD" w:rsidRDefault="00966DB2" w:rsidP="00966DB2">
            <w:pPr>
              <w:widowControl w:val="0"/>
              <w:jc w:val="center"/>
              <w:textAlignment w:val="top"/>
              <w:rPr>
                <w:rFonts w:ascii="Times New Roman" w:hAnsi="Times New Roman"/>
                <w:sz w:val="20"/>
                <w:szCs w:val="20"/>
              </w:rPr>
            </w:pPr>
          </w:p>
        </w:tc>
        <w:tc>
          <w:tcPr>
            <w:tcW w:w="1843" w:type="dxa"/>
            <w:vMerge/>
            <w:tcBorders>
              <w:left w:val="single" w:sz="4" w:space="0" w:color="000000"/>
              <w:bottom w:val="single" w:sz="4" w:space="0" w:color="000000"/>
              <w:right w:val="single" w:sz="4" w:space="0" w:color="000000"/>
            </w:tcBorders>
            <w:vAlign w:val="center"/>
          </w:tcPr>
          <w:p w:rsidR="00966DB2" w:rsidRPr="006064CD" w:rsidRDefault="00966DB2" w:rsidP="00966DB2">
            <w:pPr>
              <w:widowControl w:val="0"/>
              <w:shd w:val="clear" w:color="auto" w:fill="FFFFFF"/>
              <w:jc w:val="center"/>
              <w:textAlignment w:val="top"/>
              <w:rPr>
                <w:rFonts w:ascii="Times New Roman" w:hAnsi="Times New Roman"/>
                <w:sz w:val="20"/>
                <w:szCs w:val="20"/>
              </w:rPr>
            </w:pPr>
          </w:p>
        </w:tc>
        <w:tc>
          <w:tcPr>
            <w:tcW w:w="3118" w:type="dxa"/>
            <w:tcBorders>
              <w:left w:val="single" w:sz="4" w:space="0" w:color="000000"/>
              <w:bottom w:val="single" w:sz="4" w:space="0" w:color="000000"/>
              <w:right w:val="single" w:sz="4" w:space="0" w:color="000000"/>
            </w:tcBorders>
          </w:tcPr>
          <w:p w:rsidR="00966DB2" w:rsidRPr="007A6E44" w:rsidRDefault="00966DB2" w:rsidP="00966DB2">
            <w:pPr>
              <w:widowControl w:val="0"/>
              <w:jc w:val="both"/>
              <w:textAlignment w:val="top"/>
              <w:rPr>
                <w:rFonts w:ascii="Times New Roman" w:hAnsi="Times New Roman"/>
                <w:sz w:val="20"/>
                <w:szCs w:val="20"/>
              </w:rPr>
            </w:pPr>
            <w:r w:rsidRPr="007A6E44">
              <w:rPr>
                <w:rFonts w:ascii="Times New Roman" w:hAnsi="Times New Roman"/>
                <w:sz w:val="20"/>
                <w:szCs w:val="20"/>
                <w:lang w:val="uk-UA" w:bidi="ar-SA"/>
              </w:rPr>
              <w:t>Виконання термінових заявок на розмінування територій (акваторій) і місцевості</w:t>
            </w:r>
          </w:p>
        </w:tc>
        <w:tc>
          <w:tcPr>
            <w:tcW w:w="1012" w:type="dxa"/>
            <w:tcBorders>
              <w:left w:val="single" w:sz="4" w:space="0" w:color="000000"/>
              <w:bottom w:val="single" w:sz="4" w:space="0" w:color="000000"/>
              <w:right w:val="single" w:sz="4" w:space="0" w:color="000000"/>
            </w:tcBorders>
          </w:tcPr>
          <w:p w:rsidR="00966DB2" w:rsidRPr="007A6E44" w:rsidRDefault="00966DB2" w:rsidP="00966DB2">
            <w:pPr>
              <w:widowControl w:val="0"/>
              <w:snapToGrid w:val="0"/>
              <w:jc w:val="center"/>
              <w:textAlignment w:val="top"/>
              <w:rPr>
                <w:rFonts w:ascii="Times New Roman" w:hAnsi="Times New Roman"/>
                <w:sz w:val="20"/>
                <w:szCs w:val="20"/>
              </w:rPr>
            </w:pPr>
            <w:r w:rsidRPr="007A6E44">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7A6E44" w:rsidRDefault="00966DB2" w:rsidP="00966DB2">
            <w:pPr>
              <w:widowControl w:val="0"/>
              <w:textAlignment w:val="top"/>
              <w:rPr>
                <w:rFonts w:ascii="Times New Roman" w:hAnsi="Times New Roman"/>
                <w:sz w:val="20"/>
                <w:szCs w:val="20"/>
                <w:lang w:val="uk-UA" w:bidi="ar-SA"/>
              </w:rPr>
            </w:pPr>
            <w:r w:rsidRPr="007A6E44">
              <w:rPr>
                <w:rFonts w:ascii="Times New Roman" w:hAnsi="Times New Roman"/>
                <w:sz w:val="20"/>
                <w:szCs w:val="20"/>
                <w:lang w:val="uk-UA" w:bidi="ar-SA"/>
              </w:rPr>
              <w:t>Головне управління ДСНС України у Житомирській області (за згодою)</w:t>
            </w:r>
          </w:p>
        </w:tc>
        <w:tc>
          <w:tcPr>
            <w:tcW w:w="1417" w:type="dxa"/>
            <w:tcBorders>
              <w:left w:val="single" w:sz="4" w:space="0" w:color="000000"/>
              <w:bottom w:val="single" w:sz="4" w:space="0" w:color="000000"/>
            </w:tcBorders>
          </w:tcPr>
          <w:p w:rsidR="00966DB2" w:rsidRPr="006064CD" w:rsidRDefault="00966DB2" w:rsidP="00966DB2">
            <w:pPr>
              <w:widowControl w:val="0"/>
              <w:jc w:val="center"/>
              <w:textAlignment w:val="top"/>
              <w:rPr>
                <w:rFonts w:ascii="Times New Roman" w:hAnsi="Times New Roman"/>
                <w:sz w:val="20"/>
                <w:szCs w:val="20"/>
              </w:rPr>
            </w:pPr>
            <w:r w:rsidRPr="006064CD">
              <w:rPr>
                <w:rFonts w:ascii="Times New Roman" w:hAnsi="Times New Roman"/>
                <w:sz w:val="20"/>
                <w:szCs w:val="20"/>
                <w:lang w:val="uk-UA" w:bidi="ar-SA"/>
              </w:rPr>
              <w:t>Державний бюджет,</w:t>
            </w:r>
          </w:p>
          <w:p w:rsidR="00966DB2" w:rsidRDefault="00966DB2" w:rsidP="00966DB2">
            <w:pPr>
              <w:widowControl w:val="0"/>
              <w:jc w:val="center"/>
              <w:textAlignment w:val="top"/>
              <w:rPr>
                <w:rFonts w:ascii="Times New Roman" w:hAnsi="Times New Roman"/>
                <w:sz w:val="20"/>
                <w:szCs w:val="20"/>
                <w:lang w:val="uk-UA" w:bidi="ar-SA"/>
              </w:rPr>
            </w:pPr>
            <w:r w:rsidRPr="006064CD">
              <w:rPr>
                <w:rFonts w:ascii="Times New Roman" w:hAnsi="Times New Roman"/>
                <w:sz w:val="20"/>
                <w:szCs w:val="20"/>
                <w:lang w:val="uk-UA" w:bidi="ar-SA"/>
              </w:rPr>
              <w:t>Бюджет</w:t>
            </w:r>
          </w:p>
          <w:p w:rsidR="00966DB2" w:rsidRPr="006064CD" w:rsidRDefault="00966DB2" w:rsidP="00966DB2">
            <w:pPr>
              <w:widowControl w:val="0"/>
              <w:jc w:val="center"/>
              <w:textAlignment w:val="top"/>
              <w:rPr>
                <w:rFonts w:ascii="Times New Roman" w:hAnsi="Times New Roman"/>
                <w:sz w:val="20"/>
                <w:szCs w:val="20"/>
              </w:rPr>
            </w:pPr>
            <w:r>
              <w:rPr>
                <w:rFonts w:ascii="Times New Roman" w:hAnsi="Times New Roman"/>
                <w:sz w:val="20"/>
                <w:szCs w:val="20"/>
                <w:lang w:val="uk-UA" w:bidi="ar-SA"/>
              </w:rPr>
              <w:t>громади</w:t>
            </w:r>
            <w:r w:rsidRPr="006064CD">
              <w:rPr>
                <w:rFonts w:ascii="Times New Roman" w:hAnsi="Times New Roman"/>
                <w:sz w:val="20"/>
                <w:szCs w:val="20"/>
                <w:lang w:val="uk-UA" w:bidi="ar-SA"/>
              </w:rPr>
              <w:t>, власні кошти підприємств, установ, організацій</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tabs>
                <w:tab w:val="left" w:pos="720"/>
              </w:tabs>
              <w:jc w:val="center"/>
              <w:textAlignment w:val="top"/>
              <w:rPr>
                <w:rFonts w:ascii="Times New Roman" w:hAnsi="Times New Roman"/>
                <w:sz w:val="20"/>
                <w:szCs w:val="20"/>
              </w:rPr>
            </w:pPr>
            <w:r w:rsidRPr="006064CD">
              <w:rPr>
                <w:rFonts w:ascii="Times New Roman" w:hAnsi="Times New Roman"/>
                <w:sz w:val="20"/>
                <w:szCs w:val="20"/>
                <w:lang w:val="uk-UA"/>
              </w:rPr>
              <w:t>Оперативне усунення загроз життю та здоров’ю населення шляхом розміну-</w:t>
            </w:r>
            <w:proofErr w:type="spellStart"/>
            <w:r w:rsidRPr="006064CD">
              <w:rPr>
                <w:rFonts w:ascii="Times New Roman" w:hAnsi="Times New Roman"/>
                <w:sz w:val="20"/>
                <w:szCs w:val="20"/>
                <w:lang w:val="uk-UA"/>
              </w:rPr>
              <w:t>вання</w:t>
            </w:r>
            <w:proofErr w:type="spellEnd"/>
            <w:r w:rsidRPr="006064CD">
              <w:rPr>
                <w:rFonts w:ascii="Times New Roman" w:hAnsi="Times New Roman"/>
                <w:sz w:val="20"/>
                <w:szCs w:val="20"/>
                <w:lang w:val="uk-UA"/>
              </w:rPr>
              <w:t xml:space="preserve"> територій та акваторій</w:t>
            </w:r>
          </w:p>
        </w:tc>
      </w:tr>
      <w:tr w:rsidR="00966DB2" w:rsidRPr="006064CD" w:rsidTr="00730B84">
        <w:trPr>
          <w:jc w:val="center"/>
        </w:trPr>
        <w:tc>
          <w:tcPr>
            <w:tcW w:w="401" w:type="dxa"/>
            <w:tcBorders>
              <w:left w:val="single" w:sz="4" w:space="0" w:color="000000"/>
              <w:bottom w:val="single" w:sz="4" w:space="0" w:color="000000"/>
              <w:right w:val="single" w:sz="4" w:space="0" w:color="000000"/>
            </w:tcBorders>
            <w:vAlign w:val="center"/>
          </w:tcPr>
          <w:p w:rsidR="00966DB2" w:rsidRPr="006064CD" w:rsidRDefault="00966DB2" w:rsidP="00966DB2">
            <w:pPr>
              <w:widowControl w:val="0"/>
              <w:textAlignment w:val="top"/>
              <w:rPr>
                <w:rFonts w:ascii="Times New Roman" w:hAnsi="Times New Roman"/>
                <w:sz w:val="20"/>
                <w:szCs w:val="20"/>
                <w:lang w:val="uk-UA"/>
              </w:rPr>
            </w:pPr>
            <w:r w:rsidRPr="006064CD">
              <w:rPr>
                <w:rFonts w:ascii="Times New Roman" w:hAnsi="Times New Roman"/>
                <w:sz w:val="20"/>
                <w:szCs w:val="20"/>
                <w:lang w:val="uk-UA"/>
              </w:rPr>
              <w:t>6.</w:t>
            </w:r>
          </w:p>
        </w:tc>
        <w:tc>
          <w:tcPr>
            <w:tcW w:w="1843" w:type="dxa"/>
            <w:tcBorders>
              <w:left w:val="single" w:sz="4" w:space="0" w:color="000000"/>
              <w:bottom w:val="single" w:sz="4" w:space="0" w:color="000000"/>
              <w:right w:val="single" w:sz="4" w:space="0" w:color="000000"/>
            </w:tcBorders>
          </w:tcPr>
          <w:p w:rsidR="00966DB2" w:rsidRPr="006064CD" w:rsidRDefault="00966DB2" w:rsidP="00966DB2">
            <w:pPr>
              <w:widowControl w:val="0"/>
              <w:textAlignment w:val="top"/>
              <w:rPr>
                <w:rFonts w:ascii="Times New Roman" w:hAnsi="Times New Roman"/>
                <w:sz w:val="20"/>
                <w:szCs w:val="20"/>
                <w:lang w:val="uk-UA"/>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cs="Times New Roman"/>
                <w:sz w:val="20"/>
                <w:szCs w:val="20"/>
                <w:lang w:val="uk-UA"/>
              </w:rPr>
            </w:pPr>
            <w:r w:rsidRPr="006064CD">
              <w:rPr>
                <w:rFonts w:ascii="Times New Roman" w:hAnsi="Times New Roman" w:cs="Times New Roman"/>
                <w:sz w:val="20"/>
                <w:szCs w:val="20"/>
                <w:lang w:val="uk-UA"/>
              </w:rPr>
              <w:t xml:space="preserve">Запровадження системи </w:t>
            </w:r>
            <w:r w:rsidRPr="006064CD">
              <w:rPr>
                <w:rFonts w:ascii="Times New Roman" w:hAnsi="Times New Roman" w:cs="Times New Roman"/>
                <w:sz w:val="20"/>
                <w:szCs w:val="20"/>
                <w:lang w:val="uk-UA"/>
              </w:rPr>
              <w:lastRenderedPageBreak/>
              <w:t>моніторингу та контролю пожежної безпеки на сільськогосподарських угіддях і територіях громад</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eastAsia="Calibri" w:hAnsi="Times New Roman" w:cs="Times New Roman"/>
                <w:spacing w:val="-4"/>
                <w:sz w:val="20"/>
                <w:szCs w:val="20"/>
                <w:lang w:eastAsia="uk-UA"/>
              </w:rPr>
            </w:pPr>
            <w:r w:rsidRPr="006064CD">
              <w:rPr>
                <w:rFonts w:ascii="Times New Roman" w:eastAsia="Calibri" w:hAnsi="Times New Roman" w:cs="Times New Roman"/>
                <w:spacing w:val="-4"/>
                <w:sz w:val="20"/>
                <w:szCs w:val="20"/>
                <w:lang w:val="uk-UA" w:eastAsia="uk-UA"/>
              </w:rPr>
              <w:lastRenderedPageBreak/>
              <w:t xml:space="preserve"> 2026-</w:t>
            </w:r>
            <w:r w:rsidRPr="006064CD">
              <w:rPr>
                <w:rFonts w:ascii="Times New Roman" w:eastAsia="Calibri" w:hAnsi="Times New Roman" w:cs="Times New Roman"/>
                <w:spacing w:val="-4"/>
                <w:sz w:val="20"/>
                <w:szCs w:val="20"/>
                <w:lang w:val="uk-UA" w:eastAsia="uk-UA"/>
              </w:rPr>
              <w:lastRenderedPageBreak/>
              <w:t>2030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cs="Times New Roman"/>
                <w:bCs/>
                <w:sz w:val="20"/>
                <w:szCs w:val="20"/>
                <w:lang w:val="uk-UA"/>
              </w:rPr>
            </w:pPr>
            <w:r w:rsidRPr="007A6E44">
              <w:rPr>
                <w:rFonts w:ascii="Times New Roman" w:hAnsi="Times New Roman" w:cs="Times New Roman"/>
                <w:bCs/>
                <w:sz w:val="20"/>
                <w:szCs w:val="20"/>
                <w:lang w:val="uk-UA"/>
              </w:rPr>
              <w:lastRenderedPageBreak/>
              <w:t xml:space="preserve">Головне управління ДСНС </w:t>
            </w:r>
            <w:r w:rsidRPr="007A6E44">
              <w:rPr>
                <w:rFonts w:ascii="Times New Roman" w:hAnsi="Times New Roman" w:cs="Times New Roman"/>
                <w:bCs/>
                <w:sz w:val="20"/>
                <w:szCs w:val="20"/>
                <w:lang w:val="uk-UA"/>
              </w:rPr>
              <w:lastRenderedPageBreak/>
              <w:t xml:space="preserve">України у Житомирській області (за згодою), </w:t>
            </w: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sidRPr="006064CD">
              <w:rPr>
                <w:rFonts w:ascii="Times New Roman" w:hAnsi="Times New Roman" w:cs="Times New Roman"/>
                <w:bCs/>
                <w:sz w:val="20"/>
                <w:szCs w:val="20"/>
                <w:lang w:val="uk-UA"/>
              </w:rPr>
              <w:t>, власники сіль-</w:t>
            </w:r>
            <w:proofErr w:type="spellStart"/>
            <w:r w:rsidRPr="006064CD">
              <w:rPr>
                <w:rFonts w:ascii="Times New Roman" w:hAnsi="Times New Roman" w:cs="Times New Roman"/>
                <w:bCs/>
                <w:sz w:val="20"/>
                <w:szCs w:val="20"/>
                <w:lang w:val="uk-UA"/>
              </w:rPr>
              <w:t>ськогосподарських</w:t>
            </w:r>
            <w:proofErr w:type="spellEnd"/>
            <w:r w:rsidRPr="006064CD">
              <w:rPr>
                <w:rFonts w:ascii="Times New Roman" w:hAnsi="Times New Roman" w:cs="Times New Roman"/>
                <w:bCs/>
                <w:sz w:val="20"/>
                <w:szCs w:val="20"/>
                <w:lang w:val="uk-UA"/>
              </w:rPr>
              <w:t xml:space="preserve"> угідь</w:t>
            </w:r>
          </w:p>
          <w:p w:rsidR="00966DB2" w:rsidRPr="006064CD" w:rsidRDefault="00966DB2" w:rsidP="00966DB2">
            <w:pPr>
              <w:widowControl w:val="0"/>
              <w:ind w:left="-13" w:right="-27"/>
              <w:rPr>
                <w:rFonts w:ascii="Times New Roman" w:hAnsi="Times New Roman" w:cs="Times New Roman"/>
                <w:bCs/>
                <w:sz w:val="20"/>
                <w:szCs w:val="20"/>
                <w:lang w:val="uk-UA"/>
              </w:rPr>
            </w:pPr>
            <w:r w:rsidRPr="006064CD">
              <w:rPr>
                <w:rFonts w:ascii="Times New Roman" w:hAnsi="Times New Roman" w:cs="Times New Roman"/>
                <w:bCs/>
                <w:sz w:val="20"/>
                <w:szCs w:val="20"/>
                <w:lang w:val="uk-UA"/>
              </w:rPr>
              <w:t>(за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cs="Times New Roman"/>
                <w:sz w:val="20"/>
                <w:szCs w:val="20"/>
              </w:rPr>
            </w:pPr>
            <w:r>
              <w:rPr>
                <w:rFonts w:ascii="Times New Roman" w:hAnsi="Times New Roman" w:cs="Times New Roman"/>
                <w:sz w:val="20"/>
                <w:szCs w:val="20"/>
                <w:lang w:val="uk-UA"/>
              </w:rPr>
              <w:lastRenderedPageBreak/>
              <w:t>Бюджет</w:t>
            </w:r>
            <w:r w:rsidRPr="006064CD">
              <w:rPr>
                <w:rFonts w:ascii="Times New Roman" w:hAnsi="Times New Roman" w:cs="Times New Roman"/>
                <w:sz w:val="20"/>
                <w:szCs w:val="20"/>
                <w:lang w:val="uk-UA"/>
              </w:rPr>
              <w:t xml:space="preserve"> </w:t>
            </w:r>
            <w:r>
              <w:rPr>
                <w:rFonts w:ascii="Times New Roman" w:hAnsi="Times New Roman" w:cs="Times New Roman"/>
                <w:sz w:val="20"/>
                <w:szCs w:val="20"/>
                <w:lang w:val="uk-UA"/>
              </w:rPr>
              <w:lastRenderedPageBreak/>
              <w:t>громади</w:t>
            </w:r>
            <w:r w:rsidRPr="006064CD">
              <w:rPr>
                <w:rFonts w:ascii="Times New Roman" w:hAnsi="Times New Roman" w:cs="Times New Roman"/>
                <w:sz w:val="20"/>
                <w:szCs w:val="20"/>
                <w:lang w:val="uk-UA"/>
              </w:rPr>
              <w:t>,</w:t>
            </w:r>
          </w:p>
          <w:p w:rsidR="00966DB2" w:rsidRPr="006064CD" w:rsidRDefault="00966DB2" w:rsidP="00966DB2">
            <w:pPr>
              <w:widowControl w:val="0"/>
              <w:ind w:left="-108" w:right="-109"/>
              <w:jc w:val="center"/>
              <w:rPr>
                <w:rFonts w:ascii="Times New Roman" w:hAnsi="Times New Roman" w:cs="Times New Roman"/>
                <w:sz w:val="20"/>
                <w:szCs w:val="20"/>
                <w:lang w:val="uk-UA"/>
              </w:rPr>
            </w:pPr>
            <w:r w:rsidRPr="006064CD">
              <w:rPr>
                <w:rFonts w:ascii="Times New Roman" w:hAnsi="Times New Roman" w:cs="Times New Roman"/>
                <w:sz w:val="20"/>
                <w:szCs w:val="20"/>
                <w:lang w:val="uk-UA"/>
              </w:rPr>
              <w:t xml:space="preserve"> власні кошти </w:t>
            </w:r>
            <w:proofErr w:type="spellStart"/>
            <w:r w:rsidRPr="006064CD">
              <w:rPr>
                <w:rFonts w:ascii="Times New Roman" w:hAnsi="Times New Roman" w:cs="Times New Roman"/>
                <w:bCs/>
                <w:sz w:val="20"/>
                <w:szCs w:val="20"/>
                <w:lang w:val="uk-UA"/>
              </w:rPr>
              <w:t>сільськогоспо-дарських</w:t>
            </w:r>
            <w:proofErr w:type="spellEnd"/>
            <w:r w:rsidRPr="006064CD">
              <w:rPr>
                <w:rFonts w:ascii="Times New Roman" w:hAnsi="Times New Roman" w:cs="Times New Roman"/>
                <w:sz w:val="20"/>
                <w:szCs w:val="20"/>
                <w:lang w:val="uk-UA"/>
              </w:rPr>
              <w:t xml:space="preserve">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lastRenderedPageBreak/>
              <w:t xml:space="preserve">У межах </w:t>
            </w:r>
            <w:proofErr w:type="spellStart"/>
            <w:r w:rsidRPr="006064CD">
              <w:rPr>
                <w:rFonts w:ascii="Times New Roman" w:hAnsi="Times New Roman"/>
                <w:sz w:val="20"/>
                <w:szCs w:val="20"/>
                <w:lang w:val="uk-UA"/>
              </w:rPr>
              <w:lastRenderedPageBreak/>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lastRenderedPageBreak/>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left="-57" w:right="-71"/>
              <w:jc w:val="center"/>
              <w:rPr>
                <w:rFonts w:ascii="Times New Roman" w:hAnsi="Times New Roman"/>
                <w:sz w:val="20"/>
                <w:szCs w:val="20"/>
                <w:lang w:val="uk-UA"/>
              </w:rPr>
            </w:pPr>
            <w:r w:rsidRPr="006064CD">
              <w:rPr>
                <w:rFonts w:ascii="Times New Roman" w:hAnsi="Times New Roman"/>
                <w:sz w:val="20"/>
                <w:szCs w:val="20"/>
                <w:lang w:val="uk-UA"/>
              </w:rPr>
              <w:lastRenderedPageBreak/>
              <w:t xml:space="preserve">Підвищення </w:t>
            </w:r>
            <w:r w:rsidRPr="006064CD">
              <w:rPr>
                <w:rFonts w:ascii="Times New Roman" w:hAnsi="Times New Roman"/>
                <w:sz w:val="20"/>
                <w:szCs w:val="20"/>
                <w:lang w:val="uk-UA"/>
              </w:rPr>
              <w:lastRenderedPageBreak/>
              <w:t>рівня захищеності</w:t>
            </w:r>
            <w:r w:rsidRPr="006064CD">
              <w:rPr>
                <w:rFonts w:ascii="Times New Roman" w:hAnsi="Times New Roman" w:cs="Times New Roman"/>
                <w:sz w:val="20"/>
                <w:szCs w:val="20"/>
                <w:highlight w:val="yellow"/>
                <w:lang w:val="uk-UA"/>
              </w:rPr>
              <w:t xml:space="preserve"> </w:t>
            </w:r>
            <w:proofErr w:type="spellStart"/>
            <w:r w:rsidRPr="006064CD">
              <w:rPr>
                <w:rFonts w:ascii="Times New Roman" w:hAnsi="Times New Roman" w:cs="Times New Roman"/>
                <w:sz w:val="20"/>
                <w:szCs w:val="20"/>
                <w:lang w:val="uk-UA"/>
              </w:rPr>
              <w:t>сільськогоспо-дарських</w:t>
            </w:r>
            <w:proofErr w:type="spellEnd"/>
            <w:r w:rsidRPr="006064CD">
              <w:rPr>
                <w:rFonts w:ascii="Times New Roman" w:hAnsi="Times New Roman" w:cs="Times New Roman"/>
                <w:sz w:val="20"/>
                <w:szCs w:val="20"/>
                <w:lang w:val="uk-UA"/>
              </w:rPr>
              <w:t xml:space="preserve"> угідь і територіях громад</w:t>
            </w:r>
            <w:r w:rsidRPr="006064CD">
              <w:rPr>
                <w:rFonts w:ascii="Times New Roman" w:hAnsi="Times New Roman"/>
                <w:sz w:val="20"/>
                <w:szCs w:val="20"/>
                <w:lang w:val="uk-UA"/>
              </w:rPr>
              <w:t xml:space="preserve"> </w:t>
            </w:r>
          </w:p>
        </w:tc>
      </w:tr>
      <w:tr w:rsidR="00966DB2" w:rsidRPr="00E54018" w:rsidTr="00730B84">
        <w:trPr>
          <w:jc w:val="center"/>
        </w:trPr>
        <w:tc>
          <w:tcPr>
            <w:tcW w:w="401" w:type="dxa"/>
            <w:vMerge w:val="restart"/>
            <w:tcBorders>
              <w:left w:val="single" w:sz="4" w:space="0" w:color="000000"/>
              <w:right w:val="single" w:sz="4" w:space="0" w:color="000000"/>
            </w:tcBorders>
            <w:vAlign w:val="center"/>
          </w:tcPr>
          <w:p w:rsidR="00966DB2" w:rsidRPr="006064CD" w:rsidRDefault="00966DB2" w:rsidP="00966DB2">
            <w:pPr>
              <w:widowControl w:val="0"/>
              <w:textAlignment w:val="top"/>
              <w:rPr>
                <w:rFonts w:ascii="Times New Roman" w:hAnsi="Times New Roman"/>
                <w:sz w:val="20"/>
                <w:szCs w:val="20"/>
                <w:lang w:val="uk-UA"/>
              </w:rPr>
            </w:pPr>
            <w:r>
              <w:rPr>
                <w:rFonts w:ascii="Times New Roman" w:hAnsi="Times New Roman"/>
                <w:sz w:val="20"/>
                <w:szCs w:val="20"/>
                <w:lang w:val="uk-UA"/>
              </w:rPr>
              <w:lastRenderedPageBreak/>
              <w:t>7.</w:t>
            </w:r>
          </w:p>
        </w:tc>
        <w:tc>
          <w:tcPr>
            <w:tcW w:w="1843" w:type="dxa"/>
            <w:vMerge w:val="restart"/>
            <w:tcBorders>
              <w:left w:val="single" w:sz="4" w:space="0" w:color="000000"/>
              <w:right w:val="single" w:sz="4" w:space="0" w:color="000000"/>
            </w:tcBorders>
          </w:tcPr>
          <w:p w:rsidR="00966DB2" w:rsidRPr="006064CD" w:rsidRDefault="00966DB2" w:rsidP="00966DB2">
            <w:pPr>
              <w:widowControl w:val="0"/>
              <w:textAlignment w:val="top"/>
              <w:rPr>
                <w:rFonts w:ascii="Times New Roman" w:hAnsi="Times New Roman"/>
                <w:sz w:val="20"/>
                <w:szCs w:val="20"/>
                <w:lang w:val="uk-UA"/>
              </w:rPr>
            </w:pPr>
            <w:r w:rsidRPr="00AF6C20">
              <w:rPr>
                <w:sz w:val="20"/>
                <w:szCs w:val="20"/>
                <w:lang w:val="uk-UA"/>
              </w:rPr>
              <w:t xml:space="preserve">Реагування на виникнення надзвичайних ситуацій, пов’язаних з припиненням роботи систем централізованого водопостачання, водовідведення, </w:t>
            </w:r>
            <w:proofErr w:type="spellStart"/>
            <w:r w:rsidRPr="00AF6C20">
              <w:rPr>
                <w:sz w:val="20"/>
                <w:szCs w:val="20"/>
                <w:lang w:val="uk-UA"/>
              </w:rPr>
              <w:t>електро</w:t>
            </w:r>
            <w:proofErr w:type="spellEnd"/>
            <w:r w:rsidRPr="00AF6C20">
              <w:rPr>
                <w:sz w:val="20"/>
                <w:szCs w:val="20"/>
                <w:lang w:val="uk-UA"/>
              </w:rPr>
              <w:t>-, газо- і теплопостачання (в осінньо-зимовий період) та усіх видів електронних комунікаційних послуг в умовах воєнного стану</w:t>
            </w:r>
          </w:p>
        </w:tc>
        <w:tc>
          <w:tcPr>
            <w:tcW w:w="3118" w:type="dxa"/>
            <w:tcBorders>
              <w:left w:val="single" w:sz="4" w:space="0" w:color="000000"/>
              <w:bottom w:val="single" w:sz="4" w:space="0" w:color="000000"/>
              <w:right w:val="single" w:sz="4" w:space="0" w:color="000000"/>
            </w:tcBorders>
          </w:tcPr>
          <w:p w:rsidR="00966DB2" w:rsidRPr="00277551" w:rsidRDefault="00966DB2" w:rsidP="00966DB2">
            <w:pPr>
              <w:widowControl w:val="0"/>
              <w:jc w:val="both"/>
              <w:rPr>
                <w:rFonts w:ascii="Times New Roman" w:hAnsi="Times New Roman" w:cs="Times New Roman"/>
                <w:sz w:val="20"/>
                <w:szCs w:val="20"/>
                <w:lang w:val="uk-UA"/>
              </w:rPr>
            </w:pPr>
            <w:r w:rsidRPr="00277551">
              <w:rPr>
                <w:rFonts w:ascii="Times New Roman" w:hAnsi="Times New Roman" w:cs="Times New Roman"/>
                <w:sz w:val="20"/>
                <w:szCs w:val="20"/>
                <w:lang w:val="uk-UA"/>
              </w:rPr>
              <w:t>Придбання товарів відповідно до вимог постанови Кабінету Міністрів України від 17 грудня 2022 року  № 1401 «Питання організації та функціонування пунктів незламності»</w:t>
            </w:r>
          </w:p>
          <w:p w:rsidR="00966DB2" w:rsidRPr="00277551" w:rsidRDefault="00966DB2" w:rsidP="00966DB2">
            <w:pPr>
              <w:widowControl w:val="0"/>
              <w:jc w:val="both"/>
              <w:rPr>
                <w:rFonts w:ascii="Times New Roman" w:hAnsi="Times New Roman" w:cs="Times New Roman"/>
                <w:sz w:val="20"/>
                <w:szCs w:val="20"/>
                <w:lang w:val="uk-UA"/>
              </w:rPr>
            </w:pPr>
          </w:p>
          <w:p w:rsidR="00966DB2" w:rsidRPr="006064CD" w:rsidRDefault="00966DB2" w:rsidP="00966DB2">
            <w:pPr>
              <w:widowControl w:val="0"/>
              <w:jc w:val="both"/>
              <w:rPr>
                <w:rFonts w:ascii="Times New Roman" w:hAnsi="Times New Roman" w:cs="Times New Roman"/>
                <w:sz w:val="20"/>
                <w:szCs w:val="20"/>
                <w:lang w:val="uk-UA"/>
              </w:rPr>
            </w:pP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eastAsia="Calibri" w:hAnsi="Times New Roman" w:cs="Times New Roman"/>
                <w:spacing w:val="-4"/>
                <w:sz w:val="20"/>
                <w:szCs w:val="20"/>
                <w:lang w:val="uk-UA" w:eastAsia="uk-UA"/>
              </w:rPr>
            </w:pPr>
            <w:r w:rsidRPr="006064CD">
              <w:rPr>
                <w:rFonts w:ascii="Times New Roman" w:eastAsia="Calibri" w:hAnsi="Times New Roman" w:cs="Times New Roman"/>
                <w:spacing w:val="-4"/>
                <w:sz w:val="20"/>
                <w:szCs w:val="20"/>
                <w:lang w:val="uk-UA" w:eastAsia="uk-UA"/>
              </w:rPr>
              <w:t>2026-2030 роки</w:t>
            </w:r>
          </w:p>
        </w:tc>
        <w:tc>
          <w:tcPr>
            <w:tcW w:w="2532" w:type="dxa"/>
            <w:tcBorders>
              <w:left w:val="single" w:sz="4" w:space="0" w:color="000000"/>
              <w:bottom w:val="single" w:sz="4" w:space="0" w:color="000000"/>
              <w:right w:val="single" w:sz="4" w:space="0" w:color="000000"/>
            </w:tcBorders>
          </w:tcPr>
          <w:p w:rsidR="00966DB2" w:rsidRPr="00931F76" w:rsidRDefault="00966DB2" w:rsidP="00966DB2">
            <w:pPr>
              <w:widowControl w:val="0"/>
              <w:ind w:left="-13" w:right="-27"/>
              <w:rPr>
                <w:rFonts w:ascii="Times New Roman" w:hAnsi="Times New Roman" w:cs="Times New Roman"/>
                <w:bCs/>
                <w:color w:val="FF0000"/>
                <w:sz w:val="20"/>
                <w:szCs w:val="20"/>
                <w:lang w:val="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p>
        </w:tc>
        <w:tc>
          <w:tcPr>
            <w:tcW w:w="1417" w:type="dxa"/>
            <w:tcBorders>
              <w:left w:val="single" w:sz="4" w:space="0" w:color="000000"/>
              <w:bottom w:val="single" w:sz="4" w:space="0" w:color="000000"/>
            </w:tcBorders>
          </w:tcPr>
          <w:p w:rsidR="00966DB2" w:rsidRDefault="00966DB2" w:rsidP="00966DB2">
            <w:pPr>
              <w:widowControl w:val="0"/>
              <w:ind w:left="-108" w:right="-109"/>
              <w:jc w:val="center"/>
              <w:rPr>
                <w:rFonts w:ascii="Times New Roman" w:hAnsi="Times New Roman" w:cs="Times New Roman"/>
                <w:sz w:val="20"/>
                <w:szCs w:val="20"/>
                <w:lang w:val="uk-UA"/>
              </w:rPr>
            </w:pPr>
            <w:r>
              <w:rPr>
                <w:rFonts w:ascii="Times New Roman" w:hAnsi="Times New Roman" w:cs="Times New Roman"/>
                <w:sz w:val="20"/>
                <w:szCs w:val="20"/>
                <w:lang w:val="uk-UA"/>
              </w:rPr>
              <w:t>Бюджет</w:t>
            </w:r>
            <w:r w:rsidRPr="006064CD">
              <w:rPr>
                <w:rFonts w:ascii="Times New Roman" w:hAnsi="Times New Roman" w:cs="Times New Roman"/>
                <w:sz w:val="20"/>
                <w:szCs w:val="20"/>
                <w:lang w:val="uk-UA"/>
              </w:rPr>
              <w:t xml:space="preserve"> </w:t>
            </w:r>
            <w:r>
              <w:rPr>
                <w:rFonts w:ascii="Times New Roman" w:hAnsi="Times New Roman" w:cs="Times New Roman"/>
                <w:sz w:val="20"/>
                <w:szCs w:val="20"/>
                <w:lang w:val="uk-UA"/>
              </w:rPr>
              <w:t>громади</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val="restart"/>
            <w:tcBorders>
              <w:left w:val="single" w:sz="4" w:space="0" w:color="000000"/>
              <w:right w:val="single" w:sz="4" w:space="0" w:color="000000"/>
            </w:tcBorders>
          </w:tcPr>
          <w:p w:rsidR="00966DB2" w:rsidRPr="00277551" w:rsidRDefault="00966DB2" w:rsidP="00966DB2">
            <w:pPr>
              <w:widowControl w:val="0"/>
              <w:ind w:left="-57" w:right="-71"/>
              <w:jc w:val="center"/>
              <w:rPr>
                <w:rFonts w:ascii="Times New Roman" w:hAnsi="Times New Roman"/>
                <w:sz w:val="18"/>
                <w:szCs w:val="18"/>
                <w:lang w:val="uk-UA"/>
              </w:rPr>
            </w:pPr>
            <w:r w:rsidRPr="00277551">
              <w:rPr>
                <w:rFonts w:ascii="Times New Roman" w:hAnsi="Times New Roman"/>
                <w:sz w:val="18"/>
                <w:szCs w:val="18"/>
                <w:lang w:val="uk-UA"/>
              </w:rPr>
              <w:t xml:space="preserve">Оперативне усунення загроз </w:t>
            </w:r>
            <w:r w:rsidRPr="00277551">
              <w:rPr>
                <w:sz w:val="18"/>
                <w:szCs w:val="18"/>
                <w:lang w:val="uk-UA"/>
              </w:rPr>
              <w:t xml:space="preserve">надзвичайних ситуацій, пов’язаних з припиненням роботи систем </w:t>
            </w:r>
            <w:proofErr w:type="spellStart"/>
            <w:r w:rsidRPr="00277551">
              <w:rPr>
                <w:sz w:val="18"/>
                <w:szCs w:val="18"/>
                <w:lang w:val="uk-UA"/>
              </w:rPr>
              <w:t>централізо</w:t>
            </w:r>
            <w:r>
              <w:rPr>
                <w:sz w:val="18"/>
                <w:szCs w:val="18"/>
                <w:lang w:val="uk-UA"/>
              </w:rPr>
              <w:t>-</w:t>
            </w:r>
            <w:r w:rsidRPr="00277551">
              <w:rPr>
                <w:sz w:val="18"/>
                <w:szCs w:val="18"/>
                <w:lang w:val="uk-UA"/>
              </w:rPr>
              <w:t>ваного</w:t>
            </w:r>
            <w:proofErr w:type="spellEnd"/>
            <w:r w:rsidRPr="00277551">
              <w:rPr>
                <w:sz w:val="18"/>
                <w:szCs w:val="18"/>
                <w:lang w:val="uk-UA"/>
              </w:rPr>
              <w:t xml:space="preserve"> водопостачання, водовідведення, </w:t>
            </w:r>
            <w:proofErr w:type="spellStart"/>
            <w:r w:rsidRPr="00277551">
              <w:rPr>
                <w:sz w:val="18"/>
                <w:szCs w:val="18"/>
                <w:lang w:val="uk-UA"/>
              </w:rPr>
              <w:t>електро</w:t>
            </w:r>
            <w:proofErr w:type="spellEnd"/>
            <w:r w:rsidRPr="00277551">
              <w:rPr>
                <w:sz w:val="18"/>
                <w:szCs w:val="18"/>
                <w:lang w:val="uk-UA"/>
              </w:rPr>
              <w:t>-, газо- і тепло</w:t>
            </w:r>
            <w:r>
              <w:rPr>
                <w:sz w:val="18"/>
                <w:szCs w:val="18"/>
                <w:lang w:val="uk-UA"/>
              </w:rPr>
              <w:t>-</w:t>
            </w:r>
            <w:r w:rsidRPr="00277551">
              <w:rPr>
                <w:sz w:val="18"/>
                <w:szCs w:val="18"/>
                <w:lang w:val="uk-UA"/>
              </w:rPr>
              <w:t>постачання (в осінньо-зимовий період) та усіх видів електронних комунікаційних послуг</w:t>
            </w:r>
          </w:p>
        </w:tc>
      </w:tr>
      <w:tr w:rsidR="00966DB2" w:rsidRPr="00E54018" w:rsidTr="00730B84">
        <w:trPr>
          <w:jc w:val="center"/>
        </w:trPr>
        <w:tc>
          <w:tcPr>
            <w:tcW w:w="401" w:type="dxa"/>
            <w:vMerge/>
            <w:tcBorders>
              <w:left w:val="single" w:sz="4" w:space="0" w:color="000000"/>
              <w:bottom w:val="single" w:sz="4" w:space="0" w:color="000000"/>
              <w:right w:val="single" w:sz="4" w:space="0" w:color="000000"/>
            </w:tcBorders>
            <w:vAlign w:val="center"/>
          </w:tcPr>
          <w:p w:rsidR="00966DB2" w:rsidRDefault="00966DB2" w:rsidP="00966DB2">
            <w:pPr>
              <w:widowControl w:val="0"/>
              <w:textAlignment w:val="top"/>
              <w:rPr>
                <w:rFonts w:ascii="Times New Roman" w:hAnsi="Times New Roman"/>
                <w:sz w:val="20"/>
                <w:szCs w:val="20"/>
                <w:lang w:val="uk-UA"/>
              </w:rPr>
            </w:pPr>
          </w:p>
        </w:tc>
        <w:tc>
          <w:tcPr>
            <w:tcW w:w="1843" w:type="dxa"/>
            <w:vMerge/>
            <w:tcBorders>
              <w:left w:val="single" w:sz="4" w:space="0" w:color="000000"/>
              <w:bottom w:val="single" w:sz="4" w:space="0" w:color="000000"/>
              <w:right w:val="single" w:sz="4" w:space="0" w:color="000000"/>
            </w:tcBorders>
          </w:tcPr>
          <w:p w:rsidR="00966DB2" w:rsidRPr="00AF6C20" w:rsidRDefault="00966DB2" w:rsidP="00966DB2">
            <w:pPr>
              <w:widowControl w:val="0"/>
              <w:textAlignment w:val="top"/>
              <w:rPr>
                <w:sz w:val="20"/>
                <w:szCs w:val="20"/>
                <w:lang w:val="uk-UA"/>
              </w:rPr>
            </w:pPr>
          </w:p>
        </w:tc>
        <w:tc>
          <w:tcPr>
            <w:tcW w:w="3118" w:type="dxa"/>
            <w:tcBorders>
              <w:left w:val="single" w:sz="4" w:space="0" w:color="000000"/>
              <w:bottom w:val="single" w:sz="4" w:space="0" w:color="000000"/>
              <w:right w:val="single" w:sz="4" w:space="0" w:color="000000"/>
            </w:tcBorders>
          </w:tcPr>
          <w:p w:rsidR="00966DB2" w:rsidRPr="00277551" w:rsidRDefault="00966DB2" w:rsidP="00966DB2">
            <w:pPr>
              <w:widowControl w:val="0"/>
              <w:jc w:val="both"/>
              <w:rPr>
                <w:rFonts w:ascii="Times New Roman" w:hAnsi="Times New Roman" w:cs="Times New Roman"/>
                <w:sz w:val="20"/>
                <w:szCs w:val="20"/>
                <w:lang w:val="uk-UA"/>
              </w:rPr>
            </w:pPr>
            <w:r w:rsidRPr="00277551">
              <w:rPr>
                <w:rFonts w:ascii="Times New Roman" w:hAnsi="Times New Roman" w:cs="Times New Roman"/>
                <w:sz w:val="20"/>
                <w:szCs w:val="20"/>
                <w:lang w:val="uk-UA"/>
              </w:rPr>
              <w:t>Придбання генераторів</w:t>
            </w:r>
          </w:p>
          <w:p w:rsidR="00966DB2" w:rsidRPr="006064CD" w:rsidRDefault="00966DB2" w:rsidP="00966DB2">
            <w:pPr>
              <w:widowControl w:val="0"/>
              <w:jc w:val="both"/>
              <w:rPr>
                <w:rFonts w:ascii="Times New Roman" w:hAnsi="Times New Roman" w:cs="Times New Roman"/>
                <w:sz w:val="20"/>
                <w:szCs w:val="20"/>
                <w:lang w:val="uk-UA"/>
              </w:rPr>
            </w:pP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eastAsia="Calibri" w:hAnsi="Times New Roman" w:cs="Times New Roman"/>
                <w:spacing w:val="-4"/>
                <w:sz w:val="20"/>
                <w:szCs w:val="20"/>
                <w:lang w:val="uk-UA" w:eastAsia="uk-UA"/>
              </w:rPr>
            </w:pPr>
            <w:r w:rsidRPr="006064CD">
              <w:rPr>
                <w:rFonts w:ascii="Times New Roman" w:eastAsia="Calibri" w:hAnsi="Times New Roman" w:cs="Times New Roman"/>
                <w:spacing w:val="-4"/>
                <w:sz w:val="20"/>
                <w:szCs w:val="20"/>
                <w:lang w:val="uk-UA" w:eastAsia="uk-UA"/>
              </w:rPr>
              <w:t>2026-2030 роки</w:t>
            </w:r>
          </w:p>
        </w:tc>
        <w:tc>
          <w:tcPr>
            <w:tcW w:w="2532" w:type="dxa"/>
            <w:tcBorders>
              <w:left w:val="single" w:sz="4" w:space="0" w:color="000000"/>
              <w:bottom w:val="single" w:sz="4" w:space="0" w:color="000000"/>
              <w:right w:val="single" w:sz="4" w:space="0" w:color="000000"/>
            </w:tcBorders>
          </w:tcPr>
          <w:p w:rsidR="00966DB2" w:rsidRPr="00931F76" w:rsidRDefault="00966DB2" w:rsidP="00966DB2">
            <w:pPr>
              <w:widowControl w:val="0"/>
              <w:ind w:left="-13" w:right="-27"/>
              <w:rPr>
                <w:rFonts w:ascii="Times New Roman" w:hAnsi="Times New Roman" w:cs="Times New Roman"/>
                <w:bCs/>
                <w:color w:val="FF0000"/>
                <w:sz w:val="20"/>
                <w:szCs w:val="20"/>
                <w:lang w:val="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p>
        </w:tc>
        <w:tc>
          <w:tcPr>
            <w:tcW w:w="1417" w:type="dxa"/>
            <w:tcBorders>
              <w:left w:val="single" w:sz="4" w:space="0" w:color="000000"/>
              <w:bottom w:val="single" w:sz="4" w:space="0" w:color="000000"/>
            </w:tcBorders>
          </w:tcPr>
          <w:p w:rsidR="00966DB2" w:rsidRDefault="00966DB2" w:rsidP="00966DB2">
            <w:pPr>
              <w:widowControl w:val="0"/>
              <w:ind w:left="-108" w:right="-109"/>
              <w:jc w:val="center"/>
              <w:rPr>
                <w:rFonts w:ascii="Times New Roman" w:hAnsi="Times New Roman" w:cs="Times New Roman"/>
                <w:sz w:val="20"/>
                <w:szCs w:val="20"/>
                <w:lang w:val="uk-UA"/>
              </w:rPr>
            </w:pPr>
            <w:r>
              <w:rPr>
                <w:rFonts w:ascii="Times New Roman" w:hAnsi="Times New Roman" w:cs="Times New Roman"/>
                <w:sz w:val="20"/>
                <w:szCs w:val="20"/>
                <w:lang w:val="uk-UA"/>
              </w:rPr>
              <w:t>Бюджет</w:t>
            </w:r>
            <w:r w:rsidRPr="006064CD">
              <w:rPr>
                <w:rFonts w:ascii="Times New Roman" w:hAnsi="Times New Roman" w:cs="Times New Roman"/>
                <w:sz w:val="20"/>
                <w:szCs w:val="20"/>
                <w:lang w:val="uk-UA"/>
              </w:rPr>
              <w:t xml:space="preserve"> </w:t>
            </w:r>
            <w:r>
              <w:rPr>
                <w:rFonts w:ascii="Times New Roman" w:hAnsi="Times New Roman" w:cs="Times New Roman"/>
                <w:sz w:val="20"/>
                <w:szCs w:val="20"/>
                <w:lang w:val="uk-UA"/>
              </w:rPr>
              <w:t>громади</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left="-57" w:right="-71"/>
              <w:jc w:val="center"/>
              <w:rPr>
                <w:rFonts w:ascii="Times New Roman" w:hAnsi="Times New Roman"/>
                <w:sz w:val="20"/>
                <w:szCs w:val="20"/>
                <w:lang w:val="uk-UA"/>
              </w:rPr>
            </w:pPr>
          </w:p>
        </w:tc>
      </w:tr>
      <w:tr w:rsidR="00966DB2" w:rsidRPr="006064CD" w:rsidTr="006064CD">
        <w:trPr>
          <w:jc w:val="center"/>
        </w:trPr>
        <w:tc>
          <w:tcPr>
            <w:tcW w:w="15938" w:type="dxa"/>
            <w:gridSpan w:val="17"/>
            <w:tcBorders>
              <w:left w:val="single" w:sz="4" w:space="0" w:color="000000"/>
              <w:bottom w:val="single" w:sz="4" w:space="0" w:color="000000"/>
              <w:right w:val="single" w:sz="4" w:space="0" w:color="000000"/>
            </w:tcBorders>
            <w:vAlign w:val="center"/>
          </w:tcPr>
          <w:p w:rsidR="00966DB2" w:rsidRPr="006064CD" w:rsidRDefault="00966DB2" w:rsidP="00966DB2">
            <w:pPr>
              <w:widowControl w:val="0"/>
              <w:spacing w:before="170" w:after="170"/>
              <w:ind w:left="-5374" w:right="-35" w:firstLine="5084"/>
              <w:jc w:val="center"/>
              <w:rPr>
                <w:rFonts w:ascii="Times New Roman" w:hAnsi="Times New Roman"/>
              </w:rPr>
            </w:pPr>
            <w:r w:rsidRPr="006064CD">
              <w:rPr>
                <w:rFonts w:ascii="Times New Roman" w:hAnsi="Times New Roman"/>
                <w:b/>
                <w:bCs/>
                <w:sz w:val="20"/>
                <w:szCs w:val="20"/>
                <w:lang w:val="uk-UA" w:eastAsia="ar-SA"/>
              </w:rPr>
              <w:t>2. Забезпечення пожежної безпеки</w:t>
            </w:r>
          </w:p>
        </w:tc>
      </w:tr>
      <w:tr w:rsidR="00966DB2" w:rsidRPr="006064CD" w:rsidTr="00730B84">
        <w:trPr>
          <w:jc w:val="center"/>
        </w:trPr>
        <w:tc>
          <w:tcPr>
            <w:tcW w:w="401" w:type="dxa"/>
            <w:vMerge w:val="restart"/>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t>1.</w:t>
            </w:r>
          </w:p>
        </w:tc>
        <w:tc>
          <w:tcPr>
            <w:tcW w:w="1843" w:type="dxa"/>
            <w:vMerge w:val="restart"/>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rPr>
                <w:rFonts w:ascii="Times New Roman" w:hAnsi="Times New Roman"/>
              </w:rPr>
            </w:pPr>
            <w:r w:rsidRPr="006064CD">
              <w:rPr>
                <w:rFonts w:ascii="Times New Roman" w:hAnsi="Times New Roman" w:cs="Times New Roman"/>
                <w:sz w:val="20"/>
                <w:szCs w:val="20"/>
                <w:lang w:val="uk-UA"/>
              </w:rPr>
              <w:t>Забезпечення протипожежного захисту житлових будинків та споруд</w:t>
            </w:r>
          </w:p>
        </w:tc>
        <w:tc>
          <w:tcPr>
            <w:tcW w:w="3118" w:type="dxa"/>
            <w:tcBorders>
              <w:left w:val="single" w:sz="4" w:space="0" w:color="auto"/>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Здійснювати вогнезахисну обробку дерев’яних конструкцій горищних приміщень будинків та споруд шляхом обробляння їх вогнезахисними засобами</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spacing w:val="-4"/>
                <w:sz w:val="20"/>
                <w:szCs w:val="20"/>
                <w:lang w:val="uk-UA" w:eastAsia="uk-UA"/>
              </w:rPr>
              <w:t xml:space="preserve">  2026-2030</w:t>
            </w: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cs="Times New Roman"/>
                <w:sz w:val="20"/>
                <w:szCs w:val="20"/>
                <w:lang w:val="uk-UA"/>
              </w:rPr>
            </w:pPr>
            <w:r w:rsidRPr="006064CD">
              <w:rPr>
                <w:rFonts w:ascii="Times New Roman" w:hAnsi="Times New Roman" w:cs="Times New Roman"/>
                <w:bCs/>
                <w:sz w:val="20"/>
                <w:szCs w:val="20"/>
                <w:lang w:val="uk-UA"/>
              </w:rPr>
              <w:t>Головне управління ДСНС України у Житомирській області (за згодою),</w:t>
            </w:r>
            <w:r w:rsidRPr="006064CD">
              <w:rPr>
                <w:rFonts w:ascii="Times New Roman" w:hAnsi="Times New Roman" w:cs="Times New Roman"/>
                <w:sz w:val="20"/>
                <w:szCs w:val="20"/>
                <w:lang w:val="uk-UA"/>
              </w:rPr>
              <w:t xml:space="preserve"> </w:t>
            </w:r>
          </w:p>
          <w:p w:rsidR="00966DB2" w:rsidRPr="006064CD" w:rsidRDefault="00966DB2" w:rsidP="00966DB2">
            <w:pPr>
              <w:widowControl w:val="0"/>
              <w:ind w:left="-13" w:right="-27"/>
              <w:rPr>
                <w:rFonts w:ascii="Times New Roman" w:hAnsi="Times New Roman" w:cs="Times New Roman"/>
                <w:sz w:val="20"/>
                <w:szCs w:val="20"/>
                <w:lang w:val="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sidRPr="006064CD">
              <w:rPr>
                <w:rFonts w:ascii="Times New Roman" w:hAnsi="Times New Roman" w:cs="Times New Roman"/>
                <w:sz w:val="20"/>
                <w:szCs w:val="20"/>
                <w:lang w:val="uk-UA"/>
              </w:rPr>
              <w:t>, об’єднання співвласників багатоквартирних будинків (за згодою)</w:t>
            </w:r>
          </w:p>
        </w:tc>
        <w:tc>
          <w:tcPr>
            <w:tcW w:w="1417" w:type="dxa"/>
            <w:tcBorders>
              <w:left w:val="single" w:sz="4" w:space="0" w:color="000000"/>
              <w:bottom w:val="single" w:sz="4" w:space="0" w:color="000000"/>
            </w:tcBorders>
            <w:shd w:val="clear" w:color="auto" w:fill="auto"/>
          </w:tcPr>
          <w:p w:rsidR="00966DB2" w:rsidRPr="006064CD" w:rsidRDefault="00966DB2" w:rsidP="00966DB2">
            <w:pPr>
              <w:widowControl w:val="0"/>
              <w:jc w:val="center"/>
              <w:rPr>
                <w:rFonts w:ascii="Times New Roman" w:hAnsi="Times New Roman" w:cs="Times New Roman"/>
                <w:sz w:val="20"/>
                <w:szCs w:val="20"/>
                <w:lang w:val="uk-UA"/>
              </w:rPr>
            </w:pPr>
            <w:r w:rsidRPr="006064CD">
              <w:rPr>
                <w:rFonts w:ascii="Times New Roman" w:hAnsi="Times New Roman" w:cs="Times New Roman"/>
                <w:sz w:val="20"/>
                <w:szCs w:val="20"/>
                <w:lang w:val="uk-UA"/>
              </w:rPr>
              <w:t>Власні кошти підприємств, установ, організацій</w:t>
            </w:r>
          </w:p>
          <w:p w:rsidR="00966DB2" w:rsidRPr="006064CD" w:rsidRDefault="00966DB2" w:rsidP="00966DB2">
            <w:pPr>
              <w:widowControl w:val="0"/>
              <w:jc w:val="center"/>
              <w:rPr>
                <w:rFonts w:ascii="Times New Roman" w:hAnsi="Times New Roman" w:cs="Times New Roman"/>
                <w:sz w:val="20"/>
                <w:szCs w:val="20"/>
                <w:lang w:val="uk-UA"/>
              </w:rPr>
            </w:pPr>
          </w:p>
          <w:p w:rsidR="00966DB2" w:rsidRPr="006064CD" w:rsidRDefault="00966DB2" w:rsidP="00966DB2">
            <w:pPr>
              <w:widowControl w:val="0"/>
              <w:jc w:val="center"/>
              <w:rPr>
                <w:rFonts w:ascii="Times New Roman" w:hAnsi="Times New Roman"/>
              </w:rPr>
            </w:pPr>
          </w:p>
        </w:tc>
        <w:tc>
          <w:tcPr>
            <w:tcW w:w="851" w:type="dxa"/>
            <w:tcBorders>
              <w:left w:val="single" w:sz="4" w:space="0" w:color="000000"/>
              <w:bottom w:val="single" w:sz="4" w:space="0" w:color="000000"/>
              <w:right w:val="single" w:sz="4" w:space="0" w:color="auto"/>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val="restart"/>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right="-52"/>
              <w:jc w:val="center"/>
              <w:rPr>
                <w:rFonts w:ascii="Times New Roman" w:hAnsi="Times New Roman"/>
              </w:rPr>
            </w:pPr>
            <w:r w:rsidRPr="006064CD">
              <w:rPr>
                <w:rFonts w:ascii="Times New Roman" w:hAnsi="Times New Roman"/>
                <w:sz w:val="20"/>
                <w:szCs w:val="20"/>
                <w:lang w:val="uk-UA"/>
              </w:rPr>
              <w:t xml:space="preserve">Зниження ймовірного ризику загибелі людей на пожежах, мінімізація можливих негативних наслідків від </w:t>
            </w:r>
            <w:r w:rsidRPr="006064CD">
              <w:rPr>
                <w:rFonts w:ascii="Times New Roman" w:hAnsi="Times New Roman"/>
                <w:sz w:val="20"/>
                <w:szCs w:val="20"/>
                <w:lang w:val="uk-UA"/>
              </w:rPr>
              <w:lastRenderedPageBreak/>
              <w:t>пожеж</w:t>
            </w:r>
          </w:p>
        </w:tc>
      </w:tr>
      <w:tr w:rsidR="00966DB2" w:rsidRPr="006064CD" w:rsidTr="00730B84">
        <w:trPr>
          <w:jc w:val="center"/>
        </w:trPr>
        <w:tc>
          <w:tcPr>
            <w:tcW w:w="401" w:type="dxa"/>
            <w:vMerge/>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rPr>
                <w:rFonts w:ascii="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rPr>
                <w:rFonts w:ascii="Times New Roman" w:hAnsi="Times New Roman"/>
              </w:rPr>
            </w:pPr>
          </w:p>
        </w:tc>
        <w:tc>
          <w:tcPr>
            <w:tcW w:w="3118" w:type="dxa"/>
            <w:tcBorders>
              <w:left w:val="single" w:sz="4" w:space="0" w:color="auto"/>
              <w:bottom w:val="single" w:sz="4" w:space="0" w:color="auto"/>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 xml:space="preserve">Привести у робочий стан димові і вентиляційні канали та </w:t>
            </w:r>
            <w:r w:rsidRPr="006064CD">
              <w:rPr>
                <w:rFonts w:ascii="Times New Roman" w:hAnsi="Times New Roman" w:cs="Times New Roman"/>
                <w:sz w:val="20"/>
                <w:szCs w:val="20"/>
                <w:lang w:val="uk-UA"/>
              </w:rPr>
              <w:lastRenderedPageBreak/>
              <w:t>здійснювати їх подальше обслуговування</w:t>
            </w:r>
          </w:p>
        </w:tc>
        <w:tc>
          <w:tcPr>
            <w:tcW w:w="1012" w:type="dxa"/>
            <w:tcBorders>
              <w:left w:val="single" w:sz="4" w:space="0" w:color="000000"/>
              <w:bottom w:val="single" w:sz="4" w:space="0" w:color="auto"/>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spacing w:val="-4"/>
                <w:sz w:val="20"/>
                <w:szCs w:val="20"/>
                <w:lang w:val="uk-UA" w:eastAsia="uk-UA"/>
              </w:rPr>
              <w:lastRenderedPageBreak/>
              <w:t xml:space="preserve"> 2026-2030</w:t>
            </w: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spacing w:val="-4"/>
                <w:sz w:val="20"/>
                <w:szCs w:val="20"/>
                <w:lang w:val="uk-UA" w:eastAsia="uk-UA"/>
              </w:rPr>
              <w:lastRenderedPageBreak/>
              <w:t>роки</w:t>
            </w:r>
          </w:p>
        </w:tc>
        <w:tc>
          <w:tcPr>
            <w:tcW w:w="2532" w:type="dxa"/>
            <w:tcBorders>
              <w:left w:val="single" w:sz="4" w:space="0" w:color="000000"/>
              <w:bottom w:val="single" w:sz="4" w:space="0" w:color="auto"/>
              <w:right w:val="single" w:sz="4" w:space="0" w:color="000000"/>
            </w:tcBorders>
          </w:tcPr>
          <w:p w:rsidR="00966DB2" w:rsidRPr="006064CD" w:rsidRDefault="00966DB2" w:rsidP="00966DB2">
            <w:pPr>
              <w:widowControl w:val="0"/>
              <w:ind w:left="-13" w:right="-27"/>
              <w:rPr>
                <w:rFonts w:ascii="Times New Roman" w:hAnsi="Times New Roman" w:cs="Times New Roman"/>
                <w:sz w:val="20"/>
                <w:szCs w:val="20"/>
                <w:lang w:val="uk-UA"/>
              </w:rPr>
            </w:pPr>
            <w:r w:rsidRPr="006064CD">
              <w:rPr>
                <w:rFonts w:ascii="Times New Roman" w:hAnsi="Times New Roman" w:cs="Times New Roman"/>
                <w:bCs/>
                <w:sz w:val="20"/>
                <w:szCs w:val="20"/>
                <w:lang w:val="uk-UA"/>
              </w:rPr>
              <w:lastRenderedPageBreak/>
              <w:t xml:space="preserve">Головне управління ДСНС України у Житомирській </w:t>
            </w:r>
            <w:r w:rsidRPr="006064CD">
              <w:rPr>
                <w:rFonts w:ascii="Times New Roman" w:hAnsi="Times New Roman" w:cs="Times New Roman"/>
                <w:bCs/>
                <w:sz w:val="20"/>
                <w:szCs w:val="20"/>
                <w:lang w:val="uk-UA"/>
              </w:rPr>
              <w:lastRenderedPageBreak/>
              <w:t>області (за згодою),</w:t>
            </w:r>
            <w:r w:rsidRPr="006064CD">
              <w:rPr>
                <w:rFonts w:ascii="Times New Roman" w:hAnsi="Times New Roman" w:cs="Times New Roman"/>
                <w:sz w:val="20"/>
                <w:szCs w:val="20"/>
                <w:lang w:val="uk-UA"/>
              </w:rPr>
              <w:t xml:space="preserve"> </w:t>
            </w:r>
          </w:p>
          <w:p w:rsidR="00966DB2" w:rsidRPr="006064CD" w:rsidRDefault="00966DB2" w:rsidP="00966DB2">
            <w:pPr>
              <w:widowControl w:val="0"/>
              <w:ind w:left="-13" w:right="-27"/>
              <w:rPr>
                <w:rFonts w:ascii="Times New Roman" w:hAnsi="Times New Roman" w:cs="Times New Roman"/>
                <w:sz w:val="20"/>
                <w:szCs w:val="20"/>
                <w:lang w:val="uk-UA"/>
              </w:rPr>
            </w:pP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sidRPr="006064CD">
              <w:rPr>
                <w:rFonts w:ascii="Times New Roman" w:hAnsi="Times New Roman" w:cs="Times New Roman"/>
                <w:sz w:val="20"/>
                <w:szCs w:val="20"/>
                <w:lang w:val="uk-UA"/>
              </w:rPr>
              <w:t xml:space="preserve">, об’єднання спів-власників </w:t>
            </w:r>
            <w:proofErr w:type="spellStart"/>
            <w:r w:rsidRPr="006064CD">
              <w:rPr>
                <w:rFonts w:ascii="Times New Roman" w:hAnsi="Times New Roman" w:cs="Times New Roman"/>
                <w:sz w:val="20"/>
                <w:szCs w:val="20"/>
                <w:lang w:val="uk-UA"/>
              </w:rPr>
              <w:t>багатоквартир</w:t>
            </w:r>
            <w:proofErr w:type="spellEnd"/>
            <w:r w:rsidRPr="006064CD">
              <w:rPr>
                <w:rFonts w:ascii="Times New Roman" w:hAnsi="Times New Roman" w:cs="Times New Roman"/>
                <w:sz w:val="20"/>
                <w:szCs w:val="20"/>
                <w:lang w:val="uk-UA"/>
              </w:rPr>
              <w:t>-них будинків (за згодою)</w:t>
            </w:r>
          </w:p>
        </w:tc>
        <w:tc>
          <w:tcPr>
            <w:tcW w:w="1417" w:type="dxa"/>
            <w:tcBorders>
              <w:left w:val="single" w:sz="4" w:space="0" w:color="000000"/>
              <w:bottom w:val="single" w:sz="4" w:space="0" w:color="auto"/>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lastRenderedPageBreak/>
              <w:t xml:space="preserve">Власні кошти підприємств, </w:t>
            </w:r>
            <w:r w:rsidRPr="006064CD">
              <w:rPr>
                <w:rFonts w:ascii="Times New Roman" w:hAnsi="Times New Roman" w:cs="Times New Roman"/>
                <w:sz w:val="20"/>
                <w:szCs w:val="20"/>
                <w:lang w:val="uk-UA"/>
              </w:rPr>
              <w:lastRenderedPageBreak/>
              <w:t>установ, організацій</w:t>
            </w:r>
          </w:p>
        </w:tc>
        <w:tc>
          <w:tcPr>
            <w:tcW w:w="851" w:type="dxa"/>
            <w:tcBorders>
              <w:left w:val="single" w:sz="4" w:space="0" w:color="000000"/>
              <w:bottom w:val="single" w:sz="4" w:space="0" w:color="auto"/>
              <w:right w:val="single" w:sz="4" w:space="0" w:color="auto"/>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lastRenderedPageBreak/>
              <w:t xml:space="preserve">У межах </w:t>
            </w:r>
            <w:proofErr w:type="spellStart"/>
            <w:r w:rsidRPr="006064CD">
              <w:rPr>
                <w:rFonts w:ascii="Times New Roman" w:hAnsi="Times New Roman"/>
                <w:sz w:val="20"/>
                <w:szCs w:val="20"/>
                <w:lang w:val="uk-UA"/>
              </w:rPr>
              <w:t>фінансо-</w:t>
            </w:r>
            <w:r w:rsidRPr="006064CD">
              <w:rPr>
                <w:rFonts w:ascii="Times New Roman" w:hAnsi="Times New Roman"/>
                <w:sz w:val="20"/>
                <w:szCs w:val="20"/>
                <w:lang w:val="uk-UA"/>
              </w:rPr>
              <w:lastRenderedPageBreak/>
              <w:t>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lastRenderedPageBreak/>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right="-52"/>
              <w:jc w:val="center"/>
              <w:rPr>
                <w:rFonts w:ascii="Times New Roman" w:hAnsi="Times New Roman"/>
                <w:sz w:val="20"/>
                <w:szCs w:val="20"/>
                <w:lang w:val="uk-UA"/>
              </w:rPr>
            </w:pPr>
          </w:p>
        </w:tc>
      </w:tr>
      <w:tr w:rsidR="00966DB2" w:rsidRPr="006064CD" w:rsidTr="00730B84">
        <w:trPr>
          <w:trHeight w:val="1830"/>
          <w:jc w:val="center"/>
        </w:trPr>
        <w:tc>
          <w:tcPr>
            <w:tcW w:w="401" w:type="dxa"/>
            <w:vMerge/>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rPr>
                <w:rFonts w:ascii="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Підтримувати в належному протипожежному стані підвальні приміщення, горища, сходові клітки житлових будинків, вживати заходів щодо їх закриття для обмеження доступу сторонніх осіб</w:t>
            </w:r>
          </w:p>
        </w:tc>
        <w:tc>
          <w:tcPr>
            <w:tcW w:w="1012" w:type="dxa"/>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spacing w:val="-4"/>
                <w:sz w:val="20"/>
                <w:szCs w:val="20"/>
                <w:lang w:val="uk-UA" w:eastAsia="uk-UA"/>
              </w:rPr>
              <w:t xml:space="preserve">  2026-2030</w:t>
            </w: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spacing w:val="-4"/>
                <w:sz w:val="20"/>
                <w:szCs w:val="20"/>
                <w:lang w:val="uk-UA" w:eastAsia="uk-UA"/>
              </w:rPr>
              <w:t>роки</w:t>
            </w:r>
          </w:p>
        </w:tc>
        <w:tc>
          <w:tcPr>
            <w:tcW w:w="2532" w:type="dxa"/>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13" w:right="-27"/>
              <w:rPr>
                <w:rFonts w:ascii="Times New Roman" w:hAnsi="Times New Roman"/>
                <w:lang w:val="uk-UA"/>
              </w:rPr>
            </w:pPr>
            <w:r w:rsidRPr="006064CD">
              <w:rPr>
                <w:rFonts w:ascii="Times New Roman" w:hAnsi="Times New Roman" w:cs="Times New Roman"/>
                <w:bCs/>
                <w:sz w:val="20"/>
                <w:szCs w:val="20"/>
                <w:lang w:val="uk-UA"/>
              </w:rPr>
              <w:t>Головне управління ДСНС України у Житомирській області (за згодою),</w:t>
            </w:r>
            <w:r w:rsidRPr="006064CD">
              <w:rPr>
                <w:rFonts w:ascii="Times New Roman" w:hAnsi="Times New Roman" w:cs="Times New Roman"/>
                <w:sz w:val="20"/>
                <w:szCs w:val="20"/>
                <w:lang w:val="uk-UA"/>
              </w:rPr>
              <w:t xml:space="preserve"> </w:t>
            </w:r>
            <w:r w:rsidRPr="00E64A50">
              <w:rPr>
                <w:rFonts w:ascii="Times New Roman" w:eastAsia="Calibri" w:hAnsi="Times New Roman"/>
                <w:sz w:val="20"/>
                <w:szCs w:val="20"/>
                <w:lang w:val="uk-UA" w:eastAsia="uk-UA"/>
              </w:rPr>
              <w:t xml:space="preserve">Виконавчий комітет </w:t>
            </w:r>
            <w:proofErr w:type="spellStart"/>
            <w:r w:rsidRPr="00E64A50">
              <w:rPr>
                <w:rFonts w:ascii="Times New Roman" w:eastAsia="Calibri" w:hAnsi="Times New Roman"/>
                <w:sz w:val="20"/>
                <w:szCs w:val="20"/>
                <w:lang w:val="uk-UA" w:eastAsia="uk-UA"/>
              </w:rPr>
              <w:t>Малинської</w:t>
            </w:r>
            <w:proofErr w:type="spellEnd"/>
            <w:r w:rsidRPr="00E64A50">
              <w:rPr>
                <w:rFonts w:ascii="Times New Roman" w:eastAsia="Calibri" w:hAnsi="Times New Roman"/>
                <w:sz w:val="20"/>
                <w:szCs w:val="20"/>
                <w:lang w:val="uk-UA" w:eastAsia="uk-UA"/>
              </w:rPr>
              <w:t xml:space="preserve"> міської рада</w:t>
            </w:r>
            <w:r w:rsidRPr="006064CD">
              <w:rPr>
                <w:rFonts w:ascii="Times New Roman" w:hAnsi="Times New Roman" w:cs="Times New Roman"/>
                <w:sz w:val="20"/>
                <w:szCs w:val="20"/>
                <w:lang w:val="uk-UA"/>
              </w:rPr>
              <w:t>, об’є</w:t>
            </w:r>
            <w:r>
              <w:rPr>
                <w:rFonts w:ascii="Times New Roman" w:hAnsi="Times New Roman" w:cs="Times New Roman"/>
                <w:sz w:val="20"/>
                <w:szCs w:val="20"/>
                <w:lang w:val="uk-UA"/>
              </w:rPr>
              <w:t>днання співвласників багатоквар</w:t>
            </w:r>
            <w:r w:rsidRPr="006064CD">
              <w:rPr>
                <w:rFonts w:ascii="Times New Roman" w:hAnsi="Times New Roman" w:cs="Times New Roman"/>
                <w:sz w:val="20"/>
                <w:szCs w:val="20"/>
                <w:lang w:val="uk-UA"/>
              </w:rPr>
              <w:t>тирних будинків(за згодою)</w:t>
            </w:r>
          </w:p>
        </w:tc>
        <w:tc>
          <w:tcPr>
            <w:tcW w:w="1417" w:type="dxa"/>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Власні кошти підприємств, установ, організацій</w:t>
            </w:r>
          </w:p>
        </w:tc>
        <w:tc>
          <w:tcPr>
            <w:tcW w:w="851" w:type="dxa"/>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right="-52"/>
              <w:jc w:val="center"/>
              <w:rPr>
                <w:rFonts w:ascii="Times New Roman" w:hAnsi="Times New Roman"/>
                <w:sz w:val="20"/>
                <w:szCs w:val="20"/>
                <w:lang w:val="uk-UA"/>
              </w:rPr>
            </w:pPr>
          </w:p>
        </w:tc>
      </w:tr>
      <w:tr w:rsidR="00966DB2" w:rsidRPr="006064CD" w:rsidTr="00730B84">
        <w:trPr>
          <w:jc w:val="center"/>
        </w:trPr>
        <w:tc>
          <w:tcPr>
            <w:tcW w:w="401" w:type="dxa"/>
            <w:tcBorders>
              <w:top w:val="single" w:sz="4" w:space="0" w:color="auto"/>
              <w:left w:val="single" w:sz="4" w:space="0" w:color="auto"/>
              <w:bottom w:val="single" w:sz="4" w:space="0" w:color="auto"/>
              <w:right w:val="single" w:sz="4" w:space="0" w:color="auto"/>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t>2.</w:t>
            </w:r>
          </w:p>
        </w:tc>
        <w:tc>
          <w:tcPr>
            <w:tcW w:w="1843" w:type="dxa"/>
            <w:tcBorders>
              <w:top w:val="single" w:sz="4" w:space="0" w:color="auto"/>
              <w:left w:val="single" w:sz="4" w:space="0" w:color="auto"/>
              <w:bottom w:val="single" w:sz="4" w:space="0" w:color="auto"/>
              <w:right w:val="single" w:sz="4" w:space="0" w:color="auto"/>
            </w:tcBorders>
          </w:tcPr>
          <w:p w:rsidR="00966DB2" w:rsidRPr="00A84ED3" w:rsidRDefault="00966DB2" w:rsidP="00966DB2">
            <w:pPr>
              <w:rPr>
                <w:rFonts w:ascii="Times New Roman" w:hAnsi="Times New Roman"/>
              </w:rPr>
            </w:pPr>
            <w:r w:rsidRPr="00A84ED3">
              <w:rPr>
                <w:rFonts w:ascii="Times New Roman" w:hAnsi="Times New Roman" w:cs="Times New Roman"/>
                <w:sz w:val="20"/>
                <w:szCs w:val="20"/>
                <w:lang w:val="uk-UA"/>
              </w:rPr>
              <w:t>Впровадження  систем протипожежного захисту на об’єктах з постійним або тимчасовим перебуванням на них людей</w:t>
            </w:r>
          </w:p>
        </w:tc>
        <w:tc>
          <w:tcPr>
            <w:tcW w:w="3118" w:type="dxa"/>
            <w:tcBorders>
              <w:top w:val="single" w:sz="4" w:space="0" w:color="auto"/>
              <w:left w:val="single" w:sz="4" w:space="0" w:color="auto"/>
              <w:bottom w:val="single" w:sz="4" w:space="0" w:color="000000"/>
              <w:right w:val="single" w:sz="4" w:space="0" w:color="000000"/>
            </w:tcBorders>
          </w:tcPr>
          <w:p w:rsidR="00966DB2" w:rsidRPr="00A84ED3" w:rsidRDefault="00966DB2" w:rsidP="00966DB2">
            <w:pPr>
              <w:widowControl w:val="0"/>
              <w:jc w:val="both"/>
              <w:rPr>
                <w:rFonts w:ascii="Times New Roman" w:hAnsi="Times New Roman"/>
              </w:rPr>
            </w:pPr>
            <w:r w:rsidRPr="00A84ED3">
              <w:rPr>
                <w:rFonts w:ascii="Times New Roman" w:hAnsi="Times New Roman" w:cs="Times New Roman"/>
                <w:sz w:val="20"/>
                <w:szCs w:val="20"/>
                <w:lang w:val="uk-UA"/>
              </w:rPr>
              <w:t>Забезпечити функціонування систем протипожежного захисту та передачу сигналів пожежної тривоги на пульт централізованого пожежного спостереження</w:t>
            </w:r>
          </w:p>
        </w:tc>
        <w:tc>
          <w:tcPr>
            <w:tcW w:w="1012" w:type="dxa"/>
            <w:tcBorders>
              <w:top w:val="single" w:sz="4" w:space="0" w:color="auto"/>
              <w:left w:val="single" w:sz="4" w:space="0" w:color="000000"/>
              <w:bottom w:val="single" w:sz="4" w:space="0" w:color="000000"/>
              <w:right w:val="single" w:sz="4" w:space="0" w:color="000000"/>
            </w:tcBorders>
          </w:tcPr>
          <w:p w:rsidR="00966DB2" w:rsidRPr="00A84ED3" w:rsidRDefault="00966DB2" w:rsidP="00966DB2">
            <w:pPr>
              <w:widowControl w:val="0"/>
              <w:snapToGrid w:val="0"/>
              <w:jc w:val="center"/>
              <w:rPr>
                <w:rFonts w:ascii="Times New Roman" w:hAnsi="Times New Roman"/>
              </w:rPr>
            </w:pPr>
            <w:r w:rsidRPr="00A84ED3">
              <w:rPr>
                <w:rFonts w:ascii="Times New Roman" w:eastAsia="Calibri" w:hAnsi="Times New Roman"/>
                <w:spacing w:val="-4"/>
                <w:sz w:val="20"/>
                <w:szCs w:val="20"/>
                <w:lang w:val="uk-UA" w:eastAsia="uk-UA"/>
              </w:rPr>
              <w:t xml:space="preserve"> 2026-2030</w:t>
            </w:r>
            <w:r w:rsidRPr="00A84ED3">
              <w:rPr>
                <w:rFonts w:ascii="Times New Roman" w:eastAsia="Calibri" w:hAnsi="Times New Roman" w:cs="Times New Roman"/>
                <w:spacing w:val="-4"/>
                <w:sz w:val="20"/>
                <w:szCs w:val="20"/>
                <w:lang w:val="uk-UA" w:eastAsia="uk-UA"/>
              </w:rPr>
              <w:t xml:space="preserve"> </w:t>
            </w:r>
            <w:r w:rsidRPr="00A84ED3">
              <w:rPr>
                <w:rFonts w:ascii="Times New Roman" w:eastAsia="Calibri" w:hAnsi="Times New Roman"/>
                <w:spacing w:val="-4"/>
                <w:sz w:val="20"/>
                <w:szCs w:val="20"/>
                <w:lang w:val="uk-UA" w:eastAsia="uk-UA"/>
              </w:rPr>
              <w:t>роки</w:t>
            </w:r>
          </w:p>
        </w:tc>
        <w:tc>
          <w:tcPr>
            <w:tcW w:w="2532" w:type="dxa"/>
            <w:tcBorders>
              <w:top w:val="single" w:sz="4" w:space="0" w:color="auto"/>
              <w:left w:val="single" w:sz="4" w:space="0" w:color="000000"/>
              <w:bottom w:val="single" w:sz="4" w:space="0" w:color="000000"/>
              <w:right w:val="single" w:sz="4" w:space="0" w:color="000000"/>
            </w:tcBorders>
          </w:tcPr>
          <w:p w:rsidR="00966DB2" w:rsidRPr="00A84ED3" w:rsidRDefault="00966DB2" w:rsidP="00966DB2">
            <w:pPr>
              <w:widowControl w:val="0"/>
              <w:rPr>
                <w:rFonts w:ascii="Times New Roman" w:hAnsi="Times New Roman"/>
                <w:sz w:val="20"/>
                <w:szCs w:val="20"/>
                <w:lang w:val="uk-UA"/>
              </w:rPr>
            </w:pPr>
            <w:r>
              <w:rPr>
                <w:sz w:val="20"/>
                <w:szCs w:val="20"/>
                <w:lang w:val="uk-UA"/>
              </w:rPr>
              <w:t xml:space="preserve">Виконавчий комітет </w:t>
            </w:r>
            <w:proofErr w:type="spellStart"/>
            <w:r>
              <w:rPr>
                <w:sz w:val="20"/>
                <w:szCs w:val="20"/>
                <w:lang w:val="uk-UA"/>
              </w:rPr>
              <w:t>Малинської</w:t>
            </w:r>
            <w:proofErr w:type="spellEnd"/>
            <w:r>
              <w:rPr>
                <w:sz w:val="20"/>
                <w:szCs w:val="20"/>
                <w:lang w:val="uk-UA"/>
              </w:rPr>
              <w:t xml:space="preserve"> міської рада,  п</w:t>
            </w:r>
            <w:r w:rsidRPr="00A023FB">
              <w:rPr>
                <w:sz w:val="20"/>
                <w:szCs w:val="20"/>
                <w:lang w:val="uk-UA"/>
              </w:rPr>
              <w:t>ідприємства та організації незалежно від форм власності</w:t>
            </w:r>
            <w:r>
              <w:rPr>
                <w:sz w:val="20"/>
                <w:szCs w:val="20"/>
                <w:lang w:val="uk-UA"/>
              </w:rPr>
              <w:t xml:space="preserve"> (за згодою)</w:t>
            </w:r>
          </w:p>
        </w:tc>
        <w:tc>
          <w:tcPr>
            <w:tcW w:w="1417" w:type="dxa"/>
            <w:tcBorders>
              <w:top w:val="single" w:sz="4" w:space="0" w:color="auto"/>
              <w:left w:val="single" w:sz="4" w:space="0" w:color="000000"/>
              <w:bottom w:val="single" w:sz="4" w:space="0" w:color="000000"/>
            </w:tcBorders>
          </w:tcPr>
          <w:p w:rsidR="00966DB2" w:rsidRDefault="00966DB2" w:rsidP="00966DB2">
            <w:pPr>
              <w:widowControl w:val="0"/>
              <w:jc w:val="center"/>
              <w:rPr>
                <w:rFonts w:ascii="Times New Roman" w:hAnsi="Times New Roman" w:cs="Times New Roman"/>
                <w:sz w:val="20"/>
                <w:szCs w:val="20"/>
                <w:lang w:val="uk-UA"/>
              </w:rPr>
            </w:pPr>
            <w:r>
              <w:rPr>
                <w:rFonts w:ascii="Times New Roman" w:hAnsi="Times New Roman" w:cs="Times New Roman"/>
                <w:sz w:val="20"/>
                <w:szCs w:val="20"/>
                <w:lang w:val="uk-UA"/>
              </w:rPr>
              <w:t>Б</w:t>
            </w:r>
            <w:r w:rsidRPr="00A84ED3">
              <w:rPr>
                <w:rFonts w:ascii="Times New Roman" w:hAnsi="Times New Roman" w:cs="Times New Roman"/>
                <w:sz w:val="20"/>
                <w:szCs w:val="20"/>
                <w:lang w:val="uk-UA"/>
              </w:rPr>
              <w:t>юджет</w:t>
            </w:r>
          </w:p>
          <w:p w:rsidR="00966DB2" w:rsidRPr="00A84ED3" w:rsidRDefault="00966DB2" w:rsidP="00966DB2">
            <w:pPr>
              <w:widowControl w:val="0"/>
              <w:jc w:val="center"/>
              <w:rPr>
                <w:rFonts w:ascii="Times New Roman" w:hAnsi="Times New Roman"/>
              </w:rPr>
            </w:pPr>
            <w:r>
              <w:rPr>
                <w:rFonts w:ascii="Times New Roman" w:hAnsi="Times New Roman" w:cs="Times New Roman"/>
                <w:sz w:val="20"/>
                <w:szCs w:val="20"/>
                <w:lang w:val="uk-UA"/>
              </w:rPr>
              <w:t>громади</w:t>
            </w:r>
            <w:r w:rsidRPr="00A84ED3">
              <w:rPr>
                <w:rFonts w:ascii="Times New Roman" w:hAnsi="Times New Roman" w:cs="Times New Roman"/>
                <w:sz w:val="20"/>
                <w:szCs w:val="20"/>
                <w:lang w:val="uk-UA"/>
              </w:rPr>
              <w:t>,</w:t>
            </w:r>
          </w:p>
          <w:p w:rsidR="00966DB2" w:rsidRPr="00A84ED3" w:rsidRDefault="00966DB2" w:rsidP="00966DB2">
            <w:pPr>
              <w:widowControl w:val="0"/>
              <w:jc w:val="center"/>
              <w:rPr>
                <w:rFonts w:ascii="Times New Roman" w:hAnsi="Times New Roman"/>
              </w:rPr>
            </w:pPr>
            <w:r w:rsidRPr="00A84ED3">
              <w:rPr>
                <w:rFonts w:ascii="Times New Roman" w:hAnsi="Times New Roman" w:cs="Times New Roman"/>
                <w:sz w:val="20"/>
                <w:szCs w:val="20"/>
                <w:lang w:val="uk-UA"/>
              </w:rPr>
              <w:t>власні кошти підприємств, установ, організацій</w:t>
            </w:r>
          </w:p>
        </w:tc>
        <w:tc>
          <w:tcPr>
            <w:tcW w:w="851" w:type="dxa"/>
            <w:tcBorders>
              <w:top w:val="single" w:sz="4" w:space="0" w:color="auto"/>
              <w:left w:val="single" w:sz="4" w:space="0" w:color="000000"/>
              <w:bottom w:val="single" w:sz="4" w:space="0" w:color="000000"/>
            </w:tcBorders>
          </w:tcPr>
          <w:p w:rsidR="00966DB2" w:rsidRPr="00A84ED3" w:rsidRDefault="00966DB2" w:rsidP="00966DB2">
            <w:pPr>
              <w:widowControl w:val="0"/>
              <w:ind w:left="-108" w:right="-108"/>
              <w:jc w:val="center"/>
              <w:rPr>
                <w:rFonts w:ascii="Times New Roman" w:hAnsi="Times New Roman"/>
                <w:sz w:val="20"/>
                <w:szCs w:val="20"/>
              </w:rPr>
            </w:pPr>
            <w:r w:rsidRPr="00A84ED3">
              <w:rPr>
                <w:rFonts w:ascii="Times New Roman" w:hAnsi="Times New Roman"/>
                <w:sz w:val="20"/>
                <w:szCs w:val="20"/>
                <w:lang w:val="uk-UA"/>
              </w:rPr>
              <w:t xml:space="preserve">У межах </w:t>
            </w:r>
            <w:proofErr w:type="spellStart"/>
            <w:r w:rsidRPr="00A84ED3">
              <w:rPr>
                <w:rFonts w:ascii="Times New Roman" w:hAnsi="Times New Roman"/>
                <w:sz w:val="20"/>
                <w:szCs w:val="20"/>
                <w:lang w:val="uk-UA"/>
              </w:rPr>
              <w:t>фінансо-вого</w:t>
            </w:r>
            <w:proofErr w:type="spellEnd"/>
            <w:r w:rsidRPr="00A84ED3">
              <w:rPr>
                <w:rFonts w:ascii="Times New Roman" w:hAnsi="Times New Roman"/>
                <w:sz w:val="20"/>
                <w:szCs w:val="20"/>
                <w:lang w:val="uk-UA"/>
              </w:rPr>
              <w:t xml:space="preserve"> ресурсу </w:t>
            </w:r>
          </w:p>
          <w:p w:rsidR="00966DB2" w:rsidRPr="00A84ED3" w:rsidRDefault="00966DB2" w:rsidP="00966DB2">
            <w:pPr>
              <w:widowControl w:val="0"/>
              <w:ind w:left="-108" w:right="-108"/>
              <w:jc w:val="center"/>
              <w:rPr>
                <w:rFonts w:ascii="Times New Roman" w:hAnsi="Times New Roman"/>
                <w:sz w:val="20"/>
                <w:szCs w:val="20"/>
              </w:rPr>
            </w:pPr>
          </w:p>
        </w:tc>
        <w:tc>
          <w:tcPr>
            <w:tcW w:w="3402" w:type="dxa"/>
            <w:gridSpan w:val="9"/>
            <w:tcBorders>
              <w:top w:val="single" w:sz="4" w:space="0" w:color="auto"/>
              <w:left w:val="single" w:sz="4" w:space="0" w:color="000000"/>
              <w:bottom w:val="single" w:sz="4" w:space="0" w:color="000000"/>
              <w:right w:val="single" w:sz="4" w:space="0" w:color="000000"/>
            </w:tcBorders>
          </w:tcPr>
          <w:p w:rsidR="00966DB2" w:rsidRPr="00A84ED3" w:rsidRDefault="00966DB2" w:rsidP="00966DB2">
            <w:pPr>
              <w:widowControl w:val="0"/>
              <w:ind w:left="-108" w:right="-108"/>
              <w:jc w:val="center"/>
              <w:rPr>
                <w:rFonts w:ascii="Times New Roman" w:hAnsi="Times New Roman"/>
                <w:sz w:val="20"/>
                <w:szCs w:val="20"/>
              </w:rPr>
            </w:pPr>
            <w:r w:rsidRPr="00A84ED3">
              <w:rPr>
                <w:rFonts w:ascii="Times New Roman" w:hAnsi="Times New Roman"/>
                <w:sz w:val="20"/>
                <w:szCs w:val="20"/>
                <w:lang w:val="uk-UA"/>
              </w:rPr>
              <w:t xml:space="preserve">У межах фінансового ресурсу </w:t>
            </w:r>
          </w:p>
          <w:p w:rsidR="00966DB2" w:rsidRPr="00A84ED3" w:rsidRDefault="00966DB2" w:rsidP="00966DB2">
            <w:pPr>
              <w:widowControl w:val="0"/>
              <w:ind w:left="-108" w:right="-108"/>
              <w:jc w:val="center"/>
              <w:rPr>
                <w:rFonts w:ascii="Times New Roman" w:hAnsi="Times New Roman"/>
                <w:b/>
                <w:sz w:val="20"/>
                <w:szCs w:val="20"/>
              </w:rPr>
            </w:pPr>
          </w:p>
        </w:tc>
        <w:tc>
          <w:tcPr>
            <w:tcW w:w="1362" w:type="dxa"/>
            <w:tcBorders>
              <w:top w:val="single" w:sz="4" w:space="0" w:color="auto"/>
              <w:left w:val="single" w:sz="4" w:space="0" w:color="000000"/>
              <w:bottom w:val="single" w:sz="4" w:space="0" w:color="000000"/>
              <w:right w:val="single" w:sz="4" w:space="0" w:color="000000"/>
            </w:tcBorders>
          </w:tcPr>
          <w:p w:rsidR="00966DB2" w:rsidRPr="00A84ED3" w:rsidRDefault="00966DB2" w:rsidP="00966DB2">
            <w:pPr>
              <w:widowControl w:val="0"/>
              <w:ind w:right="-52"/>
              <w:jc w:val="center"/>
              <w:rPr>
                <w:rFonts w:ascii="Times New Roman" w:hAnsi="Times New Roman"/>
                <w:sz w:val="20"/>
                <w:szCs w:val="20"/>
                <w:lang w:val="uk-UA"/>
              </w:rPr>
            </w:pPr>
            <w:r w:rsidRPr="00A84ED3">
              <w:rPr>
                <w:rFonts w:ascii="Times New Roman" w:hAnsi="Times New Roman"/>
                <w:sz w:val="20"/>
                <w:szCs w:val="20"/>
                <w:lang w:val="uk-UA"/>
              </w:rPr>
              <w:t>Зниження ймовірного ризику загибелі людей на пожежах, мінімізація можливих наслідків від пожеж</w:t>
            </w:r>
          </w:p>
        </w:tc>
      </w:tr>
      <w:tr w:rsidR="00966DB2" w:rsidRPr="006064CD" w:rsidTr="00730B84">
        <w:trPr>
          <w:jc w:val="center"/>
        </w:trPr>
        <w:tc>
          <w:tcPr>
            <w:tcW w:w="401" w:type="dxa"/>
            <w:vMerge w:val="restart"/>
            <w:tcBorders>
              <w:top w:val="single" w:sz="4" w:space="0" w:color="auto"/>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t>3.</w:t>
            </w:r>
          </w:p>
        </w:tc>
        <w:tc>
          <w:tcPr>
            <w:tcW w:w="1843" w:type="dxa"/>
            <w:vMerge w:val="restart"/>
            <w:tcBorders>
              <w:top w:val="single" w:sz="4" w:space="0" w:color="auto"/>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r w:rsidRPr="006064CD">
              <w:rPr>
                <w:rFonts w:ascii="Times New Roman" w:hAnsi="Times New Roman" w:cs="Times New Roman"/>
                <w:sz w:val="20"/>
                <w:szCs w:val="20"/>
                <w:lang w:val="uk-UA"/>
              </w:rPr>
              <w:t>Забезпечення протипожежного захисту в екосистемах</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Розробити та затвердити плани залучення сил і засобів на випадок  великих пожеж у лісах, на торфовищах, сільгоспугіддях, особливо     важливих    об’єктах. Забезпечити безумовне виділення транспортних засобів, спеціальної техніки та людських ресурсів для гасіння великих  та складних пожеж,  створити запаси пально-мастильних матеріалів, вогнегасних речовин та засобів пожежогасіння</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spacing w:val="-4"/>
                <w:sz w:val="20"/>
                <w:szCs w:val="20"/>
                <w:lang w:val="uk-UA" w:eastAsia="uk-UA"/>
              </w:rPr>
              <w:t xml:space="preserve"> 2026-2030</w:t>
            </w: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966DB2" w:rsidRPr="008C3DAF" w:rsidRDefault="00966DB2" w:rsidP="00966DB2">
            <w:pPr>
              <w:widowControl w:val="0"/>
              <w:ind w:left="-13" w:right="-27"/>
              <w:rPr>
                <w:rFonts w:ascii="Times New Roman" w:hAnsi="Times New Roman" w:cs="Times New Roman"/>
                <w:sz w:val="20"/>
                <w:szCs w:val="20"/>
                <w:lang w:val="uk-UA"/>
              </w:rPr>
            </w:pPr>
            <w:r w:rsidRPr="008C3DAF">
              <w:rPr>
                <w:rFonts w:ascii="Times New Roman" w:eastAsia="Times New Roman" w:hAnsi="Times New Roman" w:cs="Times New Roman"/>
                <w:kern w:val="0"/>
                <w:sz w:val="20"/>
                <w:szCs w:val="20"/>
                <w:lang w:val="uk-UA" w:eastAsia="ru-RU" w:bidi="ar-SA"/>
              </w:rPr>
              <w:t>Виконавчий к</w:t>
            </w:r>
            <w:r w:rsidR="00C92CAC">
              <w:rPr>
                <w:rFonts w:ascii="Times New Roman" w:eastAsia="Times New Roman" w:hAnsi="Times New Roman" w:cs="Times New Roman"/>
                <w:kern w:val="0"/>
                <w:sz w:val="20"/>
                <w:szCs w:val="20"/>
                <w:lang w:val="uk-UA" w:eastAsia="ru-RU" w:bidi="ar-SA"/>
              </w:rPr>
              <w:t xml:space="preserve">омітет </w:t>
            </w:r>
            <w:proofErr w:type="spellStart"/>
            <w:r w:rsidR="00C92CAC">
              <w:rPr>
                <w:rFonts w:ascii="Times New Roman" w:eastAsia="Times New Roman" w:hAnsi="Times New Roman" w:cs="Times New Roman"/>
                <w:kern w:val="0"/>
                <w:sz w:val="20"/>
                <w:szCs w:val="20"/>
                <w:lang w:val="uk-UA" w:eastAsia="ru-RU" w:bidi="ar-SA"/>
              </w:rPr>
              <w:t>Малинської</w:t>
            </w:r>
            <w:proofErr w:type="spellEnd"/>
            <w:r w:rsidR="00C92CAC">
              <w:rPr>
                <w:rFonts w:ascii="Times New Roman" w:eastAsia="Times New Roman" w:hAnsi="Times New Roman" w:cs="Times New Roman"/>
                <w:kern w:val="0"/>
                <w:sz w:val="20"/>
                <w:szCs w:val="20"/>
                <w:lang w:val="uk-UA" w:eastAsia="ru-RU" w:bidi="ar-SA"/>
              </w:rPr>
              <w:t xml:space="preserve"> міської рада,</w:t>
            </w:r>
            <w:r w:rsidRPr="008C3DAF">
              <w:rPr>
                <w:rFonts w:ascii="Times New Roman" w:eastAsia="Times New Roman" w:hAnsi="Times New Roman" w:cs="Times New Roman"/>
                <w:kern w:val="0"/>
                <w:sz w:val="20"/>
                <w:szCs w:val="20"/>
                <w:lang w:val="uk-UA" w:eastAsia="ru-RU" w:bidi="ar-SA"/>
              </w:rPr>
              <w:t xml:space="preserve">  </w:t>
            </w:r>
            <w:r w:rsidRPr="008C3DAF">
              <w:rPr>
                <w:rFonts w:ascii="Times New Roman" w:hAnsi="Times New Roman" w:cs="Times New Roman"/>
                <w:sz w:val="20"/>
                <w:szCs w:val="20"/>
                <w:lang w:val="uk-UA"/>
              </w:rPr>
              <w:t xml:space="preserve">Столичний лісовий офіс Державного </w:t>
            </w:r>
            <w:proofErr w:type="spellStart"/>
            <w:r w:rsidRPr="008C3DAF">
              <w:rPr>
                <w:rFonts w:ascii="Times New Roman" w:hAnsi="Times New Roman" w:cs="Times New Roman"/>
                <w:sz w:val="20"/>
                <w:szCs w:val="20"/>
                <w:lang w:val="uk-UA"/>
              </w:rPr>
              <w:t>спеціалізо-ваного</w:t>
            </w:r>
            <w:proofErr w:type="spellEnd"/>
            <w:r w:rsidRPr="008C3DAF">
              <w:rPr>
                <w:rFonts w:ascii="Times New Roman" w:hAnsi="Times New Roman" w:cs="Times New Roman"/>
                <w:sz w:val="20"/>
                <w:szCs w:val="20"/>
                <w:lang w:val="uk-UA"/>
              </w:rPr>
              <w:t xml:space="preserve"> господарського підприємства «Ліси </w:t>
            </w:r>
          </w:p>
          <w:p w:rsidR="00966DB2" w:rsidRPr="008C3DAF" w:rsidRDefault="00966DB2" w:rsidP="00966DB2">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8C3DAF">
              <w:rPr>
                <w:rFonts w:ascii="Times New Roman" w:hAnsi="Times New Roman" w:cs="Times New Roman"/>
                <w:sz w:val="20"/>
                <w:szCs w:val="20"/>
                <w:lang w:val="uk-UA"/>
              </w:rPr>
              <w:t>України» (за згодою)</w:t>
            </w:r>
            <w:r w:rsidRPr="008C3DAF">
              <w:rPr>
                <w:rFonts w:ascii="Times New Roman" w:eastAsia="Times New Roman" w:hAnsi="Times New Roman" w:cs="Times New Roman"/>
                <w:kern w:val="0"/>
                <w:sz w:val="20"/>
                <w:szCs w:val="20"/>
                <w:lang w:val="uk-UA" w:eastAsia="ru-RU" w:bidi="ar-SA"/>
              </w:rPr>
              <w:t>,  ДП</w:t>
            </w:r>
          </w:p>
          <w:p w:rsidR="00966DB2" w:rsidRPr="008C3DAF" w:rsidRDefault="00966DB2" w:rsidP="00966DB2">
            <w:pPr>
              <w:widowControl w:val="0"/>
              <w:textAlignment w:val="top"/>
              <w:rPr>
                <w:rFonts w:ascii="Times New Roman" w:hAnsi="Times New Roman" w:cs="Times New Roman"/>
                <w:sz w:val="20"/>
                <w:szCs w:val="20"/>
                <w:lang w:val="uk-UA" w:bidi="ar-SA"/>
              </w:rPr>
            </w:pPr>
            <w:r w:rsidRPr="008C3DAF">
              <w:rPr>
                <w:rFonts w:ascii="Times New Roman" w:eastAsia="Times New Roman" w:hAnsi="Times New Roman" w:cs="Times New Roman"/>
                <w:kern w:val="0"/>
                <w:sz w:val="20"/>
                <w:szCs w:val="20"/>
                <w:lang w:val="uk-UA" w:eastAsia="ru-RU" w:bidi="ar-SA"/>
              </w:rPr>
              <w:t xml:space="preserve"> «</w:t>
            </w:r>
            <w:proofErr w:type="spellStart"/>
            <w:r w:rsidRPr="008C3DAF">
              <w:rPr>
                <w:rFonts w:ascii="Times New Roman" w:eastAsia="Times New Roman" w:hAnsi="Times New Roman" w:cs="Times New Roman"/>
                <w:kern w:val="0"/>
                <w:sz w:val="20"/>
                <w:szCs w:val="20"/>
                <w:lang w:val="uk-UA" w:eastAsia="ru-RU" w:bidi="ar-SA"/>
              </w:rPr>
              <w:t>Малинський</w:t>
            </w:r>
            <w:proofErr w:type="spellEnd"/>
            <w:r w:rsidRPr="008C3DAF">
              <w:rPr>
                <w:rFonts w:ascii="Times New Roman" w:eastAsia="Times New Roman" w:hAnsi="Times New Roman" w:cs="Times New Roman"/>
                <w:kern w:val="0"/>
                <w:sz w:val="20"/>
                <w:szCs w:val="20"/>
                <w:lang w:val="uk-UA" w:eastAsia="ru-RU" w:bidi="ar-SA"/>
              </w:rPr>
              <w:t xml:space="preserve"> лісгосп АПК»  </w:t>
            </w:r>
            <w:r w:rsidRPr="008C3DAF">
              <w:rPr>
                <w:rFonts w:ascii="Times New Roman" w:hAnsi="Times New Roman" w:cs="Times New Roman"/>
                <w:sz w:val="20"/>
                <w:szCs w:val="20"/>
                <w:lang w:val="uk-UA" w:bidi="ar-SA"/>
              </w:rPr>
              <w:t xml:space="preserve">Житомирського обласного комунального </w:t>
            </w:r>
            <w:proofErr w:type="spellStart"/>
            <w:r w:rsidRPr="008C3DAF">
              <w:rPr>
                <w:rFonts w:ascii="Times New Roman" w:hAnsi="Times New Roman" w:cs="Times New Roman"/>
                <w:sz w:val="20"/>
                <w:szCs w:val="20"/>
                <w:lang w:val="uk-UA" w:bidi="ar-SA"/>
              </w:rPr>
              <w:t>агролісогосподарського</w:t>
            </w:r>
            <w:proofErr w:type="spellEnd"/>
            <w:r w:rsidRPr="008C3DAF">
              <w:rPr>
                <w:rFonts w:ascii="Times New Roman" w:hAnsi="Times New Roman" w:cs="Times New Roman"/>
                <w:sz w:val="20"/>
                <w:szCs w:val="20"/>
                <w:lang w:val="uk-UA" w:bidi="ar-SA"/>
              </w:rPr>
              <w:t xml:space="preserve"> підприємства «</w:t>
            </w:r>
            <w:proofErr w:type="spellStart"/>
            <w:r w:rsidRPr="008C3DAF">
              <w:rPr>
                <w:rFonts w:ascii="Times New Roman" w:hAnsi="Times New Roman" w:cs="Times New Roman"/>
                <w:sz w:val="20"/>
                <w:szCs w:val="20"/>
                <w:lang w:val="uk-UA" w:bidi="ar-SA"/>
              </w:rPr>
              <w:t>Житомироблагроліс</w:t>
            </w:r>
            <w:proofErr w:type="spellEnd"/>
            <w:r w:rsidRPr="008C3DAF">
              <w:rPr>
                <w:rFonts w:ascii="Times New Roman" w:hAnsi="Times New Roman" w:cs="Times New Roman"/>
                <w:sz w:val="20"/>
                <w:szCs w:val="20"/>
                <w:lang w:val="uk-UA" w:bidi="ar-SA"/>
              </w:rPr>
              <w:t>»</w:t>
            </w:r>
          </w:p>
          <w:p w:rsidR="00966DB2" w:rsidRPr="00CD606C" w:rsidRDefault="00966DB2" w:rsidP="00CD606C">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8C3DAF">
              <w:rPr>
                <w:rFonts w:ascii="Times New Roman" w:hAnsi="Times New Roman" w:cs="Times New Roman"/>
                <w:sz w:val="20"/>
                <w:szCs w:val="20"/>
                <w:lang w:val="uk-UA" w:bidi="ar-SA"/>
              </w:rPr>
              <w:t>(за згодою)</w:t>
            </w:r>
            <w:r w:rsidRPr="008C3DAF">
              <w:rPr>
                <w:rFonts w:ascii="Times New Roman" w:eastAsia="Times New Roman" w:hAnsi="Times New Roman" w:cs="Times New Roman"/>
                <w:kern w:val="0"/>
                <w:sz w:val="20"/>
                <w:szCs w:val="20"/>
                <w:lang w:val="uk-UA" w:eastAsia="ru-RU" w:bidi="ar-SA"/>
              </w:rPr>
              <w:t xml:space="preserve">, </w:t>
            </w:r>
            <w:r w:rsidR="00CD606C" w:rsidRPr="00CD606C">
              <w:rPr>
                <w:rFonts w:ascii="Times New Roman" w:eastAsia="Times New Roman" w:hAnsi="Times New Roman" w:cs="Times New Roman"/>
                <w:kern w:val="0"/>
                <w:sz w:val="20"/>
                <w:szCs w:val="20"/>
                <w:lang w:val="uk-UA" w:eastAsia="ru-RU" w:bidi="ar-SA"/>
              </w:rPr>
              <w:t xml:space="preserve">13 ДПРЧ 3 </w:t>
            </w:r>
            <w:r w:rsidR="00CD606C" w:rsidRPr="00CD606C">
              <w:rPr>
                <w:rFonts w:ascii="Times New Roman" w:eastAsia="Times New Roman" w:hAnsi="Times New Roman" w:cs="Times New Roman"/>
                <w:kern w:val="0"/>
                <w:sz w:val="20"/>
                <w:szCs w:val="20"/>
                <w:lang w:val="uk-UA" w:eastAsia="ru-RU" w:bidi="ar-SA"/>
              </w:rPr>
              <w:lastRenderedPageBreak/>
              <w:t>ДПРЗ ГУ ДСНС України</w:t>
            </w:r>
            <w:r w:rsidR="00CD606C">
              <w:rPr>
                <w:rFonts w:ascii="Times New Roman" w:eastAsia="Times New Roman" w:hAnsi="Times New Roman" w:cs="Times New Roman"/>
                <w:kern w:val="0"/>
                <w:sz w:val="20"/>
                <w:szCs w:val="20"/>
                <w:lang w:val="uk-UA" w:eastAsia="ru-RU" w:bidi="ar-SA"/>
              </w:rPr>
              <w:t>, Коростенське РУ ГУ</w:t>
            </w:r>
            <w:r w:rsidR="00CD606C" w:rsidRPr="00CD606C">
              <w:rPr>
                <w:rFonts w:ascii="Times New Roman" w:eastAsia="Times New Roman" w:hAnsi="Times New Roman" w:cs="Times New Roman"/>
                <w:kern w:val="0"/>
                <w:sz w:val="20"/>
                <w:szCs w:val="20"/>
                <w:lang w:val="uk-UA" w:eastAsia="ru-RU" w:bidi="ar-SA"/>
              </w:rPr>
              <w:t xml:space="preserve"> </w:t>
            </w:r>
            <w:r w:rsidR="00CD606C">
              <w:rPr>
                <w:rFonts w:ascii="Times New Roman" w:eastAsia="Times New Roman" w:hAnsi="Times New Roman" w:cs="Times New Roman"/>
                <w:kern w:val="0"/>
                <w:sz w:val="20"/>
                <w:szCs w:val="20"/>
                <w:lang w:val="uk-UA" w:eastAsia="ru-RU" w:bidi="ar-SA"/>
              </w:rPr>
              <w:t xml:space="preserve">ДСНС України у Житомирській </w:t>
            </w:r>
            <w:r w:rsidRPr="008C3DAF">
              <w:rPr>
                <w:rFonts w:ascii="Times New Roman" w:eastAsia="Times New Roman" w:hAnsi="Times New Roman" w:cs="Times New Roman"/>
                <w:kern w:val="0"/>
                <w:sz w:val="20"/>
                <w:szCs w:val="20"/>
                <w:lang w:val="uk-UA" w:eastAsia="ru-RU" w:bidi="ar-SA"/>
              </w:rPr>
              <w:t xml:space="preserve">області (за згодою)  </w:t>
            </w:r>
          </w:p>
          <w:p w:rsidR="00966DB2" w:rsidRPr="006064CD" w:rsidRDefault="00966DB2" w:rsidP="00966DB2">
            <w:pPr>
              <w:widowControl w:val="0"/>
              <w:ind w:left="-13" w:right="-27"/>
              <w:rPr>
                <w:rFonts w:ascii="Times New Roman" w:hAnsi="Times New Roman"/>
              </w:rPr>
            </w:pP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lastRenderedPageBreak/>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sz w:val="20"/>
                <w:szCs w:val="20"/>
                <w:lang w:val="uk-UA"/>
              </w:rPr>
              <w:t xml:space="preserve">Підвищення рівня готовності до реагування на великі лісові пожежі, на торфовищах, </w:t>
            </w:r>
            <w:proofErr w:type="spellStart"/>
            <w:r w:rsidRPr="006064CD">
              <w:rPr>
                <w:rFonts w:ascii="Times New Roman" w:hAnsi="Times New Roman"/>
                <w:sz w:val="20"/>
                <w:szCs w:val="20"/>
                <w:lang w:val="uk-UA"/>
              </w:rPr>
              <w:t>сільськогос-подарських</w:t>
            </w:r>
            <w:proofErr w:type="spellEnd"/>
            <w:r w:rsidRPr="006064CD">
              <w:rPr>
                <w:rFonts w:ascii="Times New Roman" w:hAnsi="Times New Roman"/>
                <w:sz w:val="20"/>
                <w:szCs w:val="20"/>
                <w:lang w:val="uk-UA"/>
              </w:rPr>
              <w:t xml:space="preserve"> угіддях зав-дяки чіткому плануванню та </w:t>
            </w:r>
            <w:proofErr w:type="spellStart"/>
            <w:r w:rsidRPr="006064CD">
              <w:rPr>
                <w:rFonts w:ascii="Times New Roman" w:hAnsi="Times New Roman"/>
                <w:sz w:val="20"/>
                <w:szCs w:val="20"/>
                <w:lang w:val="uk-UA"/>
              </w:rPr>
              <w:t>коорди</w:t>
            </w:r>
            <w:proofErr w:type="spellEnd"/>
            <w:r w:rsidRPr="006064CD">
              <w:rPr>
                <w:rFonts w:ascii="Times New Roman" w:hAnsi="Times New Roman"/>
                <w:sz w:val="20"/>
                <w:szCs w:val="20"/>
                <w:lang w:val="uk-UA"/>
              </w:rPr>
              <w:t xml:space="preserve">-нації дій між </w:t>
            </w:r>
            <w:proofErr w:type="spellStart"/>
            <w:r w:rsidRPr="006064CD">
              <w:rPr>
                <w:rFonts w:ascii="Times New Roman" w:hAnsi="Times New Roman"/>
                <w:sz w:val="20"/>
                <w:szCs w:val="20"/>
                <w:lang w:val="uk-UA"/>
              </w:rPr>
              <w:lastRenderedPageBreak/>
              <w:t>відповідаль</w:t>
            </w:r>
            <w:proofErr w:type="spellEnd"/>
            <w:r w:rsidRPr="006064CD">
              <w:rPr>
                <w:rFonts w:ascii="Times New Roman" w:hAnsi="Times New Roman"/>
                <w:sz w:val="20"/>
                <w:szCs w:val="20"/>
                <w:lang w:val="uk-UA"/>
              </w:rPr>
              <w:t>-ними структурами.</w:t>
            </w:r>
          </w:p>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sz w:val="20"/>
                <w:szCs w:val="20"/>
                <w:lang w:val="uk-UA" w:eastAsia="ar-SA"/>
              </w:rPr>
              <w:t xml:space="preserve">Забезпечення безпеки населення і </w:t>
            </w:r>
            <w:proofErr w:type="spellStart"/>
            <w:r w:rsidRPr="006064CD">
              <w:rPr>
                <w:rFonts w:ascii="Times New Roman" w:hAnsi="Times New Roman"/>
                <w:sz w:val="20"/>
                <w:szCs w:val="20"/>
                <w:lang w:val="uk-UA" w:eastAsia="ar-SA"/>
              </w:rPr>
              <w:t>навколиш</w:t>
            </w:r>
            <w:proofErr w:type="spellEnd"/>
            <w:r w:rsidRPr="006064CD">
              <w:rPr>
                <w:rFonts w:ascii="Times New Roman" w:hAnsi="Times New Roman"/>
                <w:sz w:val="20"/>
                <w:szCs w:val="20"/>
                <w:lang w:val="uk-UA" w:eastAsia="ar-SA"/>
              </w:rPr>
              <w:t xml:space="preserve">-нього середовища шляхом зменшення ризиків виникнення та </w:t>
            </w:r>
            <w:proofErr w:type="spellStart"/>
            <w:r w:rsidRPr="006064CD">
              <w:rPr>
                <w:rFonts w:ascii="Times New Roman" w:hAnsi="Times New Roman"/>
                <w:sz w:val="20"/>
                <w:szCs w:val="20"/>
                <w:lang w:val="uk-UA" w:eastAsia="ar-SA"/>
              </w:rPr>
              <w:t>розпов-сюдження</w:t>
            </w:r>
            <w:proofErr w:type="spellEnd"/>
            <w:r w:rsidRPr="006064CD">
              <w:rPr>
                <w:rFonts w:ascii="Times New Roman" w:hAnsi="Times New Roman"/>
                <w:sz w:val="20"/>
                <w:szCs w:val="20"/>
                <w:lang w:val="uk-UA" w:eastAsia="ar-SA"/>
              </w:rPr>
              <w:t xml:space="preserve"> масштабних пожеж</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Щороку утворювати оперативні штаби з координації дій з гасіння пожеж на торфовищах, у лісах, здійснювати спільні розрахунки необхідної кількості сил та засобів для ліквідації осередків пожеж, недопущення нових</w:t>
            </w:r>
          </w:p>
          <w:p w:rsidR="00966DB2" w:rsidRPr="006064CD" w:rsidRDefault="00966DB2" w:rsidP="00966DB2">
            <w:pPr>
              <w:widowControl w:val="0"/>
              <w:jc w:val="both"/>
              <w:rPr>
                <w:rFonts w:ascii="Times New Roman" w:hAnsi="Times New Roman" w:cs="Times New Roman"/>
                <w:sz w:val="20"/>
                <w:szCs w:val="20"/>
                <w:lang w:val="uk-UA"/>
              </w:rPr>
            </w:pP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8C3DAF" w:rsidRDefault="00966DB2" w:rsidP="00966DB2">
            <w:pPr>
              <w:widowControl w:val="0"/>
              <w:ind w:left="-13" w:right="-27"/>
              <w:rPr>
                <w:rFonts w:ascii="Times New Roman" w:hAnsi="Times New Roman" w:cs="Times New Roman"/>
                <w:sz w:val="20"/>
                <w:szCs w:val="20"/>
                <w:lang w:val="uk-UA"/>
              </w:rPr>
            </w:pPr>
            <w:r w:rsidRPr="008C3DAF">
              <w:rPr>
                <w:rFonts w:ascii="Times New Roman" w:eastAsia="Times New Roman" w:hAnsi="Times New Roman" w:cs="Times New Roman"/>
                <w:kern w:val="0"/>
                <w:sz w:val="20"/>
                <w:szCs w:val="20"/>
                <w:lang w:val="uk-UA" w:eastAsia="ru-RU" w:bidi="ar-SA"/>
              </w:rPr>
              <w:t xml:space="preserve">Виконавчий комітет </w:t>
            </w:r>
            <w:proofErr w:type="spellStart"/>
            <w:r w:rsidRPr="008C3DAF">
              <w:rPr>
                <w:rFonts w:ascii="Times New Roman" w:eastAsia="Times New Roman" w:hAnsi="Times New Roman" w:cs="Times New Roman"/>
                <w:kern w:val="0"/>
                <w:sz w:val="20"/>
                <w:szCs w:val="20"/>
                <w:lang w:val="uk-UA" w:eastAsia="ru-RU" w:bidi="ar-SA"/>
              </w:rPr>
              <w:t>Малинської</w:t>
            </w:r>
            <w:proofErr w:type="spellEnd"/>
            <w:r w:rsidRPr="008C3DAF">
              <w:rPr>
                <w:rFonts w:ascii="Times New Roman" w:eastAsia="Times New Roman" w:hAnsi="Times New Roman" w:cs="Times New Roman"/>
                <w:kern w:val="0"/>
                <w:sz w:val="20"/>
                <w:szCs w:val="20"/>
                <w:lang w:val="uk-UA" w:eastAsia="ru-RU" w:bidi="ar-SA"/>
              </w:rPr>
              <w:t xml:space="preserve"> міської рада,,  </w:t>
            </w:r>
            <w:r w:rsidRPr="008C3DAF">
              <w:rPr>
                <w:rFonts w:ascii="Times New Roman" w:hAnsi="Times New Roman" w:cs="Times New Roman"/>
                <w:sz w:val="20"/>
                <w:szCs w:val="20"/>
                <w:lang w:val="uk-UA"/>
              </w:rPr>
              <w:t xml:space="preserve">Столичний лісовий офіс Державного </w:t>
            </w:r>
            <w:proofErr w:type="spellStart"/>
            <w:r w:rsidRPr="008C3DAF">
              <w:rPr>
                <w:rFonts w:ascii="Times New Roman" w:hAnsi="Times New Roman" w:cs="Times New Roman"/>
                <w:sz w:val="20"/>
                <w:szCs w:val="20"/>
                <w:lang w:val="uk-UA"/>
              </w:rPr>
              <w:t>спеціалізо-ваного</w:t>
            </w:r>
            <w:proofErr w:type="spellEnd"/>
            <w:r w:rsidRPr="008C3DAF">
              <w:rPr>
                <w:rFonts w:ascii="Times New Roman" w:hAnsi="Times New Roman" w:cs="Times New Roman"/>
                <w:sz w:val="20"/>
                <w:szCs w:val="20"/>
                <w:lang w:val="uk-UA"/>
              </w:rPr>
              <w:t xml:space="preserve"> господарського підприємства «Ліси </w:t>
            </w:r>
          </w:p>
          <w:p w:rsidR="00966DB2" w:rsidRPr="008C3DAF" w:rsidRDefault="00966DB2" w:rsidP="00966DB2">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8C3DAF">
              <w:rPr>
                <w:rFonts w:ascii="Times New Roman" w:hAnsi="Times New Roman" w:cs="Times New Roman"/>
                <w:sz w:val="20"/>
                <w:szCs w:val="20"/>
                <w:lang w:val="uk-UA"/>
              </w:rPr>
              <w:t>України» (за згодою)</w:t>
            </w:r>
            <w:r w:rsidRPr="008C3DAF">
              <w:rPr>
                <w:rFonts w:ascii="Times New Roman" w:eastAsia="Times New Roman" w:hAnsi="Times New Roman" w:cs="Times New Roman"/>
                <w:kern w:val="0"/>
                <w:sz w:val="20"/>
                <w:szCs w:val="20"/>
                <w:lang w:val="uk-UA" w:eastAsia="ru-RU" w:bidi="ar-SA"/>
              </w:rPr>
              <w:t>,  ДП</w:t>
            </w:r>
          </w:p>
          <w:p w:rsidR="00966DB2" w:rsidRPr="008C3DAF" w:rsidRDefault="00966DB2" w:rsidP="00966DB2">
            <w:pPr>
              <w:widowControl w:val="0"/>
              <w:textAlignment w:val="top"/>
              <w:rPr>
                <w:rFonts w:ascii="Times New Roman" w:hAnsi="Times New Roman" w:cs="Times New Roman"/>
                <w:sz w:val="20"/>
                <w:szCs w:val="20"/>
                <w:lang w:val="uk-UA" w:bidi="ar-SA"/>
              </w:rPr>
            </w:pPr>
            <w:r w:rsidRPr="008C3DAF">
              <w:rPr>
                <w:rFonts w:ascii="Times New Roman" w:eastAsia="Times New Roman" w:hAnsi="Times New Roman" w:cs="Times New Roman"/>
                <w:kern w:val="0"/>
                <w:sz w:val="20"/>
                <w:szCs w:val="20"/>
                <w:lang w:val="uk-UA" w:eastAsia="ru-RU" w:bidi="ar-SA"/>
              </w:rPr>
              <w:t xml:space="preserve"> «</w:t>
            </w:r>
            <w:proofErr w:type="spellStart"/>
            <w:r w:rsidRPr="008C3DAF">
              <w:rPr>
                <w:rFonts w:ascii="Times New Roman" w:eastAsia="Times New Roman" w:hAnsi="Times New Roman" w:cs="Times New Roman"/>
                <w:kern w:val="0"/>
                <w:sz w:val="20"/>
                <w:szCs w:val="20"/>
                <w:lang w:val="uk-UA" w:eastAsia="ru-RU" w:bidi="ar-SA"/>
              </w:rPr>
              <w:t>Малинський</w:t>
            </w:r>
            <w:proofErr w:type="spellEnd"/>
            <w:r w:rsidRPr="008C3DAF">
              <w:rPr>
                <w:rFonts w:ascii="Times New Roman" w:eastAsia="Times New Roman" w:hAnsi="Times New Roman" w:cs="Times New Roman"/>
                <w:kern w:val="0"/>
                <w:sz w:val="20"/>
                <w:szCs w:val="20"/>
                <w:lang w:val="uk-UA" w:eastAsia="ru-RU" w:bidi="ar-SA"/>
              </w:rPr>
              <w:t xml:space="preserve"> лісгосп АПК»  </w:t>
            </w:r>
            <w:r w:rsidRPr="008C3DAF">
              <w:rPr>
                <w:rFonts w:ascii="Times New Roman" w:hAnsi="Times New Roman" w:cs="Times New Roman"/>
                <w:sz w:val="20"/>
                <w:szCs w:val="20"/>
                <w:lang w:val="uk-UA" w:bidi="ar-SA"/>
              </w:rPr>
              <w:t xml:space="preserve">Житомирського обласного комунального </w:t>
            </w:r>
            <w:proofErr w:type="spellStart"/>
            <w:r w:rsidRPr="008C3DAF">
              <w:rPr>
                <w:rFonts w:ascii="Times New Roman" w:hAnsi="Times New Roman" w:cs="Times New Roman"/>
                <w:sz w:val="20"/>
                <w:szCs w:val="20"/>
                <w:lang w:val="uk-UA" w:bidi="ar-SA"/>
              </w:rPr>
              <w:t>агролісогосподарського</w:t>
            </w:r>
            <w:proofErr w:type="spellEnd"/>
            <w:r w:rsidRPr="008C3DAF">
              <w:rPr>
                <w:rFonts w:ascii="Times New Roman" w:hAnsi="Times New Roman" w:cs="Times New Roman"/>
                <w:sz w:val="20"/>
                <w:szCs w:val="20"/>
                <w:lang w:val="uk-UA" w:bidi="ar-SA"/>
              </w:rPr>
              <w:t xml:space="preserve"> підприємства «</w:t>
            </w:r>
            <w:proofErr w:type="spellStart"/>
            <w:r w:rsidRPr="008C3DAF">
              <w:rPr>
                <w:rFonts w:ascii="Times New Roman" w:hAnsi="Times New Roman" w:cs="Times New Roman"/>
                <w:sz w:val="20"/>
                <w:szCs w:val="20"/>
                <w:lang w:val="uk-UA" w:bidi="ar-SA"/>
              </w:rPr>
              <w:t>Житомироблагроліс</w:t>
            </w:r>
            <w:proofErr w:type="spellEnd"/>
            <w:r w:rsidRPr="008C3DAF">
              <w:rPr>
                <w:rFonts w:ascii="Times New Roman" w:hAnsi="Times New Roman" w:cs="Times New Roman"/>
                <w:sz w:val="20"/>
                <w:szCs w:val="20"/>
                <w:lang w:val="uk-UA" w:bidi="ar-SA"/>
              </w:rPr>
              <w:t>»</w:t>
            </w:r>
          </w:p>
          <w:p w:rsidR="00966DB2" w:rsidRPr="008C3DAF" w:rsidRDefault="00966DB2" w:rsidP="00966DB2">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8C3DAF">
              <w:rPr>
                <w:rFonts w:ascii="Times New Roman" w:hAnsi="Times New Roman" w:cs="Times New Roman"/>
                <w:sz w:val="20"/>
                <w:szCs w:val="20"/>
                <w:lang w:val="uk-UA" w:bidi="ar-SA"/>
              </w:rPr>
              <w:t>(за згодою)</w:t>
            </w:r>
            <w:r w:rsidRPr="008C3DAF">
              <w:rPr>
                <w:rFonts w:ascii="Times New Roman" w:eastAsia="Times New Roman" w:hAnsi="Times New Roman" w:cs="Times New Roman"/>
                <w:kern w:val="0"/>
                <w:sz w:val="20"/>
                <w:szCs w:val="20"/>
                <w:lang w:val="uk-UA" w:eastAsia="ru-RU" w:bidi="ar-SA"/>
              </w:rPr>
              <w:t xml:space="preserve">, </w:t>
            </w:r>
            <w:r w:rsidR="00CD606C" w:rsidRPr="00CD606C">
              <w:rPr>
                <w:rFonts w:ascii="Times New Roman" w:eastAsia="Times New Roman" w:hAnsi="Times New Roman" w:cs="Times New Roman"/>
                <w:kern w:val="0"/>
                <w:sz w:val="20"/>
                <w:szCs w:val="20"/>
                <w:lang w:val="uk-UA" w:eastAsia="ru-RU" w:bidi="ar-SA"/>
              </w:rPr>
              <w:t>13 ДПРЧ 3 ДПРЗ ГУ ДСНС України</w:t>
            </w:r>
            <w:r w:rsidR="00CD606C">
              <w:rPr>
                <w:rFonts w:ascii="Times New Roman" w:eastAsia="Times New Roman" w:hAnsi="Times New Roman" w:cs="Times New Roman"/>
                <w:kern w:val="0"/>
                <w:sz w:val="20"/>
                <w:szCs w:val="20"/>
                <w:lang w:val="uk-UA" w:eastAsia="ru-RU" w:bidi="ar-SA"/>
              </w:rPr>
              <w:t>,</w:t>
            </w:r>
            <w:r w:rsidR="00CD606C" w:rsidRPr="00CD606C">
              <w:rPr>
                <w:rFonts w:ascii="Times New Roman" w:eastAsia="Times New Roman" w:hAnsi="Times New Roman" w:cs="Times New Roman"/>
                <w:kern w:val="0"/>
                <w:sz w:val="20"/>
                <w:szCs w:val="20"/>
                <w:lang w:val="uk-UA" w:eastAsia="ru-RU" w:bidi="ar-SA"/>
              </w:rPr>
              <w:t xml:space="preserve"> </w:t>
            </w:r>
            <w:r w:rsidR="00CD606C">
              <w:rPr>
                <w:rFonts w:ascii="Times New Roman" w:eastAsia="Times New Roman" w:hAnsi="Times New Roman" w:cs="Times New Roman"/>
                <w:kern w:val="0"/>
                <w:sz w:val="20"/>
                <w:szCs w:val="20"/>
                <w:lang w:val="uk-UA" w:eastAsia="ru-RU" w:bidi="ar-SA"/>
              </w:rPr>
              <w:t xml:space="preserve">Коростенське РУ </w:t>
            </w:r>
            <w:r w:rsidR="00CD606C">
              <w:rPr>
                <w:rFonts w:ascii="Times New Roman" w:hAnsi="Times New Roman" w:cs="Times New Roman"/>
                <w:sz w:val="20"/>
                <w:szCs w:val="20"/>
                <w:lang w:val="uk-UA"/>
              </w:rPr>
              <w:t xml:space="preserve">ГУ </w:t>
            </w:r>
            <w:r w:rsidRPr="008C3DAF">
              <w:rPr>
                <w:rFonts w:ascii="Times New Roman" w:eastAsia="Times New Roman" w:hAnsi="Times New Roman" w:cs="Times New Roman"/>
                <w:kern w:val="0"/>
                <w:sz w:val="20"/>
                <w:szCs w:val="20"/>
                <w:lang w:val="uk-UA" w:eastAsia="ru-RU" w:bidi="ar-SA"/>
              </w:rPr>
              <w:t xml:space="preserve">ДСНС України у Житомирській </w:t>
            </w:r>
          </w:p>
          <w:p w:rsidR="00966DB2" w:rsidRPr="006064CD" w:rsidRDefault="00966DB2" w:rsidP="00966DB2">
            <w:pPr>
              <w:widowControl w:val="0"/>
              <w:ind w:left="-13" w:right="-27"/>
              <w:rPr>
                <w:rFonts w:ascii="Times New Roman" w:hAnsi="Times New Roman" w:cs="Times New Roman"/>
                <w:sz w:val="20"/>
                <w:szCs w:val="20"/>
                <w:lang w:val="uk-UA"/>
              </w:rPr>
            </w:pPr>
            <w:r w:rsidRPr="008C3DAF">
              <w:rPr>
                <w:rFonts w:ascii="Times New Roman" w:eastAsia="Times New Roman" w:hAnsi="Times New Roman" w:cs="Times New Roman"/>
                <w:kern w:val="0"/>
                <w:sz w:val="20"/>
                <w:szCs w:val="20"/>
                <w:lang w:val="uk-UA" w:eastAsia="ru-RU" w:bidi="ar-SA"/>
              </w:rPr>
              <w:t>області (за згодо</w:t>
            </w:r>
            <w:r w:rsidR="00E2585E">
              <w:rPr>
                <w:rFonts w:ascii="Times New Roman" w:eastAsia="Times New Roman" w:hAnsi="Times New Roman" w:cs="Times New Roman"/>
                <w:kern w:val="0"/>
                <w:sz w:val="20"/>
                <w:szCs w:val="20"/>
                <w:lang w:val="uk-UA" w:eastAsia="ru-RU" w:bidi="ar-SA"/>
              </w:rPr>
              <w:t>ю)</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Не потребує фінансування</w:t>
            </w:r>
          </w:p>
        </w:tc>
        <w:tc>
          <w:tcPr>
            <w:tcW w:w="851"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bCs/>
                <w:sz w:val="20"/>
                <w:szCs w:val="20"/>
                <w:lang w:val="uk-UA" w:eastAsia="ar-SA"/>
              </w:rPr>
              <w:t>-</w:t>
            </w:r>
          </w:p>
        </w:tc>
        <w:tc>
          <w:tcPr>
            <w:tcW w:w="728" w:type="dxa"/>
            <w:gridSpan w:val="2"/>
            <w:tcBorders>
              <w:left w:val="single" w:sz="4" w:space="0" w:color="000000"/>
              <w:bottom w:val="single" w:sz="4" w:space="0" w:color="000000"/>
            </w:tcBorders>
          </w:tcPr>
          <w:p w:rsidR="00966DB2" w:rsidRPr="006064CD" w:rsidRDefault="00966DB2" w:rsidP="00966DB2">
            <w:pPr>
              <w:widowControl w:val="0"/>
              <w:ind w:right="-52"/>
              <w:jc w:val="center"/>
              <w:rPr>
                <w:rFonts w:ascii="Times New Roman" w:hAnsi="Times New Roman"/>
              </w:rPr>
            </w:pPr>
            <w:r w:rsidRPr="006064CD">
              <w:rPr>
                <w:rFonts w:ascii="Times New Roman" w:hAnsi="Times New Roman"/>
                <w:bCs/>
                <w:sz w:val="20"/>
                <w:szCs w:val="20"/>
                <w:lang w:val="uk-UA" w:eastAsia="ar-SA"/>
              </w:rPr>
              <w:t>-</w:t>
            </w:r>
          </w:p>
        </w:tc>
        <w:tc>
          <w:tcPr>
            <w:tcW w:w="567" w:type="dxa"/>
            <w:tcBorders>
              <w:left w:val="single" w:sz="4" w:space="0" w:color="000000"/>
              <w:bottom w:val="single" w:sz="4" w:space="0" w:color="000000"/>
            </w:tcBorders>
          </w:tcPr>
          <w:p w:rsidR="00966DB2" w:rsidRPr="006064CD" w:rsidRDefault="00966DB2" w:rsidP="00966DB2">
            <w:pPr>
              <w:widowControl w:val="0"/>
              <w:ind w:left="-67"/>
              <w:jc w:val="center"/>
              <w:rPr>
                <w:rFonts w:ascii="Times New Roman" w:hAnsi="Times New Roman"/>
              </w:rPr>
            </w:pPr>
            <w:r w:rsidRPr="006064CD">
              <w:rPr>
                <w:rFonts w:ascii="Times New Roman" w:hAnsi="Times New Roman"/>
                <w:bCs/>
                <w:sz w:val="20"/>
                <w:szCs w:val="20"/>
                <w:lang w:val="uk-UA" w:eastAsia="ar-SA"/>
              </w:rPr>
              <w:t>-</w:t>
            </w:r>
          </w:p>
        </w:tc>
        <w:tc>
          <w:tcPr>
            <w:tcW w:w="709" w:type="dxa"/>
            <w:gridSpan w:val="2"/>
            <w:tcBorders>
              <w:left w:val="single" w:sz="4" w:space="0" w:color="000000"/>
              <w:bottom w:val="single" w:sz="4" w:space="0" w:color="000000"/>
            </w:tcBorders>
          </w:tcPr>
          <w:p w:rsidR="00966DB2" w:rsidRPr="006064CD" w:rsidRDefault="00966DB2" w:rsidP="00966DB2">
            <w:pPr>
              <w:widowControl w:val="0"/>
              <w:ind w:left="-67"/>
              <w:jc w:val="center"/>
              <w:rPr>
                <w:rFonts w:ascii="Times New Roman" w:hAnsi="Times New Roman"/>
              </w:rPr>
            </w:pPr>
            <w:r w:rsidRPr="006064CD">
              <w:rPr>
                <w:rFonts w:ascii="Times New Roman" w:hAnsi="Times New Roman"/>
                <w:bCs/>
                <w:sz w:val="20"/>
                <w:szCs w:val="20"/>
                <w:lang w:val="uk-UA" w:eastAsia="ar-SA"/>
              </w:rPr>
              <w:t>-</w:t>
            </w:r>
          </w:p>
        </w:tc>
        <w:tc>
          <w:tcPr>
            <w:tcW w:w="709" w:type="dxa"/>
            <w:gridSpan w:val="2"/>
            <w:tcBorders>
              <w:left w:val="single" w:sz="4" w:space="0" w:color="000000"/>
              <w:bottom w:val="single" w:sz="4" w:space="0" w:color="000000"/>
            </w:tcBorders>
          </w:tcPr>
          <w:p w:rsidR="00966DB2" w:rsidRPr="006064CD" w:rsidRDefault="00966DB2" w:rsidP="00966DB2">
            <w:pPr>
              <w:widowControl w:val="0"/>
              <w:ind w:left="-67"/>
              <w:jc w:val="center"/>
              <w:rPr>
                <w:rFonts w:ascii="Times New Roman" w:hAnsi="Times New Roman"/>
              </w:rPr>
            </w:pPr>
            <w:r w:rsidRPr="006064CD">
              <w:rPr>
                <w:rFonts w:ascii="Times New Roman" w:hAnsi="Times New Roman"/>
                <w:bCs/>
                <w:sz w:val="20"/>
                <w:szCs w:val="20"/>
                <w:lang w:val="uk-UA" w:eastAsia="ar-SA"/>
              </w:rPr>
              <w:t>-</w:t>
            </w:r>
          </w:p>
        </w:tc>
        <w:tc>
          <w:tcPr>
            <w:tcW w:w="689" w:type="dxa"/>
            <w:gridSpan w:val="2"/>
            <w:tcBorders>
              <w:left w:val="single" w:sz="4" w:space="0" w:color="000000"/>
              <w:bottom w:val="single" w:sz="4" w:space="0" w:color="000000"/>
              <w:right w:val="single" w:sz="4" w:space="0" w:color="000000"/>
            </w:tcBorders>
          </w:tcPr>
          <w:p w:rsidR="00966DB2" w:rsidRPr="006064CD" w:rsidRDefault="00966DB2" w:rsidP="00966DB2">
            <w:pPr>
              <w:widowControl w:val="0"/>
              <w:ind w:left="-67"/>
              <w:jc w:val="center"/>
              <w:rPr>
                <w:rFonts w:ascii="Times New Roman" w:hAnsi="Times New Roman"/>
              </w:rPr>
            </w:pPr>
            <w:r w:rsidRPr="006064CD">
              <w:rPr>
                <w:rFonts w:ascii="Times New Roman" w:hAnsi="Times New Roman"/>
                <w:bCs/>
                <w:sz w:val="20"/>
                <w:szCs w:val="20"/>
                <w:lang w:val="uk-UA" w:eastAsia="ar-SA"/>
              </w:rPr>
              <w:t>-</w:t>
            </w: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jc w:val="center"/>
              <w:rPr>
                <w:rFonts w:ascii="Times New Roman" w:hAnsi="Times New Roman"/>
                <w:sz w:val="20"/>
                <w:szCs w:val="20"/>
                <w:lang w:val="uk-UA"/>
              </w:rPr>
            </w:pPr>
            <w:r w:rsidRPr="006064CD">
              <w:rPr>
                <w:rFonts w:ascii="Times New Roman" w:hAnsi="Times New Roman"/>
                <w:sz w:val="20"/>
                <w:szCs w:val="20"/>
                <w:lang w:val="uk-UA"/>
              </w:rPr>
              <w:t xml:space="preserve">Забезпечення ефективної організації та </w:t>
            </w:r>
            <w:proofErr w:type="spellStart"/>
            <w:r w:rsidRPr="006064CD">
              <w:rPr>
                <w:rFonts w:ascii="Times New Roman" w:hAnsi="Times New Roman"/>
                <w:sz w:val="20"/>
                <w:szCs w:val="20"/>
                <w:lang w:val="uk-UA"/>
              </w:rPr>
              <w:t>коорди</w:t>
            </w:r>
            <w:proofErr w:type="spellEnd"/>
            <w:r w:rsidRPr="006064CD">
              <w:rPr>
                <w:rFonts w:ascii="Times New Roman" w:hAnsi="Times New Roman"/>
                <w:sz w:val="20"/>
                <w:szCs w:val="20"/>
                <w:lang w:val="uk-UA"/>
              </w:rPr>
              <w:t xml:space="preserve">-нації дій між органами управління та силами цивільного захисту, органами місцевого </w:t>
            </w:r>
            <w:proofErr w:type="spellStart"/>
            <w:r w:rsidRPr="006064CD">
              <w:rPr>
                <w:rFonts w:ascii="Times New Roman" w:hAnsi="Times New Roman"/>
                <w:sz w:val="20"/>
                <w:szCs w:val="20"/>
                <w:lang w:val="uk-UA"/>
              </w:rPr>
              <w:t>самоврядува-ння</w:t>
            </w:r>
            <w:proofErr w:type="spellEnd"/>
            <w:r w:rsidRPr="006064CD">
              <w:rPr>
                <w:rFonts w:ascii="Times New Roman" w:hAnsi="Times New Roman"/>
                <w:sz w:val="20"/>
                <w:szCs w:val="20"/>
                <w:lang w:val="uk-UA"/>
              </w:rPr>
              <w:t xml:space="preserve">, </w:t>
            </w:r>
            <w:proofErr w:type="spellStart"/>
            <w:r w:rsidRPr="006064CD">
              <w:rPr>
                <w:rFonts w:ascii="Times New Roman" w:hAnsi="Times New Roman"/>
                <w:sz w:val="20"/>
                <w:szCs w:val="20"/>
                <w:lang w:val="uk-UA"/>
              </w:rPr>
              <w:t>підприєм-ствами</w:t>
            </w:r>
            <w:proofErr w:type="spellEnd"/>
            <w:r w:rsidRPr="006064CD">
              <w:rPr>
                <w:rFonts w:ascii="Times New Roman" w:hAnsi="Times New Roman"/>
                <w:sz w:val="20"/>
                <w:szCs w:val="20"/>
                <w:lang w:val="uk-UA"/>
              </w:rPr>
              <w:t xml:space="preserve">, установами й організація-ми у разі виникнення надзвичай-них </w:t>
            </w:r>
            <w:r w:rsidRPr="006064CD">
              <w:rPr>
                <w:rFonts w:ascii="Times New Roman" w:hAnsi="Times New Roman"/>
                <w:sz w:val="20"/>
                <w:szCs w:val="20"/>
                <w:lang w:val="uk-UA"/>
              </w:rPr>
              <w:lastRenderedPageBreak/>
              <w:t>ситуацій, пов’язаних з гасінням лісових, торф’яних пожеж</w:t>
            </w:r>
          </w:p>
          <w:p w:rsidR="00966DB2" w:rsidRPr="006064CD" w:rsidRDefault="00966DB2" w:rsidP="00966DB2">
            <w:pPr>
              <w:widowControl w:val="0"/>
              <w:jc w:val="center"/>
              <w:rPr>
                <w:rFonts w:ascii="Times New Roman" w:hAnsi="Times New Roman"/>
                <w:sz w:val="20"/>
                <w:szCs w:val="20"/>
                <w:lang w:val="uk-UA"/>
              </w:rPr>
            </w:pPr>
          </w:p>
          <w:p w:rsidR="00966DB2" w:rsidRPr="006064CD" w:rsidRDefault="00966DB2" w:rsidP="00966DB2">
            <w:pPr>
              <w:widowControl w:val="0"/>
              <w:jc w:val="center"/>
              <w:rPr>
                <w:rFonts w:ascii="Times New Roman" w:hAnsi="Times New Roman"/>
                <w:sz w:val="20"/>
                <w:szCs w:val="20"/>
                <w:lang w:val="uk-UA"/>
              </w:rPr>
            </w:pPr>
          </w:p>
          <w:p w:rsidR="00966DB2" w:rsidRPr="006064CD" w:rsidRDefault="00966DB2" w:rsidP="00966DB2">
            <w:pPr>
              <w:widowControl w:val="0"/>
              <w:jc w:val="center"/>
              <w:rPr>
                <w:rFonts w:ascii="Times New Roman" w:hAnsi="Times New Roman"/>
                <w:sz w:val="20"/>
                <w:szCs w:val="20"/>
              </w:rPr>
            </w:pP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 xml:space="preserve">Укомплектувати лісові пожежні станції   та   лісництва  </w:t>
            </w:r>
            <w:proofErr w:type="spellStart"/>
            <w:r w:rsidRPr="006064CD">
              <w:rPr>
                <w:rFonts w:ascii="Times New Roman" w:hAnsi="Times New Roman" w:cs="Times New Roman"/>
                <w:sz w:val="20"/>
                <w:szCs w:val="20"/>
                <w:lang w:val="uk-UA"/>
              </w:rPr>
              <w:t>пожежно</w:t>
            </w:r>
            <w:proofErr w:type="spellEnd"/>
            <w:r w:rsidRPr="006064CD">
              <w:rPr>
                <w:rFonts w:ascii="Times New Roman" w:hAnsi="Times New Roman" w:cs="Times New Roman"/>
                <w:sz w:val="20"/>
                <w:szCs w:val="20"/>
                <w:lang w:val="uk-UA"/>
              </w:rPr>
              <w:t>-технічним  озброєнням, довести до штатної чисельності оперативні розрахунки</w:t>
            </w:r>
          </w:p>
          <w:p w:rsidR="00966DB2" w:rsidRPr="006064CD" w:rsidRDefault="00966DB2" w:rsidP="00966DB2">
            <w:pPr>
              <w:widowControl w:val="0"/>
              <w:spacing w:after="120"/>
              <w:jc w:val="both"/>
              <w:rPr>
                <w:rFonts w:ascii="Times New Roman" w:hAnsi="Times New Roman" w:cs="Times New Roman"/>
                <w:sz w:val="20"/>
                <w:szCs w:val="20"/>
                <w:lang w:val="uk-UA"/>
              </w:rPr>
            </w:pP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8C3DAF" w:rsidRDefault="00966DB2" w:rsidP="00966DB2">
            <w:pPr>
              <w:suppressAutoHyphens w:val="0"/>
              <w:overflowPunct/>
              <w:ind w:left="-13" w:right="-27"/>
              <w:jc w:val="both"/>
              <w:rPr>
                <w:rFonts w:ascii="Times New Roman" w:hAnsi="Times New Roman" w:cs="Times New Roman"/>
                <w:sz w:val="20"/>
                <w:szCs w:val="20"/>
                <w:lang w:val="uk-UA" w:bidi="ar-SA"/>
              </w:rPr>
            </w:pPr>
            <w:r w:rsidRPr="006064CD">
              <w:rPr>
                <w:rFonts w:ascii="Times New Roman" w:hAnsi="Times New Roman" w:cs="Times New Roman"/>
                <w:sz w:val="20"/>
                <w:szCs w:val="20"/>
                <w:lang w:val="uk-UA"/>
              </w:rPr>
              <w:t xml:space="preserve">Столичний лісовий офіс Державного </w:t>
            </w:r>
            <w:proofErr w:type="spellStart"/>
            <w:r w:rsidRPr="006064CD">
              <w:rPr>
                <w:rFonts w:ascii="Times New Roman" w:hAnsi="Times New Roman" w:cs="Times New Roman"/>
                <w:sz w:val="20"/>
                <w:szCs w:val="20"/>
                <w:lang w:val="uk-UA"/>
              </w:rPr>
              <w:t>спеціалізова</w:t>
            </w:r>
            <w:proofErr w:type="spellEnd"/>
            <w:r w:rsidRPr="006064CD">
              <w:rPr>
                <w:rFonts w:ascii="Times New Roman" w:hAnsi="Times New Roman" w:cs="Times New Roman"/>
                <w:sz w:val="20"/>
                <w:szCs w:val="20"/>
                <w:lang w:val="uk-UA"/>
              </w:rPr>
              <w:t xml:space="preserve">-ного господарського підприємства «Ліси України» (за згодою), </w:t>
            </w:r>
            <w:r w:rsidRPr="008C3DAF">
              <w:rPr>
                <w:rFonts w:ascii="Times New Roman" w:eastAsia="Times New Roman" w:hAnsi="Times New Roman" w:cs="Times New Roman"/>
                <w:kern w:val="0"/>
                <w:sz w:val="20"/>
                <w:szCs w:val="20"/>
                <w:lang w:val="uk-UA" w:eastAsia="ru-RU" w:bidi="ar-SA"/>
              </w:rPr>
              <w:t xml:space="preserve">  ДП «</w:t>
            </w:r>
            <w:proofErr w:type="spellStart"/>
            <w:r w:rsidRPr="008C3DAF">
              <w:rPr>
                <w:rFonts w:ascii="Times New Roman" w:eastAsia="Times New Roman" w:hAnsi="Times New Roman" w:cs="Times New Roman"/>
                <w:kern w:val="0"/>
                <w:sz w:val="20"/>
                <w:szCs w:val="20"/>
                <w:lang w:val="uk-UA" w:eastAsia="ru-RU" w:bidi="ar-SA"/>
              </w:rPr>
              <w:t>Малинський</w:t>
            </w:r>
            <w:proofErr w:type="spellEnd"/>
            <w:r w:rsidRPr="008C3DAF">
              <w:rPr>
                <w:rFonts w:ascii="Times New Roman" w:eastAsia="Times New Roman" w:hAnsi="Times New Roman" w:cs="Times New Roman"/>
                <w:kern w:val="0"/>
                <w:sz w:val="20"/>
                <w:szCs w:val="20"/>
                <w:lang w:val="uk-UA" w:eastAsia="ru-RU" w:bidi="ar-SA"/>
              </w:rPr>
              <w:t xml:space="preserve"> лісгосп АПК»  </w:t>
            </w:r>
            <w:r w:rsidRPr="008C3DAF">
              <w:rPr>
                <w:rFonts w:ascii="Times New Roman" w:hAnsi="Times New Roman" w:cs="Times New Roman"/>
                <w:sz w:val="20"/>
                <w:szCs w:val="20"/>
                <w:lang w:val="uk-UA" w:bidi="ar-SA"/>
              </w:rPr>
              <w:t xml:space="preserve">Житомирського обласного комунального </w:t>
            </w:r>
            <w:proofErr w:type="spellStart"/>
            <w:r w:rsidRPr="008C3DAF">
              <w:rPr>
                <w:rFonts w:ascii="Times New Roman" w:hAnsi="Times New Roman" w:cs="Times New Roman"/>
                <w:sz w:val="20"/>
                <w:szCs w:val="20"/>
                <w:lang w:val="uk-UA" w:bidi="ar-SA"/>
              </w:rPr>
              <w:t>агролісогосподарського</w:t>
            </w:r>
            <w:proofErr w:type="spellEnd"/>
            <w:r w:rsidRPr="008C3DAF">
              <w:rPr>
                <w:rFonts w:ascii="Times New Roman" w:hAnsi="Times New Roman" w:cs="Times New Roman"/>
                <w:sz w:val="20"/>
                <w:szCs w:val="20"/>
                <w:lang w:val="uk-UA" w:bidi="ar-SA"/>
              </w:rPr>
              <w:t xml:space="preserve"> підприємства «</w:t>
            </w:r>
            <w:proofErr w:type="spellStart"/>
            <w:r w:rsidRPr="008C3DAF">
              <w:rPr>
                <w:rFonts w:ascii="Times New Roman" w:hAnsi="Times New Roman" w:cs="Times New Roman"/>
                <w:sz w:val="20"/>
                <w:szCs w:val="20"/>
                <w:lang w:val="uk-UA" w:bidi="ar-SA"/>
              </w:rPr>
              <w:t>Житомироблагроліс</w:t>
            </w:r>
            <w:proofErr w:type="spellEnd"/>
            <w:r w:rsidRPr="008C3DAF">
              <w:rPr>
                <w:rFonts w:ascii="Times New Roman" w:hAnsi="Times New Roman" w:cs="Times New Roman"/>
                <w:sz w:val="20"/>
                <w:szCs w:val="20"/>
                <w:lang w:val="uk-UA" w:bidi="ar-SA"/>
              </w:rPr>
              <w:t>»</w:t>
            </w:r>
          </w:p>
          <w:p w:rsidR="00966DB2" w:rsidRPr="006064CD" w:rsidRDefault="00966DB2" w:rsidP="00966DB2">
            <w:pPr>
              <w:widowControl w:val="0"/>
              <w:ind w:left="-13" w:right="-27"/>
              <w:rPr>
                <w:rFonts w:ascii="Times New Roman" w:hAnsi="Times New Roman"/>
              </w:rPr>
            </w:pPr>
            <w:r w:rsidRPr="008C3DAF">
              <w:rPr>
                <w:rFonts w:ascii="Times New Roman" w:hAnsi="Times New Roman" w:cs="Times New Roman"/>
                <w:sz w:val="20"/>
                <w:szCs w:val="20"/>
                <w:lang w:val="uk-UA" w:bidi="ar-SA"/>
              </w:rPr>
              <w:t>(за згодою)</w:t>
            </w:r>
            <w:r w:rsidRPr="006064CD">
              <w:rPr>
                <w:rFonts w:ascii="Times New Roman" w:hAnsi="Times New Roman" w:cs="Times New Roman"/>
                <w:sz w:val="20"/>
                <w:szCs w:val="20"/>
                <w:lang w:val="uk-UA"/>
              </w:rPr>
              <w:t xml:space="preserve"> </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jc w:val="center"/>
              <w:rPr>
                <w:rFonts w:ascii="Times New Roman" w:hAnsi="Times New Roman"/>
                <w:sz w:val="20"/>
                <w:szCs w:val="20"/>
              </w:rPr>
            </w:pPr>
            <w:r w:rsidRPr="006064CD">
              <w:rPr>
                <w:rFonts w:ascii="Times New Roman" w:hAnsi="Times New Roman"/>
                <w:sz w:val="20"/>
                <w:szCs w:val="20"/>
                <w:lang w:val="uk-UA"/>
              </w:rPr>
              <w:t xml:space="preserve">Підвищення оперативної готовності лісових пожежних станцій. Зниження ризику масштабного </w:t>
            </w:r>
            <w:proofErr w:type="spellStart"/>
            <w:r w:rsidRPr="006064CD">
              <w:rPr>
                <w:rFonts w:ascii="Times New Roman" w:hAnsi="Times New Roman"/>
                <w:sz w:val="20"/>
                <w:szCs w:val="20"/>
                <w:lang w:val="uk-UA"/>
              </w:rPr>
              <w:t>розповсю-дження</w:t>
            </w:r>
            <w:proofErr w:type="spellEnd"/>
            <w:r w:rsidRPr="006064CD">
              <w:rPr>
                <w:rFonts w:ascii="Times New Roman" w:hAnsi="Times New Roman"/>
                <w:sz w:val="20"/>
                <w:szCs w:val="20"/>
                <w:lang w:val="uk-UA"/>
              </w:rPr>
              <w:t xml:space="preserve"> лісо-</w:t>
            </w:r>
            <w:proofErr w:type="spellStart"/>
            <w:r w:rsidRPr="006064CD">
              <w:rPr>
                <w:rFonts w:ascii="Times New Roman" w:hAnsi="Times New Roman"/>
                <w:sz w:val="20"/>
                <w:szCs w:val="20"/>
                <w:lang w:val="uk-UA"/>
              </w:rPr>
              <w:t>вих</w:t>
            </w:r>
            <w:proofErr w:type="spellEnd"/>
            <w:r w:rsidRPr="006064CD">
              <w:rPr>
                <w:rFonts w:ascii="Times New Roman" w:hAnsi="Times New Roman"/>
                <w:sz w:val="20"/>
                <w:szCs w:val="20"/>
                <w:lang w:val="uk-UA"/>
              </w:rPr>
              <w:t xml:space="preserve"> пожеж</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spacing w:after="120"/>
              <w:jc w:val="both"/>
              <w:rPr>
                <w:rFonts w:ascii="Times New Roman" w:hAnsi="Times New Roman"/>
                <w:sz w:val="20"/>
                <w:szCs w:val="20"/>
              </w:rPr>
            </w:pPr>
            <w:r w:rsidRPr="006064CD">
              <w:rPr>
                <w:rFonts w:ascii="Times New Roman" w:hAnsi="Times New Roman" w:cs="Times New Roman"/>
                <w:sz w:val="20"/>
                <w:szCs w:val="20"/>
                <w:lang w:val="uk-UA"/>
              </w:rPr>
              <w:t>Протягом весняно-літнього    пожежонебезпечного періоду забезпечити в підвідомчих лісових та торф’яних масивах дотримання  протипожежних правил, організувати цілодобове чергування працівників лісової охорони та пожежних формувань, створити запаси пально-мастильних матеріалів, вогнегасних речовин та засобів пожежогасіння</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sz w:val="20"/>
                <w:szCs w:val="20"/>
              </w:rPr>
            </w:pPr>
            <w:r w:rsidRPr="006064CD">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8C3DAF" w:rsidRDefault="00966DB2" w:rsidP="00966DB2">
            <w:pPr>
              <w:widowControl w:val="0"/>
              <w:ind w:left="-13" w:right="-27"/>
              <w:rPr>
                <w:rFonts w:ascii="Times New Roman" w:hAnsi="Times New Roman" w:cs="Times New Roman"/>
                <w:sz w:val="20"/>
                <w:szCs w:val="20"/>
                <w:lang w:val="uk-UA"/>
              </w:rPr>
            </w:pPr>
            <w:r w:rsidRPr="008C3DAF">
              <w:rPr>
                <w:rFonts w:ascii="Times New Roman" w:eastAsia="Times New Roman" w:hAnsi="Times New Roman" w:cs="Times New Roman"/>
                <w:kern w:val="0"/>
                <w:sz w:val="20"/>
                <w:szCs w:val="20"/>
                <w:lang w:val="uk-UA" w:eastAsia="ru-RU" w:bidi="ar-SA"/>
              </w:rPr>
              <w:t xml:space="preserve">Виконавчий комітет </w:t>
            </w:r>
            <w:proofErr w:type="spellStart"/>
            <w:r w:rsidRPr="008C3DAF">
              <w:rPr>
                <w:rFonts w:ascii="Times New Roman" w:eastAsia="Times New Roman" w:hAnsi="Times New Roman" w:cs="Times New Roman"/>
                <w:kern w:val="0"/>
                <w:sz w:val="20"/>
                <w:szCs w:val="20"/>
                <w:lang w:val="uk-UA" w:eastAsia="ru-RU" w:bidi="ar-SA"/>
              </w:rPr>
              <w:t>Малинської</w:t>
            </w:r>
            <w:proofErr w:type="spellEnd"/>
            <w:r w:rsidRPr="008C3DAF">
              <w:rPr>
                <w:rFonts w:ascii="Times New Roman" w:eastAsia="Times New Roman" w:hAnsi="Times New Roman" w:cs="Times New Roman"/>
                <w:kern w:val="0"/>
                <w:sz w:val="20"/>
                <w:szCs w:val="20"/>
                <w:lang w:val="uk-UA" w:eastAsia="ru-RU" w:bidi="ar-SA"/>
              </w:rPr>
              <w:t xml:space="preserve"> міської рада,,  </w:t>
            </w:r>
            <w:r w:rsidRPr="008C3DAF">
              <w:rPr>
                <w:rFonts w:ascii="Times New Roman" w:hAnsi="Times New Roman" w:cs="Times New Roman"/>
                <w:sz w:val="20"/>
                <w:szCs w:val="20"/>
                <w:lang w:val="uk-UA"/>
              </w:rPr>
              <w:t xml:space="preserve">Столичний лісовий офіс Державного </w:t>
            </w:r>
            <w:proofErr w:type="spellStart"/>
            <w:r w:rsidRPr="008C3DAF">
              <w:rPr>
                <w:rFonts w:ascii="Times New Roman" w:hAnsi="Times New Roman" w:cs="Times New Roman"/>
                <w:sz w:val="20"/>
                <w:szCs w:val="20"/>
                <w:lang w:val="uk-UA"/>
              </w:rPr>
              <w:t>спеціалізо-ваного</w:t>
            </w:r>
            <w:proofErr w:type="spellEnd"/>
            <w:r w:rsidRPr="008C3DAF">
              <w:rPr>
                <w:rFonts w:ascii="Times New Roman" w:hAnsi="Times New Roman" w:cs="Times New Roman"/>
                <w:sz w:val="20"/>
                <w:szCs w:val="20"/>
                <w:lang w:val="uk-UA"/>
              </w:rPr>
              <w:t xml:space="preserve"> господарського підприємства «Ліси </w:t>
            </w:r>
          </w:p>
          <w:p w:rsidR="00966DB2" w:rsidRPr="008C3DAF" w:rsidRDefault="00966DB2" w:rsidP="00966DB2">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8C3DAF">
              <w:rPr>
                <w:rFonts w:ascii="Times New Roman" w:hAnsi="Times New Roman" w:cs="Times New Roman"/>
                <w:sz w:val="20"/>
                <w:szCs w:val="20"/>
                <w:lang w:val="uk-UA"/>
              </w:rPr>
              <w:t>України» (за згодою)</w:t>
            </w:r>
            <w:r w:rsidRPr="008C3DAF">
              <w:rPr>
                <w:rFonts w:ascii="Times New Roman" w:eastAsia="Times New Roman" w:hAnsi="Times New Roman" w:cs="Times New Roman"/>
                <w:kern w:val="0"/>
                <w:sz w:val="20"/>
                <w:szCs w:val="20"/>
                <w:lang w:val="uk-UA" w:eastAsia="ru-RU" w:bidi="ar-SA"/>
              </w:rPr>
              <w:t>,  ДП</w:t>
            </w:r>
          </w:p>
          <w:p w:rsidR="00966DB2" w:rsidRPr="008C3DAF" w:rsidRDefault="00966DB2" w:rsidP="00966DB2">
            <w:pPr>
              <w:widowControl w:val="0"/>
              <w:textAlignment w:val="top"/>
              <w:rPr>
                <w:rFonts w:ascii="Times New Roman" w:hAnsi="Times New Roman" w:cs="Times New Roman"/>
                <w:sz w:val="20"/>
                <w:szCs w:val="20"/>
                <w:lang w:val="uk-UA" w:bidi="ar-SA"/>
              </w:rPr>
            </w:pPr>
            <w:r w:rsidRPr="008C3DAF">
              <w:rPr>
                <w:rFonts w:ascii="Times New Roman" w:eastAsia="Times New Roman" w:hAnsi="Times New Roman" w:cs="Times New Roman"/>
                <w:kern w:val="0"/>
                <w:sz w:val="20"/>
                <w:szCs w:val="20"/>
                <w:lang w:val="uk-UA" w:eastAsia="ru-RU" w:bidi="ar-SA"/>
              </w:rPr>
              <w:t xml:space="preserve"> «</w:t>
            </w:r>
            <w:proofErr w:type="spellStart"/>
            <w:r w:rsidRPr="008C3DAF">
              <w:rPr>
                <w:rFonts w:ascii="Times New Roman" w:eastAsia="Times New Roman" w:hAnsi="Times New Roman" w:cs="Times New Roman"/>
                <w:kern w:val="0"/>
                <w:sz w:val="20"/>
                <w:szCs w:val="20"/>
                <w:lang w:val="uk-UA" w:eastAsia="ru-RU" w:bidi="ar-SA"/>
              </w:rPr>
              <w:t>Малинський</w:t>
            </w:r>
            <w:proofErr w:type="spellEnd"/>
            <w:r w:rsidRPr="008C3DAF">
              <w:rPr>
                <w:rFonts w:ascii="Times New Roman" w:eastAsia="Times New Roman" w:hAnsi="Times New Roman" w:cs="Times New Roman"/>
                <w:kern w:val="0"/>
                <w:sz w:val="20"/>
                <w:szCs w:val="20"/>
                <w:lang w:val="uk-UA" w:eastAsia="ru-RU" w:bidi="ar-SA"/>
              </w:rPr>
              <w:t xml:space="preserve"> лісгосп АПК»  </w:t>
            </w:r>
            <w:r w:rsidRPr="008C3DAF">
              <w:rPr>
                <w:rFonts w:ascii="Times New Roman" w:hAnsi="Times New Roman" w:cs="Times New Roman"/>
                <w:sz w:val="20"/>
                <w:szCs w:val="20"/>
                <w:lang w:val="uk-UA" w:bidi="ar-SA"/>
              </w:rPr>
              <w:t xml:space="preserve">Житомирського обласного комунального </w:t>
            </w:r>
            <w:proofErr w:type="spellStart"/>
            <w:r w:rsidRPr="008C3DAF">
              <w:rPr>
                <w:rFonts w:ascii="Times New Roman" w:hAnsi="Times New Roman" w:cs="Times New Roman"/>
                <w:sz w:val="20"/>
                <w:szCs w:val="20"/>
                <w:lang w:val="uk-UA" w:bidi="ar-SA"/>
              </w:rPr>
              <w:t>агролісогосподарського</w:t>
            </w:r>
            <w:proofErr w:type="spellEnd"/>
            <w:r w:rsidRPr="008C3DAF">
              <w:rPr>
                <w:rFonts w:ascii="Times New Roman" w:hAnsi="Times New Roman" w:cs="Times New Roman"/>
                <w:sz w:val="20"/>
                <w:szCs w:val="20"/>
                <w:lang w:val="uk-UA" w:bidi="ar-SA"/>
              </w:rPr>
              <w:t xml:space="preserve"> підприємства «</w:t>
            </w:r>
            <w:proofErr w:type="spellStart"/>
            <w:r w:rsidRPr="008C3DAF">
              <w:rPr>
                <w:rFonts w:ascii="Times New Roman" w:hAnsi="Times New Roman" w:cs="Times New Roman"/>
                <w:sz w:val="20"/>
                <w:szCs w:val="20"/>
                <w:lang w:val="uk-UA" w:bidi="ar-SA"/>
              </w:rPr>
              <w:t>Житомироблагроліс</w:t>
            </w:r>
            <w:proofErr w:type="spellEnd"/>
            <w:r w:rsidRPr="008C3DAF">
              <w:rPr>
                <w:rFonts w:ascii="Times New Roman" w:hAnsi="Times New Roman" w:cs="Times New Roman"/>
                <w:sz w:val="20"/>
                <w:szCs w:val="20"/>
                <w:lang w:val="uk-UA" w:bidi="ar-SA"/>
              </w:rPr>
              <w:t>»</w:t>
            </w:r>
          </w:p>
          <w:p w:rsidR="00CD606C" w:rsidRPr="00CD606C" w:rsidRDefault="00966DB2" w:rsidP="00CD606C">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8C3DAF">
              <w:rPr>
                <w:rFonts w:ascii="Times New Roman" w:hAnsi="Times New Roman" w:cs="Times New Roman"/>
                <w:sz w:val="20"/>
                <w:szCs w:val="20"/>
                <w:lang w:val="uk-UA" w:bidi="ar-SA"/>
              </w:rPr>
              <w:t>(за згодою)</w:t>
            </w:r>
            <w:r w:rsidRPr="008C3DAF">
              <w:rPr>
                <w:rFonts w:ascii="Times New Roman" w:eastAsia="Times New Roman" w:hAnsi="Times New Roman" w:cs="Times New Roman"/>
                <w:kern w:val="0"/>
                <w:sz w:val="20"/>
                <w:szCs w:val="20"/>
                <w:lang w:val="uk-UA" w:eastAsia="ru-RU" w:bidi="ar-SA"/>
              </w:rPr>
              <w:t xml:space="preserve">, </w:t>
            </w:r>
            <w:r w:rsidR="00CD606C" w:rsidRPr="00CD606C">
              <w:rPr>
                <w:rFonts w:ascii="Times New Roman" w:eastAsia="Times New Roman" w:hAnsi="Times New Roman" w:cs="Times New Roman"/>
                <w:kern w:val="0"/>
                <w:sz w:val="20"/>
                <w:szCs w:val="20"/>
                <w:lang w:val="uk-UA" w:eastAsia="ru-RU" w:bidi="ar-SA"/>
              </w:rPr>
              <w:t xml:space="preserve">13 ДПРЧ 3 ДПРЗ ГУ ДСНС України, Коростенське РУ ГУ ДСНС України у Житомирській </w:t>
            </w:r>
          </w:p>
          <w:p w:rsidR="00966DB2" w:rsidRPr="006064CD" w:rsidRDefault="00CD606C" w:rsidP="00CD606C">
            <w:pPr>
              <w:widowControl w:val="0"/>
              <w:ind w:left="-13" w:right="-27"/>
              <w:rPr>
                <w:rFonts w:ascii="Times New Roman" w:hAnsi="Times New Roman" w:cs="Times New Roman"/>
                <w:sz w:val="20"/>
                <w:szCs w:val="20"/>
                <w:lang w:val="uk-UA"/>
              </w:rPr>
            </w:pPr>
            <w:r w:rsidRPr="00CD606C">
              <w:rPr>
                <w:rFonts w:ascii="Times New Roman" w:eastAsia="Times New Roman" w:hAnsi="Times New Roman" w:cs="Times New Roman"/>
                <w:kern w:val="0"/>
                <w:sz w:val="20"/>
                <w:szCs w:val="20"/>
                <w:lang w:val="uk-UA" w:eastAsia="ru-RU" w:bidi="ar-SA"/>
              </w:rPr>
              <w:lastRenderedPageBreak/>
              <w:t>області (за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sz w:val="20"/>
                <w:szCs w:val="20"/>
              </w:rPr>
            </w:pPr>
            <w:r w:rsidRPr="006064CD">
              <w:rPr>
                <w:rFonts w:ascii="Times New Roman" w:hAnsi="Times New Roman" w:cs="Times New Roman"/>
                <w:sz w:val="20"/>
                <w:szCs w:val="20"/>
                <w:lang w:val="uk-UA"/>
              </w:rPr>
              <w:lastRenderedPageBreak/>
              <w:t>Бюджет</w:t>
            </w:r>
            <w:r>
              <w:rPr>
                <w:rFonts w:ascii="Times New Roman" w:hAnsi="Times New Roman" w:cs="Times New Roman"/>
                <w:sz w:val="20"/>
                <w:szCs w:val="20"/>
                <w:lang w:val="uk-UA"/>
              </w:rPr>
              <w:t xml:space="preserve"> громади</w:t>
            </w:r>
            <w:r w:rsidRPr="006064CD">
              <w:rPr>
                <w:rFonts w:ascii="Times New Roman" w:hAnsi="Times New Roman" w:cs="Times New Roman"/>
                <w:sz w:val="20"/>
                <w:szCs w:val="20"/>
                <w:lang w:val="uk-UA"/>
              </w:rPr>
              <w:t>,</w:t>
            </w:r>
          </w:p>
          <w:p w:rsidR="00966DB2" w:rsidRPr="006064CD" w:rsidRDefault="00966DB2" w:rsidP="00966DB2">
            <w:pPr>
              <w:widowControl w:val="0"/>
              <w:jc w:val="center"/>
              <w:rPr>
                <w:rFonts w:ascii="Times New Roman" w:hAnsi="Times New Roman"/>
                <w:sz w:val="20"/>
                <w:szCs w:val="20"/>
              </w:rPr>
            </w:pPr>
            <w:r w:rsidRPr="006064CD">
              <w:rPr>
                <w:rFonts w:ascii="Times New Roman" w:eastAsia="Times New Roman" w:hAnsi="Times New Roman" w:cs="Times New Roman"/>
                <w:sz w:val="20"/>
                <w:szCs w:val="20"/>
                <w:lang w:val="uk-UA"/>
              </w:rPr>
              <w:t xml:space="preserve"> </w:t>
            </w:r>
            <w:r w:rsidRPr="006064CD">
              <w:rPr>
                <w:rFonts w:ascii="Times New Roman" w:hAnsi="Times New Roman" w:cs="Times New Roman"/>
                <w:sz w:val="20"/>
                <w:szCs w:val="20"/>
                <w:lang w:val="uk-U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jc w:val="center"/>
              <w:rPr>
                <w:rFonts w:ascii="Times New Roman" w:hAnsi="Times New Roman"/>
                <w:sz w:val="20"/>
                <w:szCs w:val="20"/>
              </w:rPr>
            </w:pPr>
            <w:r w:rsidRPr="006064CD">
              <w:rPr>
                <w:rFonts w:ascii="Times New Roman" w:hAnsi="Times New Roman"/>
                <w:sz w:val="20"/>
                <w:szCs w:val="20"/>
                <w:lang w:val="uk-UA"/>
              </w:rPr>
              <w:t xml:space="preserve">Забезпечення сталого </w:t>
            </w:r>
            <w:proofErr w:type="spellStart"/>
            <w:r w:rsidRPr="006064CD">
              <w:rPr>
                <w:rFonts w:ascii="Times New Roman" w:hAnsi="Times New Roman"/>
                <w:sz w:val="20"/>
                <w:szCs w:val="20"/>
                <w:lang w:val="uk-UA"/>
              </w:rPr>
              <w:t>функціонува-ння</w:t>
            </w:r>
            <w:proofErr w:type="spellEnd"/>
            <w:r w:rsidRPr="006064CD">
              <w:rPr>
                <w:rFonts w:ascii="Times New Roman" w:hAnsi="Times New Roman"/>
                <w:sz w:val="20"/>
                <w:szCs w:val="20"/>
                <w:lang w:val="uk-UA"/>
              </w:rPr>
              <w:t xml:space="preserve"> лісового господарства та збереження екосистем</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spacing w:after="120"/>
              <w:jc w:val="both"/>
              <w:rPr>
                <w:rFonts w:ascii="Times New Roman" w:hAnsi="Times New Roman"/>
              </w:rPr>
            </w:pPr>
            <w:r w:rsidRPr="006064CD">
              <w:rPr>
                <w:rFonts w:ascii="Times New Roman" w:hAnsi="Times New Roman" w:cs="Times New Roman"/>
                <w:sz w:val="20"/>
                <w:szCs w:val="20"/>
                <w:lang w:val="uk-UA"/>
              </w:rPr>
              <w:t>Проводити патрулювання лісових масивів у місцях найбільш можливого виникнення осередків пожеж</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rPr>
            </w:pPr>
            <w:proofErr w:type="spellStart"/>
            <w:r w:rsidRPr="00F70C44">
              <w:rPr>
                <w:sz w:val="20"/>
                <w:szCs w:val="20"/>
                <w:lang w:val="uk-UA"/>
              </w:rPr>
              <w:t>Малинське</w:t>
            </w:r>
            <w:proofErr w:type="spellEnd"/>
            <w:r w:rsidRPr="00F70C44">
              <w:rPr>
                <w:sz w:val="20"/>
                <w:szCs w:val="20"/>
                <w:lang w:val="uk-UA"/>
              </w:rPr>
              <w:t xml:space="preserve"> відділення Національної поліція  (за згодою), Державна екологічна інспекція Поліського округу (за </w:t>
            </w:r>
            <w:r w:rsidR="00CD606C">
              <w:rPr>
                <w:sz w:val="20"/>
                <w:szCs w:val="20"/>
                <w:lang w:val="uk-UA"/>
              </w:rPr>
              <w:t xml:space="preserve"> </w:t>
            </w:r>
            <w:r w:rsidRPr="00F70C44">
              <w:rPr>
                <w:sz w:val="20"/>
                <w:szCs w:val="20"/>
                <w:lang w:val="uk-UA"/>
              </w:rPr>
              <w:t>згодою)</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Власні кошти установ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 xml:space="preserve">Забезпечення своєчасного виявлення осередків загоряння та оперативного реагування на них, </w:t>
            </w:r>
            <w:proofErr w:type="spellStart"/>
            <w:r w:rsidRPr="006064CD">
              <w:rPr>
                <w:rFonts w:ascii="Times New Roman" w:hAnsi="Times New Roman"/>
                <w:bCs/>
                <w:sz w:val="20"/>
                <w:szCs w:val="20"/>
                <w:lang w:val="uk-UA" w:eastAsia="ar-SA"/>
              </w:rPr>
              <w:t>зменше-ння</w:t>
            </w:r>
            <w:proofErr w:type="spellEnd"/>
            <w:r w:rsidRPr="006064CD">
              <w:rPr>
                <w:rFonts w:ascii="Times New Roman" w:hAnsi="Times New Roman"/>
                <w:bCs/>
                <w:sz w:val="20"/>
                <w:szCs w:val="20"/>
                <w:lang w:val="uk-UA" w:eastAsia="ar-SA"/>
              </w:rPr>
              <w:t xml:space="preserve"> площі </w:t>
            </w:r>
            <w:proofErr w:type="spellStart"/>
            <w:r w:rsidRPr="006064CD">
              <w:rPr>
                <w:rFonts w:ascii="Times New Roman" w:hAnsi="Times New Roman"/>
                <w:bCs/>
                <w:sz w:val="20"/>
                <w:szCs w:val="20"/>
                <w:lang w:val="uk-UA" w:eastAsia="ar-SA"/>
              </w:rPr>
              <w:t>розповсю-дження</w:t>
            </w:r>
            <w:proofErr w:type="spellEnd"/>
            <w:r w:rsidRPr="006064CD">
              <w:rPr>
                <w:rFonts w:ascii="Times New Roman" w:hAnsi="Times New Roman"/>
                <w:bCs/>
                <w:sz w:val="20"/>
                <w:szCs w:val="20"/>
                <w:lang w:val="uk-UA" w:eastAsia="ar-SA"/>
              </w:rPr>
              <w:t xml:space="preserve"> лісо-</w:t>
            </w:r>
            <w:proofErr w:type="spellStart"/>
            <w:r w:rsidRPr="006064CD">
              <w:rPr>
                <w:rFonts w:ascii="Times New Roman" w:hAnsi="Times New Roman"/>
                <w:bCs/>
                <w:sz w:val="20"/>
                <w:szCs w:val="20"/>
                <w:lang w:val="uk-UA" w:eastAsia="ar-SA"/>
              </w:rPr>
              <w:t>вих</w:t>
            </w:r>
            <w:proofErr w:type="spellEnd"/>
            <w:r w:rsidRPr="006064CD">
              <w:rPr>
                <w:rFonts w:ascii="Times New Roman" w:hAnsi="Times New Roman"/>
                <w:bCs/>
                <w:sz w:val="20"/>
                <w:szCs w:val="20"/>
                <w:lang w:val="uk-UA" w:eastAsia="ar-SA"/>
              </w:rPr>
              <w:t xml:space="preserve"> пожеж</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spacing w:after="120"/>
              <w:jc w:val="both"/>
              <w:rPr>
                <w:rFonts w:ascii="Times New Roman" w:hAnsi="Times New Roman"/>
              </w:rPr>
            </w:pPr>
            <w:r w:rsidRPr="006064CD">
              <w:rPr>
                <w:rFonts w:ascii="Times New Roman" w:hAnsi="Times New Roman" w:cs="Times New Roman"/>
                <w:sz w:val="20"/>
                <w:szCs w:val="20"/>
                <w:lang w:val="uk-UA"/>
              </w:rPr>
              <w:t>Забезпечити в лісових масивах перекриття позапланових доріг та встановлення шлагбаумів</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8C3DAF" w:rsidRDefault="00966DB2" w:rsidP="00966DB2">
            <w:pPr>
              <w:suppressAutoHyphens w:val="0"/>
              <w:overflowPunct/>
              <w:ind w:left="-13" w:right="-27"/>
              <w:jc w:val="both"/>
              <w:rPr>
                <w:rFonts w:ascii="Times New Roman" w:hAnsi="Times New Roman" w:cs="Times New Roman"/>
                <w:sz w:val="20"/>
                <w:szCs w:val="20"/>
                <w:lang w:val="uk-UA" w:bidi="ar-SA"/>
              </w:rPr>
            </w:pPr>
            <w:r w:rsidRPr="006064CD">
              <w:rPr>
                <w:rFonts w:ascii="Times New Roman" w:hAnsi="Times New Roman" w:cs="Times New Roman"/>
                <w:sz w:val="20"/>
                <w:szCs w:val="20"/>
                <w:lang w:val="uk-UA"/>
              </w:rPr>
              <w:t xml:space="preserve">Столичний лісовий офіс Державного </w:t>
            </w:r>
            <w:proofErr w:type="spellStart"/>
            <w:r w:rsidRPr="006064CD">
              <w:rPr>
                <w:rFonts w:ascii="Times New Roman" w:hAnsi="Times New Roman" w:cs="Times New Roman"/>
                <w:sz w:val="20"/>
                <w:szCs w:val="20"/>
                <w:lang w:val="uk-UA"/>
              </w:rPr>
              <w:t>спеціалізова</w:t>
            </w:r>
            <w:proofErr w:type="spellEnd"/>
            <w:r w:rsidRPr="006064CD">
              <w:rPr>
                <w:rFonts w:ascii="Times New Roman" w:hAnsi="Times New Roman" w:cs="Times New Roman"/>
                <w:sz w:val="20"/>
                <w:szCs w:val="20"/>
                <w:lang w:val="uk-UA"/>
              </w:rPr>
              <w:t xml:space="preserve">-ного господарського підприємства «Ліси України» (за згодою), </w:t>
            </w:r>
            <w:r w:rsidRPr="008C3DAF">
              <w:rPr>
                <w:rFonts w:ascii="Times New Roman" w:eastAsia="Times New Roman" w:hAnsi="Times New Roman" w:cs="Times New Roman"/>
                <w:kern w:val="0"/>
                <w:sz w:val="20"/>
                <w:szCs w:val="20"/>
                <w:lang w:val="uk-UA" w:eastAsia="ru-RU" w:bidi="ar-SA"/>
              </w:rPr>
              <w:t xml:space="preserve">  ДП «</w:t>
            </w:r>
            <w:proofErr w:type="spellStart"/>
            <w:r w:rsidRPr="008C3DAF">
              <w:rPr>
                <w:rFonts w:ascii="Times New Roman" w:eastAsia="Times New Roman" w:hAnsi="Times New Roman" w:cs="Times New Roman"/>
                <w:kern w:val="0"/>
                <w:sz w:val="20"/>
                <w:szCs w:val="20"/>
                <w:lang w:val="uk-UA" w:eastAsia="ru-RU" w:bidi="ar-SA"/>
              </w:rPr>
              <w:t>Малинський</w:t>
            </w:r>
            <w:proofErr w:type="spellEnd"/>
            <w:r w:rsidRPr="008C3DAF">
              <w:rPr>
                <w:rFonts w:ascii="Times New Roman" w:eastAsia="Times New Roman" w:hAnsi="Times New Roman" w:cs="Times New Roman"/>
                <w:kern w:val="0"/>
                <w:sz w:val="20"/>
                <w:szCs w:val="20"/>
                <w:lang w:val="uk-UA" w:eastAsia="ru-RU" w:bidi="ar-SA"/>
              </w:rPr>
              <w:t xml:space="preserve"> лісгосп АПК»  </w:t>
            </w:r>
            <w:r w:rsidRPr="008C3DAF">
              <w:rPr>
                <w:rFonts w:ascii="Times New Roman" w:hAnsi="Times New Roman" w:cs="Times New Roman"/>
                <w:sz w:val="20"/>
                <w:szCs w:val="20"/>
                <w:lang w:val="uk-UA" w:bidi="ar-SA"/>
              </w:rPr>
              <w:t xml:space="preserve">Житомирського обласного комунального </w:t>
            </w:r>
            <w:proofErr w:type="spellStart"/>
            <w:r w:rsidRPr="008C3DAF">
              <w:rPr>
                <w:rFonts w:ascii="Times New Roman" w:hAnsi="Times New Roman" w:cs="Times New Roman"/>
                <w:sz w:val="20"/>
                <w:szCs w:val="20"/>
                <w:lang w:val="uk-UA" w:bidi="ar-SA"/>
              </w:rPr>
              <w:t>агролісогосподарського</w:t>
            </w:r>
            <w:proofErr w:type="spellEnd"/>
            <w:r w:rsidRPr="008C3DAF">
              <w:rPr>
                <w:rFonts w:ascii="Times New Roman" w:hAnsi="Times New Roman" w:cs="Times New Roman"/>
                <w:sz w:val="20"/>
                <w:szCs w:val="20"/>
                <w:lang w:val="uk-UA" w:bidi="ar-SA"/>
              </w:rPr>
              <w:t xml:space="preserve"> підприємства «</w:t>
            </w:r>
            <w:proofErr w:type="spellStart"/>
            <w:r w:rsidRPr="008C3DAF">
              <w:rPr>
                <w:rFonts w:ascii="Times New Roman" w:hAnsi="Times New Roman" w:cs="Times New Roman"/>
                <w:sz w:val="20"/>
                <w:szCs w:val="20"/>
                <w:lang w:val="uk-UA" w:bidi="ar-SA"/>
              </w:rPr>
              <w:t>Житомироблагроліс</w:t>
            </w:r>
            <w:proofErr w:type="spellEnd"/>
            <w:r w:rsidRPr="008C3DAF">
              <w:rPr>
                <w:rFonts w:ascii="Times New Roman" w:hAnsi="Times New Roman" w:cs="Times New Roman"/>
                <w:sz w:val="20"/>
                <w:szCs w:val="20"/>
                <w:lang w:val="uk-UA" w:bidi="ar-SA"/>
              </w:rPr>
              <w:t>»</w:t>
            </w:r>
          </w:p>
          <w:p w:rsidR="00966DB2" w:rsidRPr="006064CD" w:rsidRDefault="00966DB2" w:rsidP="00966DB2">
            <w:pPr>
              <w:widowControl w:val="0"/>
              <w:ind w:left="-13" w:right="-27"/>
              <w:rPr>
                <w:rFonts w:ascii="Times New Roman" w:hAnsi="Times New Roman"/>
              </w:rPr>
            </w:pPr>
            <w:r w:rsidRPr="008C3DAF">
              <w:rPr>
                <w:rFonts w:ascii="Times New Roman" w:hAnsi="Times New Roman" w:cs="Times New Roman"/>
                <w:sz w:val="20"/>
                <w:szCs w:val="20"/>
                <w:lang w:val="uk-UA" w:bidi="ar-SA"/>
              </w:rPr>
              <w:t>(за згодою)</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Зменшення ймовірності виникнення лісових пожеж,  підвищення ступеня готовності до локалізації та гасіння можливих осередків займання</w:t>
            </w: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t>4.</w:t>
            </w:r>
          </w:p>
        </w:tc>
        <w:tc>
          <w:tcPr>
            <w:tcW w:w="1843"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Забезпечення протипожежного водопостачання</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Забезпечити будівництво та приведення у робочий стан протипожежного водопостачання міст</w:t>
            </w:r>
            <w:r>
              <w:rPr>
                <w:rFonts w:ascii="Times New Roman" w:hAnsi="Times New Roman" w:cs="Times New Roman"/>
                <w:sz w:val="20"/>
                <w:szCs w:val="20"/>
                <w:lang w:val="uk-UA"/>
              </w:rPr>
              <w:t>а</w:t>
            </w:r>
            <w:r w:rsidRPr="006064CD">
              <w:rPr>
                <w:rFonts w:ascii="Times New Roman" w:hAnsi="Times New Roman" w:cs="Times New Roman"/>
                <w:sz w:val="20"/>
                <w:szCs w:val="20"/>
                <w:lang w:val="uk-UA"/>
              </w:rPr>
              <w:t>, сільських населених пунктів (пожежні гідранти та водойми, водонапірні вежі) та здійснення комплексу заходів щодо приведення їх у відповідність з вимогами нормативно-правових актів</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rPr>
            </w:pPr>
            <w:r>
              <w:rPr>
                <w:sz w:val="20"/>
                <w:szCs w:val="20"/>
                <w:lang w:val="uk-UA"/>
              </w:rPr>
              <w:t xml:space="preserve">Виконавчий комітет </w:t>
            </w:r>
            <w:proofErr w:type="spellStart"/>
            <w:r>
              <w:rPr>
                <w:sz w:val="20"/>
                <w:szCs w:val="20"/>
                <w:lang w:val="uk-UA"/>
              </w:rPr>
              <w:t>Малинської</w:t>
            </w:r>
            <w:proofErr w:type="spellEnd"/>
            <w:r>
              <w:rPr>
                <w:sz w:val="20"/>
                <w:szCs w:val="20"/>
                <w:lang w:val="uk-UA"/>
              </w:rPr>
              <w:t xml:space="preserve"> міської рада, </w:t>
            </w:r>
            <w:r w:rsidR="006431C5">
              <w:rPr>
                <w:sz w:val="20"/>
                <w:szCs w:val="20"/>
                <w:lang w:val="uk-UA"/>
              </w:rPr>
              <w:t xml:space="preserve">управління житлово-комунального господарства  виконавчого комітету </w:t>
            </w:r>
            <w:proofErr w:type="spellStart"/>
            <w:r w:rsidR="006431C5">
              <w:rPr>
                <w:sz w:val="20"/>
                <w:szCs w:val="20"/>
                <w:lang w:val="uk-UA"/>
              </w:rPr>
              <w:t>Малинської</w:t>
            </w:r>
            <w:proofErr w:type="spellEnd"/>
            <w:r w:rsidR="006431C5">
              <w:rPr>
                <w:sz w:val="20"/>
                <w:szCs w:val="20"/>
                <w:lang w:val="uk-UA"/>
              </w:rPr>
              <w:t xml:space="preserve"> міської ради, </w:t>
            </w:r>
            <w:r w:rsidRPr="00A023FB">
              <w:rPr>
                <w:sz w:val="20"/>
                <w:szCs w:val="20"/>
                <w:lang w:val="uk-UA"/>
              </w:rPr>
              <w:t>підприємства водопровідно-каналізаційного господарства</w:t>
            </w:r>
            <w:r w:rsidRPr="006064CD">
              <w:rPr>
                <w:rFonts w:ascii="Times New Roman" w:hAnsi="Times New Roman" w:cs="Times New Roman"/>
                <w:sz w:val="20"/>
                <w:szCs w:val="20"/>
                <w:lang w:val="uk-UA"/>
              </w:rPr>
              <w:t>)</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rPr>
            </w:pPr>
            <w:r w:rsidRPr="006064CD">
              <w:rPr>
                <w:rFonts w:ascii="Times New Roman" w:hAnsi="Times New Roman" w:cs="Times New Roman"/>
                <w:sz w:val="20"/>
                <w:szCs w:val="20"/>
                <w:lang w:val="uk-UA"/>
              </w:rPr>
              <w:t>Бюджет</w:t>
            </w:r>
            <w:r>
              <w:rPr>
                <w:rFonts w:ascii="Times New Roman" w:hAnsi="Times New Roman" w:cs="Times New Roman"/>
                <w:sz w:val="20"/>
                <w:szCs w:val="20"/>
                <w:lang w:val="uk-UA"/>
              </w:rPr>
              <w:t xml:space="preserve"> громади,</w:t>
            </w:r>
          </w:p>
          <w:p w:rsidR="00966DB2" w:rsidRPr="006064CD" w:rsidRDefault="00966DB2" w:rsidP="00966DB2">
            <w:pPr>
              <w:widowControl w:val="0"/>
              <w:ind w:left="-108" w:right="-109"/>
              <w:jc w:val="center"/>
              <w:rPr>
                <w:rFonts w:ascii="Times New Roman" w:hAnsi="Times New Roman"/>
              </w:rPr>
            </w:pPr>
            <w:r w:rsidRPr="006064CD">
              <w:rPr>
                <w:rFonts w:ascii="Times New Roman" w:eastAsia="Times New Roman" w:hAnsi="Times New Roman" w:cs="Times New Roman"/>
                <w:sz w:val="20"/>
                <w:szCs w:val="20"/>
                <w:lang w:val="uk-UA"/>
              </w:rPr>
              <w:t xml:space="preserve"> </w:t>
            </w:r>
            <w:r w:rsidRPr="006064CD">
              <w:rPr>
                <w:rFonts w:ascii="Times New Roman" w:hAnsi="Times New Roman" w:cs="Times New Roman"/>
                <w:sz w:val="20"/>
                <w:szCs w:val="20"/>
                <w:lang w:val="uk-U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left="-57" w:right="-71"/>
              <w:jc w:val="center"/>
              <w:rPr>
                <w:rFonts w:ascii="Times New Roman" w:hAnsi="Times New Roman"/>
                <w:sz w:val="20"/>
                <w:szCs w:val="20"/>
              </w:rPr>
            </w:pPr>
            <w:r w:rsidRPr="006064CD">
              <w:rPr>
                <w:rFonts w:ascii="Times New Roman" w:hAnsi="Times New Roman"/>
                <w:sz w:val="20"/>
                <w:szCs w:val="20"/>
                <w:lang w:val="uk-UA"/>
              </w:rPr>
              <w:t xml:space="preserve">Підвищення ефективності та оперативності реагування  під час гасіння пожеж. Забезпечення безперебійно-го водо-постачання для потреб </w:t>
            </w:r>
            <w:proofErr w:type="spellStart"/>
            <w:r w:rsidRPr="006064CD">
              <w:rPr>
                <w:rFonts w:ascii="Times New Roman" w:hAnsi="Times New Roman"/>
                <w:sz w:val="20"/>
                <w:szCs w:val="20"/>
                <w:lang w:val="uk-UA"/>
              </w:rPr>
              <w:lastRenderedPageBreak/>
              <w:t>пожежо</w:t>
            </w:r>
            <w:proofErr w:type="spellEnd"/>
            <w:r w:rsidRPr="006064CD">
              <w:rPr>
                <w:rFonts w:ascii="Times New Roman" w:hAnsi="Times New Roman"/>
                <w:sz w:val="20"/>
                <w:szCs w:val="20"/>
                <w:lang w:val="uk-UA"/>
              </w:rPr>
              <w:t>-гасіння</w:t>
            </w: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lastRenderedPageBreak/>
              <w:t>5.</w:t>
            </w:r>
          </w:p>
        </w:tc>
        <w:tc>
          <w:tcPr>
            <w:tcW w:w="1843" w:type="dxa"/>
            <w:tcBorders>
              <w:left w:val="single" w:sz="4" w:space="0" w:color="000000"/>
              <w:bottom w:val="single" w:sz="4" w:space="0" w:color="000000"/>
              <w:right w:val="single" w:sz="4" w:space="0" w:color="000000"/>
            </w:tcBorders>
          </w:tcPr>
          <w:p w:rsidR="00966DB2" w:rsidRPr="003D669B" w:rsidRDefault="00966DB2" w:rsidP="00966DB2">
            <w:pPr>
              <w:suppressAutoHyphens w:val="0"/>
              <w:overflowPunct/>
              <w:rPr>
                <w:rFonts w:ascii="Times New Roman" w:eastAsia="Times New Roman" w:hAnsi="Times New Roman" w:cs="Times New Roman"/>
                <w:kern w:val="0"/>
                <w:sz w:val="20"/>
                <w:szCs w:val="20"/>
                <w:lang w:val="uk-UA" w:eastAsia="ru-RU" w:bidi="ar-SA"/>
              </w:rPr>
            </w:pPr>
            <w:r w:rsidRPr="003D669B">
              <w:rPr>
                <w:rFonts w:ascii="Times New Roman" w:eastAsia="Times New Roman" w:hAnsi="Times New Roman" w:cs="Times New Roman"/>
                <w:kern w:val="0"/>
                <w:sz w:val="20"/>
                <w:szCs w:val="20"/>
                <w:lang w:val="uk-UA" w:eastAsia="ru-RU" w:bidi="ar-SA"/>
              </w:rPr>
              <w:t>Утворення та забезпечення функціонування</w:t>
            </w:r>
          </w:p>
          <w:p w:rsidR="00966DB2" w:rsidRPr="003D669B" w:rsidRDefault="00966DB2" w:rsidP="00966DB2">
            <w:pPr>
              <w:suppressAutoHyphens w:val="0"/>
              <w:overflowPunct/>
              <w:rPr>
                <w:rFonts w:ascii="Times New Roman" w:eastAsia="Times New Roman" w:hAnsi="Times New Roman" w:cs="Times New Roman"/>
                <w:kern w:val="0"/>
                <w:sz w:val="20"/>
                <w:szCs w:val="20"/>
                <w:lang w:val="uk-UA" w:eastAsia="ru-RU" w:bidi="ar-SA"/>
              </w:rPr>
            </w:pPr>
            <w:r w:rsidRPr="003D669B">
              <w:rPr>
                <w:rFonts w:ascii="Times New Roman" w:eastAsia="Times New Roman" w:hAnsi="Times New Roman" w:cs="Times New Roman"/>
                <w:kern w:val="0"/>
                <w:sz w:val="20"/>
                <w:szCs w:val="20"/>
                <w:lang w:val="uk-UA" w:eastAsia="ru-RU" w:bidi="ar-SA"/>
              </w:rPr>
              <w:t>підрозділів місцевої пожежної охорони в</w:t>
            </w:r>
          </w:p>
          <w:p w:rsidR="00966DB2" w:rsidRPr="006064CD" w:rsidRDefault="00966DB2" w:rsidP="00966DB2">
            <w:pPr>
              <w:widowControl w:val="0"/>
              <w:rPr>
                <w:rFonts w:ascii="Times New Roman" w:hAnsi="Times New Roman"/>
              </w:rPr>
            </w:pPr>
            <w:r w:rsidRPr="003D669B">
              <w:rPr>
                <w:rFonts w:ascii="Times New Roman" w:eastAsia="Times New Roman" w:hAnsi="Times New Roman" w:cs="Times New Roman"/>
                <w:kern w:val="0"/>
                <w:sz w:val="20"/>
                <w:szCs w:val="20"/>
                <w:lang w:val="uk-UA" w:eastAsia="ru-RU" w:bidi="ar-SA"/>
              </w:rPr>
              <w:t>об’єднаних територіальних громадах</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 xml:space="preserve">Забезпечення у кожному населеному пункті </w:t>
            </w:r>
            <w:r>
              <w:rPr>
                <w:rFonts w:ascii="Times New Roman" w:hAnsi="Times New Roman" w:cs="Times New Roman"/>
                <w:sz w:val="20"/>
                <w:szCs w:val="20"/>
                <w:lang w:val="uk-UA"/>
              </w:rPr>
              <w:t>громади</w:t>
            </w:r>
            <w:r w:rsidRPr="006064CD">
              <w:rPr>
                <w:rFonts w:ascii="Times New Roman" w:hAnsi="Times New Roman" w:cs="Times New Roman"/>
                <w:sz w:val="20"/>
                <w:szCs w:val="20"/>
                <w:lang w:val="uk-UA"/>
              </w:rPr>
              <w:t xml:space="preserve"> гарантованого рівня пожежної безпеки шляхом </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Default="00966DB2" w:rsidP="00966DB2">
            <w:pPr>
              <w:suppressAutoHyphens w:val="0"/>
              <w:overflowPunct/>
              <w:ind w:left="-13" w:right="-27"/>
              <w:jc w:val="both"/>
              <w:rPr>
                <w:sz w:val="20"/>
                <w:szCs w:val="20"/>
                <w:lang w:val="uk-UA"/>
              </w:rPr>
            </w:pPr>
            <w:r>
              <w:rPr>
                <w:sz w:val="20"/>
                <w:szCs w:val="20"/>
                <w:lang w:val="uk-UA"/>
              </w:rPr>
              <w:t xml:space="preserve">Виконавчий комітет </w:t>
            </w:r>
            <w:proofErr w:type="spellStart"/>
            <w:r>
              <w:rPr>
                <w:sz w:val="20"/>
                <w:szCs w:val="20"/>
                <w:lang w:val="uk-UA"/>
              </w:rPr>
              <w:t>Малинської</w:t>
            </w:r>
            <w:proofErr w:type="spellEnd"/>
            <w:r>
              <w:rPr>
                <w:sz w:val="20"/>
                <w:szCs w:val="20"/>
                <w:lang w:val="uk-UA"/>
              </w:rPr>
              <w:t xml:space="preserve"> міської рада, </w:t>
            </w:r>
          </w:p>
          <w:p w:rsidR="00CD606C" w:rsidRPr="00CD606C" w:rsidRDefault="00CD606C" w:rsidP="00CD606C">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CD606C">
              <w:rPr>
                <w:rFonts w:ascii="Times New Roman" w:eastAsia="Times New Roman" w:hAnsi="Times New Roman" w:cs="Times New Roman"/>
                <w:kern w:val="0"/>
                <w:sz w:val="20"/>
                <w:szCs w:val="20"/>
                <w:lang w:val="uk-UA" w:eastAsia="ru-RU" w:bidi="ar-SA"/>
              </w:rPr>
              <w:t xml:space="preserve">13 ДПРЧ 3 ДПРЗ ГУ ДСНС України, Коростенське РУ ГУ ДСНС України у Житомирській </w:t>
            </w:r>
          </w:p>
          <w:p w:rsidR="00966DB2" w:rsidRPr="006064CD" w:rsidRDefault="00CD606C" w:rsidP="00CD606C">
            <w:pPr>
              <w:widowControl w:val="0"/>
              <w:ind w:left="-13" w:right="-27"/>
              <w:rPr>
                <w:rFonts w:ascii="Times New Roman" w:hAnsi="Times New Roman"/>
              </w:rPr>
            </w:pPr>
            <w:r w:rsidRPr="00CD606C">
              <w:rPr>
                <w:rFonts w:ascii="Times New Roman" w:eastAsia="Times New Roman" w:hAnsi="Times New Roman" w:cs="Times New Roman"/>
                <w:kern w:val="0"/>
                <w:sz w:val="20"/>
                <w:szCs w:val="20"/>
                <w:lang w:val="uk-UA" w:eastAsia="ru-RU" w:bidi="ar-SA"/>
              </w:rPr>
              <w:t>області (за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rPr>
            </w:pPr>
            <w:r w:rsidRPr="006064CD">
              <w:rPr>
                <w:rFonts w:ascii="Times New Roman" w:hAnsi="Times New Roman" w:cs="Times New Roman"/>
                <w:sz w:val="20"/>
                <w:szCs w:val="20"/>
                <w:lang w:val="uk-UA"/>
              </w:rPr>
              <w:t>Бюджет</w:t>
            </w:r>
            <w:r>
              <w:rPr>
                <w:rFonts w:ascii="Times New Roman" w:hAnsi="Times New Roman" w:cs="Times New Roman"/>
                <w:sz w:val="20"/>
                <w:szCs w:val="20"/>
                <w:lang w:val="uk-UA"/>
              </w:rPr>
              <w:t xml:space="preserve"> громади </w:t>
            </w:r>
            <w:r w:rsidRPr="006064CD">
              <w:rPr>
                <w:rFonts w:ascii="Times New Roman" w:hAnsi="Times New Roman" w:cs="Times New Roman"/>
                <w:sz w:val="20"/>
                <w:szCs w:val="20"/>
                <w:lang w:val="uk-UA"/>
              </w:rPr>
              <w:t>місцевого інші</w:t>
            </w:r>
          </w:p>
          <w:p w:rsidR="00966DB2" w:rsidRPr="006064CD" w:rsidRDefault="00966DB2" w:rsidP="00966DB2">
            <w:pPr>
              <w:widowControl w:val="0"/>
              <w:ind w:left="-108" w:right="-109"/>
              <w:jc w:val="center"/>
              <w:rPr>
                <w:rFonts w:ascii="Times New Roman" w:hAnsi="Times New Roman"/>
              </w:rPr>
            </w:pPr>
            <w:r w:rsidRPr="006064CD">
              <w:rPr>
                <w:rFonts w:ascii="Times New Roman" w:hAnsi="Times New Roman" w:cs="Times New Roman"/>
                <w:sz w:val="20"/>
                <w:szCs w:val="20"/>
                <w:lang w:val="uk-UA"/>
              </w:rPr>
              <w:t>джерела фінансування</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jc w:val="center"/>
              <w:rPr>
                <w:rFonts w:ascii="Times New Roman" w:hAnsi="Times New Roman"/>
                <w:b/>
                <w:sz w:val="20"/>
                <w:szCs w:val="20"/>
                <w:lang w:val="uk-UA"/>
              </w:rPr>
            </w:pPr>
            <w:r w:rsidRPr="006064CD">
              <w:rPr>
                <w:rFonts w:ascii="Times New Roman" w:hAnsi="Times New Roman"/>
                <w:sz w:val="20"/>
                <w:szCs w:val="20"/>
                <w:lang w:val="uk-UA"/>
              </w:rPr>
              <w:t>Підвищення рівня захищеності сільського населення.  Зниження збитків від пожеж та кількості жертв.</w:t>
            </w:r>
            <w:r w:rsidRPr="006064CD">
              <w:rPr>
                <w:rFonts w:ascii="Times New Roman" w:hAnsi="Times New Roman"/>
                <w:b/>
                <w:sz w:val="20"/>
                <w:szCs w:val="20"/>
                <w:lang w:val="uk-UA"/>
              </w:rPr>
              <w:t xml:space="preserve"> </w:t>
            </w:r>
          </w:p>
          <w:p w:rsidR="00966DB2" w:rsidRPr="006064CD" w:rsidRDefault="00966DB2" w:rsidP="00966DB2">
            <w:pPr>
              <w:widowControl w:val="0"/>
              <w:jc w:val="center"/>
              <w:rPr>
                <w:rFonts w:ascii="Times New Roman" w:hAnsi="Times New Roman"/>
                <w:b/>
                <w:sz w:val="20"/>
                <w:szCs w:val="20"/>
                <w:lang w:val="uk-UA"/>
              </w:rPr>
            </w:pPr>
          </w:p>
          <w:p w:rsidR="00966DB2" w:rsidRPr="006064CD" w:rsidRDefault="00966DB2" w:rsidP="00966DB2">
            <w:pPr>
              <w:widowControl w:val="0"/>
              <w:jc w:val="center"/>
              <w:rPr>
                <w:rFonts w:ascii="Times New Roman" w:hAnsi="Times New Roman"/>
                <w:sz w:val="20"/>
                <w:szCs w:val="20"/>
                <w:lang w:val="uk-UA"/>
              </w:rPr>
            </w:pP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t>6.</w:t>
            </w:r>
          </w:p>
        </w:tc>
        <w:tc>
          <w:tcPr>
            <w:tcW w:w="1843" w:type="dxa"/>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sz w:val="20"/>
                <w:szCs w:val="20"/>
              </w:rPr>
            </w:pPr>
            <w:r w:rsidRPr="006064CD">
              <w:rPr>
                <w:rFonts w:ascii="Times New Roman" w:hAnsi="Times New Roman"/>
                <w:sz w:val="20"/>
                <w:szCs w:val="20"/>
                <w:lang w:val="uk-UA"/>
              </w:rPr>
              <w:t>Розвиток руху дружин юних рятувальників-пожежних</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sz w:val="20"/>
                <w:szCs w:val="20"/>
              </w:rPr>
            </w:pPr>
            <w:r w:rsidRPr="006064CD">
              <w:rPr>
                <w:rFonts w:ascii="Times New Roman" w:hAnsi="Times New Roman"/>
                <w:sz w:val="20"/>
                <w:szCs w:val="20"/>
                <w:lang w:val="uk-UA" w:bidi="ar-SA"/>
              </w:rPr>
              <w:t xml:space="preserve">Створення та розвиток  руху дружин юних рятувальників-пожежних у </w:t>
            </w:r>
            <w:r w:rsidRPr="006064CD">
              <w:rPr>
                <w:rFonts w:ascii="Times New Roman" w:eastAsia="Times New Roman" w:hAnsi="Times New Roman" w:cs="Times New Roman"/>
                <w:sz w:val="20"/>
                <w:szCs w:val="20"/>
                <w:lang w:val="uk-UA" w:bidi="ar-SA"/>
              </w:rPr>
              <w:t>закладах освіти</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eastAsia="Calibri" w:hAnsi="Times New Roman" w:cs="Times New Roman"/>
                <w:spacing w:val="-4"/>
                <w:sz w:val="20"/>
                <w:szCs w:val="20"/>
                <w:lang w:eastAsia="uk-UA"/>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p>
          <w:p w:rsidR="00966DB2" w:rsidRPr="006064CD" w:rsidRDefault="00966DB2" w:rsidP="00966DB2">
            <w:pPr>
              <w:widowControl w:val="0"/>
              <w:snapToGrid w:val="0"/>
              <w:jc w:val="center"/>
              <w:rPr>
                <w:rFonts w:ascii="Times New Roman" w:hAnsi="Times New Roman"/>
                <w:sz w:val="20"/>
                <w:szCs w:val="20"/>
              </w:rPr>
            </w:pPr>
            <w:r w:rsidRPr="006064CD">
              <w:rPr>
                <w:rFonts w:ascii="Times New Roman" w:eastAsia="Calibri" w:hAnsi="Times New Roman" w:cs="Times New Roman"/>
                <w:spacing w:val="-4"/>
                <w:sz w:val="20"/>
                <w:szCs w:val="20"/>
                <w:lang w:val="uk-UA" w:eastAsia="uk-UA"/>
              </w:rPr>
              <w:t>роки</w:t>
            </w:r>
          </w:p>
        </w:tc>
        <w:tc>
          <w:tcPr>
            <w:tcW w:w="2532" w:type="dxa"/>
            <w:tcBorders>
              <w:left w:val="single" w:sz="4" w:space="0" w:color="000000"/>
              <w:bottom w:val="single" w:sz="4" w:space="0" w:color="000000"/>
              <w:right w:val="single" w:sz="4" w:space="0" w:color="000000"/>
            </w:tcBorders>
          </w:tcPr>
          <w:p w:rsidR="00CD606C" w:rsidRPr="00CD606C" w:rsidRDefault="00CD606C" w:rsidP="00CD606C">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CD606C">
              <w:rPr>
                <w:rFonts w:ascii="Times New Roman" w:eastAsia="Times New Roman" w:hAnsi="Times New Roman" w:cs="Times New Roman"/>
                <w:kern w:val="0"/>
                <w:sz w:val="20"/>
                <w:szCs w:val="20"/>
                <w:lang w:val="uk-UA" w:eastAsia="ru-RU" w:bidi="ar-SA"/>
              </w:rPr>
              <w:t xml:space="preserve">13 ДПРЧ 3 ДПРЗ ГУ ДСНС України, Коростенське РУ ГУ ДСНС України у Житомирській </w:t>
            </w:r>
          </w:p>
          <w:p w:rsidR="00966DB2" w:rsidRPr="006064CD" w:rsidRDefault="00CD606C" w:rsidP="00CD606C">
            <w:pPr>
              <w:widowControl w:val="0"/>
              <w:ind w:left="-13" w:right="-27"/>
              <w:jc w:val="both"/>
              <w:rPr>
                <w:rFonts w:ascii="Times New Roman" w:hAnsi="Times New Roman"/>
                <w:sz w:val="20"/>
                <w:szCs w:val="20"/>
              </w:rPr>
            </w:pPr>
            <w:r w:rsidRPr="00CD606C">
              <w:rPr>
                <w:rFonts w:ascii="Times New Roman" w:eastAsia="Times New Roman" w:hAnsi="Times New Roman" w:cs="Times New Roman"/>
                <w:kern w:val="0"/>
                <w:sz w:val="20"/>
                <w:szCs w:val="20"/>
                <w:lang w:val="uk-UA" w:eastAsia="ru-RU" w:bidi="ar-SA"/>
              </w:rPr>
              <w:t>області (за згодою)</w:t>
            </w:r>
            <w:r w:rsidR="00966DB2" w:rsidRPr="00A023FB">
              <w:rPr>
                <w:sz w:val="20"/>
                <w:szCs w:val="20"/>
                <w:lang w:val="uk-UA"/>
              </w:rPr>
              <w:t>,</w:t>
            </w:r>
            <w:r w:rsidR="00966DB2">
              <w:rPr>
                <w:sz w:val="20"/>
                <w:szCs w:val="20"/>
                <w:lang w:val="uk-UA"/>
              </w:rPr>
              <w:t xml:space="preserve">  Управління</w:t>
            </w:r>
            <w:r w:rsidR="00966DB2" w:rsidRPr="00F70C44">
              <w:rPr>
                <w:sz w:val="20"/>
                <w:szCs w:val="20"/>
                <w:lang w:val="uk-UA"/>
              </w:rPr>
              <w:t xml:space="preserve"> освіти, молоді, спорту та національно-патріотичного виховання  виконавчого  комітету  міської  ради  </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sz w:val="20"/>
                <w:szCs w:val="20"/>
              </w:rPr>
            </w:pPr>
            <w:r w:rsidRPr="006064CD">
              <w:rPr>
                <w:rFonts w:ascii="Times New Roman" w:hAnsi="Times New Roman"/>
                <w:sz w:val="20"/>
                <w:szCs w:val="20"/>
                <w:lang w:val="uk-UA"/>
              </w:rPr>
              <w:t xml:space="preserve">Бюджет </w:t>
            </w:r>
            <w:r>
              <w:rPr>
                <w:rFonts w:ascii="Times New Roman" w:hAnsi="Times New Roman"/>
                <w:sz w:val="20"/>
                <w:szCs w:val="20"/>
                <w:lang w:val="uk-UA"/>
              </w:rPr>
              <w:t>громади</w:t>
            </w:r>
          </w:p>
          <w:p w:rsidR="00966DB2" w:rsidRPr="006064CD" w:rsidRDefault="00966DB2" w:rsidP="00966DB2">
            <w:pPr>
              <w:widowControl w:val="0"/>
              <w:ind w:left="-108" w:right="-109"/>
              <w:jc w:val="center"/>
              <w:rPr>
                <w:rFonts w:ascii="Times New Roman" w:hAnsi="Times New Roman"/>
                <w:sz w:val="20"/>
                <w:szCs w:val="20"/>
              </w:rPr>
            </w:pP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left="-57" w:right="-113"/>
              <w:jc w:val="center"/>
              <w:rPr>
                <w:rFonts w:ascii="Times New Roman" w:hAnsi="Times New Roman"/>
                <w:sz w:val="20"/>
                <w:szCs w:val="20"/>
              </w:rPr>
            </w:pPr>
            <w:r w:rsidRPr="006064CD">
              <w:rPr>
                <w:rFonts w:ascii="Times New Roman" w:hAnsi="Times New Roman"/>
                <w:sz w:val="20"/>
                <w:szCs w:val="20"/>
                <w:lang w:val="uk-UA"/>
              </w:rPr>
              <w:t>Підвищення рівня обізнаності учнівської молоді з питань безпеки,  сприяння професійному само-</w:t>
            </w:r>
          </w:p>
          <w:p w:rsidR="00966DB2" w:rsidRPr="006064CD" w:rsidRDefault="00966DB2" w:rsidP="00966DB2">
            <w:pPr>
              <w:widowControl w:val="0"/>
              <w:ind w:left="-57" w:right="-113"/>
              <w:jc w:val="center"/>
              <w:rPr>
                <w:rFonts w:ascii="Times New Roman" w:hAnsi="Times New Roman"/>
                <w:sz w:val="20"/>
                <w:szCs w:val="20"/>
              </w:rPr>
            </w:pPr>
            <w:r w:rsidRPr="006064CD">
              <w:rPr>
                <w:rFonts w:ascii="Times New Roman" w:hAnsi="Times New Roman"/>
                <w:sz w:val="20"/>
                <w:szCs w:val="20"/>
                <w:lang w:val="uk-UA"/>
              </w:rPr>
              <w:t>визначенню</w:t>
            </w:r>
          </w:p>
        </w:tc>
      </w:tr>
      <w:tr w:rsidR="00966DB2"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rPr>
            </w:pPr>
            <w:r w:rsidRPr="006064CD">
              <w:rPr>
                <w:rFonts w:ascii="Times New Roman" w:hAnsi="Times New Roman"/>
                <w:bCs/>
                <w:sz w:val="20"/>
                <w:szCs w:val="20"/>
                <w:lang w:val="uk-UA" w:eastAsia="ar-SA"/>
              </w:rPr>
              <w:t>7.</w:t>
            </w:r>
          </w:p>
        </w:tc>
        <w:tc>
          <w:tcPr>
            <w:tcW w:w="1843" w:type="dxa"/>
            <w:vMerge w:val="restart"/>
            <w:tcBorders>
              <w:left w:val="single" w:sz="4" w:space="0" w:color="000000"/>
              <w:bottom w:val="single" w:sz="4" w:space="0" w:color="000000"/>
              <w:right w:val="single" w:sz="4" w:space="0" w:color="000000"/>
            </w:tcBorders>
          </w:tcPr>
          <w:p w:rsidR="00966DB2" w:rsidRPr="006431C5" w:rsidRDefault="00966DB2" w:rsidP="00966DB2">
            <w:pPr>
              <w:widowControl w:val="0"/>
              <w:rPr>
                <w:rFonts w:ascii="Times New Roman" w:hAnsi="Times New Roman"/>
                <w:sz w:val="20"/>
                <w:szCs w:val="20"/>
              </w:rPr>
            </w:pPr>
            <w:r w:rsidRPr="006431C5">
              <w:rPr>
                <w:rFonts w:ascii="Times New Roman" w:hAnsi="Times New Roman" w:cs="Times New Roman"/>
                <w:sz w:val="20"/>
                <w:szCs w:val="20"/>
                <w:lang w:val="uk-UA"/>
              </w:rPr>
              <w:t>Навчання населення з питань техногенної та пожежної безпеки та щодо дій у разі виникнення надзвичайних</w:t>
            </w:r>
          </w:p>
          <w:p w:rsidR="00966DB2" w:rsidRPr="006431C5" w:rsidRDefault="00966DB2" w:rsidP="00966DB2">
            <w:pPr>
              <w:widowControl w:val="0"/>
              <w:rPr>
                <w:rFonts w:ascii="Times New Roman" w:hAnsi="Times New Roman"/>
                <w:sz w:val="20"/>
                <w:szCs w:val="20"/>
              </w:rPr>
            </w:pPr>
            <w:r w:rsidRPr="006431C5">
              <w:rPr>
                <w:rFonts w:ascii="Times New Roman" w:hAnsi="Times New Roman" w:cs="Times New Roman"/>
                <w:sz w:val="20"/>
                <w:szCs w:val="20"/>
                <w:lang w:val="uk-UA"/>
              </w:rPr>
              <w:t xml:space="preserve">ситуацій, у </w:t>
            </w:r>
            <w:proofErr w:type="spellStart"/>
            <w:r w:rsidRPr="006431C5">
              <w:rPr>
                <w:rFonts w:ascii="Times New Roman" w:hAnsi="Times New Roman" w:cs="Times New Roman"/>
                <w:sz w:val="20"/>
                <w:szCs w:val="20"/>
                <w:lang w:val="uk-UA"/>
              </w:rPr>
              <w:t>т.ч</w:t>
            </w:r>
            <w:proofErr w:type="spellEnd"/>
            <w:r w:rsidRPr="006431C5">
              <w:rPr>
                <w:rFonts w:ascii="Times New Roman" w:hAnsi="Times New Roman" w:cs="Times New Roman"/>
                <w:sz w:val="20"/>
                <w:szCs w:val="20"/>
                <w:lang w:val="uk-UA"/>
              </w:rPr>
              <w:t>. воєнного характеру</w:t>
            </w:r>
          </w:p>
        </w:tc>
        <w:tc>
          <w:tcPr>
            <w:tcW w:w="3118" w:type="dxa"/>
            <w:tcBorders>
              <w:left w:val="single" w:sz="4" w:space="0" w:color="000000"/>
              <w:bottom w:val="single" w:sz="4" w:space="0" w:color="000000"/>
              <w:right w:val="single" w:sz="4" w:space="0" w:color="000000"/>
            </w:tcBorders>
          </w:tcPr>
          <w:p w:rsidR="00966DB2" w:rsidRPr="006431C5" w:rsidRDefault="00966DB2" w:rsidP="00966DB2">
            <w:pPr>
              <w:widowControl w:val="0"/>
              <w:jc w:val="both"/>
              <w:rPr>
                <w:rFonts w:ascii="Times New Roman" w:hAnsi="Times New Roman"/>
                <w:sz w:val="20"/>
                <w:szCs w:val="20"/>
              </w:rPr>
            </w:pPr>
            <w:r w:rsidRPr="006431C5">
              <w:rPr>
                <w:rFonts w:ascii="Times New Roman" w:hAnsi="Times New Roman"/>
                <w:sz w:val="20"/>
                <w:szCs w:val="20"/>
                <w:lang w:val="uk-UA" w:bidi="ar-SA"/>
              </w:rPr>
              <w:t xml:space="preserve">Проводити навчання </w:t>
            </w:r>
            <w:r w:rsidRPr="006431C5">
              <w:rPr>
                <w:rFonts w:ascii="Times New Roman" w:hAnsi="Times New Roman"/>
                <w:sz w:val="20"/>
                <w:szCs w:val="20"/>
                <w:lang w:val="uk-UA" w:eastAsia="uk-UA" w:bidi="ar-SA"/>
              </w:rPr>
              <w:t>керівного складу і фахівців з питань цивільного захисту та пожежної  безпеки,</w:t>
            </w:r>
            <w:r w:rsidRPr="006431C5">
              <w:rPr>
                <w:rFonts w:ascii="Times New Roman" w:hAnsi="Times New Roman"/>
                <w:sz w:val="20"/>
                <w:szCs w:val="20"/>
                <w:lang w:val="uk-UA"/>
              </w:rPr>
              <w:t xml:space="preserve"> </w:t>
            </w:r>
            <w:r w:rsidRPr="006431C5">
              <w:rPr>
                <w:rFonts w:ascii="Times New Roman" w:hAnsi="Times New Roman"/>
                <w:sz w:val="20"/>
                <w:szCs w:val="20"/>
                <w:lang w:val="uk-UA" w:eastAsia="uk-UA" w:bidi="ar-SA"/>
              </w:rPr>
              <w:t>працюючого та непрацюючого населення діям у надзвичайних ситуаціях</w:t>
            </w:r>
          </w:p>
        </w:tc>
        <w:tc>
          <w:tcPr>
            <w:tcW w:w="1012" w:type="dxa"/>
            <w:tcBorders>
              <w:left w:val="single" w:sz="4" w:space="0" w:color="000000"/>
              <w:bottom w:val="single" w:sz="4" w:space="0" w:color="000000"/>
              <w:right w:val="single" w:sz="4" w:space="0" w:color="000000"/>
            </w:tcBorders>
          </w:tcPr>
          <w:p w:rsidR="00966DB2" w:rsidRPr="006431C5" w:rsidRDefault="00966DB2" w:rsidP="00966DB2">
            <w:pPr>
              <w:widowControl w:val="0"/>
              <w:snapToGrid w:val="0"/>
              <w:jc w:val="center"/>
              <w:rPr>
                <w:rFonts w:ascii="Times New Roman" w:hAnsi="Times New Roman"/>
                <w:sz w:val="20"/>
                <w:szCs w:val="20"/>
              </w:rPr>
            </w:pPr>
            <w:r w:rsidRPr="006431C5">
              <w:rPr>
                <w:rFonts w:ascii="Times New Roman" w:eastAsia="Calibri" w:hAnsi="Times New Roman" w:cs="Times New Roman"/>
                <w:spacing w:val="-4"/>
                <w:sz w:val="20"/>
                <w:szCs w:val="20"/>
                <w:lang w:val="uk-UA" w:eastAsia="uk-UA"/>
              </w:rPr>
              <w:t xml:space="preserve"> </w:t>
            </w:r>
            <w:r w:rsidRPr="006431C5">
              <w:rPr>
                <w:rFonts w:ascii="Times New Roman" w:eastAsia="Calibri" w:hAnsi="Times New Roman" w:cs="Times New Roman"/>
                <w:spacing w:val="-4"/>
                <w:sz w:val="20"/>
                <w:szCs w:val="20"/>
                <w:lang w:eastAsia="uk-UA"/>
              </w:rPr>
              <w:t>2026-2030</w:t>
            </w:r>
            <w:r w:rsidRPr="006431C5">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6431C5" w:rsidRDefault="00966DB2" w:rsidP="00966DB2">
            <w:pPr>
              <w:widowControl w:val="0"/>
              <w:ind w:left="-13" w:right="-27"/>
              <w:rPr>
                <w:rFonts w:ascii="Times New Roman" w:hAnsi="Times New Roman"/>
                <w:sz w:val="20"/>
                <w:szCs w:val="20"/>
                <w:lang w:val="uk-UA" w:bidi="ar-SA"/>
              </w:rPr>
            </w:pPr>
            <w:r w:rsidRPr="006431C5">
              <w:rPr>
                <w:rFonts w:ascii="Times New Roman" w:hAnsi="Times New Roman"/>
                <w:sz w:val="20"/>
                <w:szCs w:val="20"/>
                <w:lang w:val="uk-UA" w:bidi="ar-SA"/>
              </w:rPr>
              <w:t xml:space="preserve">Навчально-методичний центр цивільного захисту та безпеки життєдіяльності Житомирської області </w:t>
            </w:r>
          </w:p>
          <w:p w:rsidR="00966DB2" w:rsidRPr="006431C5" w:rsidRDefault="00966DB2" w:rsidP="006431C5">
            <w:pPr>
              <w:widowControl w:val="0"/>
              <w:ind w:left="-13" w:right="-27"/>
              <w:rPr>
                <w:rFonts w:ascii="Times New Roman" w:hAnsi="Times New Roman"/>
                <w:sz w:val="20"/>
                <w:szCs w:val="20"/>
                <w:lang w:val="uk-UA" w:bidi="ar-SA"/>
              </w:rPr>
            </w:pPr>
            <w:r w:rsidRPr="006431C5">
              <w:rPr>
                <w:rFonts w:ascii="Times New Roman" w:hAnsi="Times New Roman"/>
                <w:sz w:val="20"/>
                <w:szCs w:val="20"/>
                <w:lang w:val="uk-UA" w:bidi="ar-SA"/>
              </w:rPr>
              <w:t>(за згодою</w:t>
            </w:r>
            <w:r w:rsidR="006431C5" w:rsidRPr="006431C5">
              <w:rPr>
                <w:rFonts w:ascii="Times New Roman" w:hAnsi="Times New Roman"/>
                <w:sz w:val="20"/>
                <w:szCs w:val="20"/>
                <w:lang w:val="uk-UA" w:bidi="ar-SA"/>
              </w:rPr>
              <w:t xml:space="preserve">), управління та структурні підрозділи виконавчого комітету міської ради, </w:t>
            </w:r>
            <w:r w:rsidRPr="006431C5">
              <w:rPr>
                <w:rFonts w:ascii="Times New Roman" w:hAnsi="Times New Roman"/>
                <w:sz w:val="20"/>
                <w:szCs w:val="20"/>
                <w:lang w:val="uk-UA" w:bidi="ar-SA"/>
              </w:rPr>
              <w:t>підприємства, установи, організації</w:t>
            </w:r>
          </w:p>
          <w:p w:rsidR="00966DB2" w:rsidRPr="006431C5" w:rsidRDefault="00966DB2" w:rsidP="00966DB2">
            <w:pPr>
              <w:widowControl w:val="0"/>
              <w:ind w:right="-27"/>
              <w:rPr>
                <w:rFonts w:ascii="Times New Roman" w:hAnsi="Times New Roman"/>
                <w:sz w:val="20"/>
                <w:szCs w:val="20"/>
              </w:rPr>
            </w:pPr>
            <w:r w:rsidRPr="006431C5">
              <w:rPr>
                <w:rFonts w:ascii="Times New Roman" w:hAnsi="Times New Roman"/>
                <w:sz w:val="20"/>
                <w:szCs w:val="20"/>
                <w:lang w:val="uk-UA" w:bidi="ar-SA"/>
              </w:rPr>
              <w:t>(за згодою)</w:t>
            </w:r>
          </w:p>
        </w:tc>
        <w:tc>
          <w:tcPr>
            <w:tcW w:w="1417" w:type="dxa"/>
            <w:tcBorders>
              <w:left w:val="single" w:sz="4" w:space="0" w:color="000000"/>
              <w:bottom w:val="single" w:sz="4" w:space="0" w:color="000000"/>
            </w:tcBorders>
          </w:tcPr>
          <w:p w:rsidR="00966DB2" w:rsidRPr="006431C5" w:rsidRDefault="00966DB2" w:rsidP="00966DB2">
            <w:pPr>
              <w:widowControl w:val="0"/>
              <w:ind w:left="-108" w:right="-109"/>
              <w:jc w:val="center"/>
              <w:rPr>
                <w:rFonts w:ascii="Times New Roman" w:hAnsi="Times New Roman"/>
                <w:sz w:val="20"/>
                <w:szCs w:val="20"/>
              </w:rPr>
            </w:pPr>
            <w:r w:rsidRPr="006431C5">
              <w:rPr>
                <w:rFonts w:ascii="Times New Roman" w:hAnsi="Times New Roman"/>
                <w:sz w:val="20"/>
                <w:szCs w:val="20"/>
                <w:lang w:val="uk-UA" w:bidi="ar-SA"/>
              </w:rPr>
              <w:t>За рахунок коштів, передбачених для утримання відповідних органів,</w:t>
            </w:r>
          </w:p>
          <w:p w:rsidR="00966DB2" w:rsidRPr="006431C5" w:rsidRDefault="00966DB2" w:rsidP="00966DB2">
            <w:pPr>
              <w:widowControl w:val="0"/>
              <w:ind w:left="-108"/>
              <w:jc w:val="center"/>
              <w:rPr>
                <w:rFonts w:ascii="Times New Roman" w:hAnsi="Times New Roman"/>
                <w:sz w:val="20"/>
                <w:szCs w:val="20"/>
              </w:rPr>
            </w:pPr>
            <w:r w:rsidRPr="006431C5">
              <w:rPr>
                <w:rFonts w:ascii="Times New Roman" w:hAnsi="Times New Roman"/>
                <w:sz w:val="20"/>
                <w:szCs w:val="20"/>
                <w:lang w:val="uk-UA" w:bidi="ar-SA"/>
              </w:rPr>
              <w:t>коштів підприємств, установ, організацій</w:t>
            </w:r>
          </w:p>
          <w:p w:rsidR="00966DB2" w:rsidRPr="006431C5" w:rsidRDefault="00966DB2" w:rsidP="00966DB2">
            <w:pPr>
              <w:widowControl w:val="0"/>
              <w:ind w:left="-108"/>
              <w:jc w:val="center"/>
              <w:rPr>
                <w:rFonts w:ascii="Times New Roman" w:hAnsi="Times New Roman"/>
                <w:sz w:val="20"/>
                <w:szCs w:val="20"/>
                <w:lang w:val="uk-UA" w:bidi="ar-SA"/>
              </w:rPr>
            </w:pPr>
          </w:p>
          <w:p w:rsidR="00966DB2" w:rsidRPr="006431C5" w:rsidRDefault="00966DB2" w:rsidP="00966DB2">
            <w:pPr>
              <w:widowControl w:val="0"/>
              <w:ind w:left="-108"/>
              <w:jc w:val="center"/>
              <w:rPr>
                <w:rFonts w:ascii="Times New Roman" w:hAnsi="Times New Roman"/>
                <w:sz w:val="20"/>
                <w:szCs w:val="20"/>
                <w:lang w:val="uk-UA" w:bidi="ar-SA"/>
              </w:rPr>
            </w:pPr>
          </w:p>
        </w:tc>
        <w:tc>
          <w:tcPr>
            <w:tcW w:w="851" w:type="dxa"/>
            <w:tcBorders>
              <w:left w:val="single" w:sz="4" w:space="0" w:color="000000"/>
              <w:bottom w:val="single" w:sz="4" w:space="0" w:color="000000"/>
            </w:tcBorders>
          </w:tcPr>
          <w:p w:rsidR="00966DB2" w:rsidRPr="006431C5" w:rsidRDefault="00966DB2" w:rsidP="00966DB2">
            <w:pPr>
              <w:widowControl w:val="0"/>
              <w:ind w:left="-108" w:right="-108"/>
              <w:jc w:val="center"/>
              <w:rPr>
                <w:rFonts w:ascii="Times New Roman" w:hAnsi="Times New Roman"/>
                <w:sz w:val="20"/>
                <w:szCs w:val="20"/>
              </w:rPr>
            </w:pPr>
            <w:r w:rsidRPr="006431C5">
              <w:rPr>
                <w:rFonts w:ascii="Times New Roman" w:hAnsi="Times New Roman"/>
                <w:sz w:val="20"/>
                <w:szCs w:val="20"/>
                <w:lang w:val="uk-UA"/>
              </w:rPr>
              <w:t xml:space="preserve">У межах </w:t>
            </w:r>
            <w:proofErr w:type="spellStart"/>
            <w:r w:rsidRPr="006431C5">
              <w:rPr>
                <w:rFonts w:ascii="Times New Roman" w:hAnsi="Times New Roman"/>
                <w:sz w:val="20"/>
                <w:szCs w:val="20"/>
                <w:lang w:val="uk-UA"/>
              </w:rPr>
              <w:t>фінансо-вого</w:t>
            </w:r>
            <w:proofErr w:type="spellEnd"/>
            <w:r w:rsidRPr="006431C5">
              <w:rPr>
                <w:rFonts w:ascii="Times New Roman" w:hAnsi="Times New Roman"/>
                <w:sz w:val="20"/>
                <w:szCs w:val="20"/>
                <w:lang w:val="uk-UA"/>
              </w:rPr>
              <w:t xml:space="preserve"> ресурсу </w:t>
            </w:r>
          </w:p>
          <w:p w:rsidR="00966DB2" w:rsidRPr="006431C5"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431C5" w:rsidRDefault="00966DB2" w:rsidP="00966DB2">
            <w:pPr>
              <w:widowControl w:val="0"/>
              <w:ind w:left="-108" w:right="-108"/>
              <w:jc w:val="center"/>
              <w:rPr>
                <w:rFonts w:ascii="Times New Roman" w:hAnsi="Times New Roman"/>
                <w:sz w:val="20"/>
                <w:szCs w:val="20"/>
              </w:rPr>
            </w:pPr>
            <w:r w:rsidRPr="006431C5">
              <w:rPr>
                <w:rFonts w:ascii="Times New Roman" w:hAnsi="Times New Roman"/>
                <w:sz w:val="20"/>
                <w:szCs w:val="20"/>
                <w:lang w:val="uk-UA"/>
              </w:rPr>
              <w:t xml:space="preserve">У межах фінансового ресурсу </w:t>
            </w:r>
          </w:p>
          <w:p w:rsidR="00966DB2" w:rsidRPr="006431C5"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431C5" w:rsidRDefault="00966DB2" w:rsidP="00966DB2">
            <w:pPr>
              <w:widowControl w:val="0"/>
              <w:ind w:right="-52"/>
              <w:jc w:val="center"/>
              <w:rPr>
                <w:rFonts w:ascii="Times New Roman" w:hAnsi="Times New Roman"/>
                <w:sz w:val="20"/>
                <w:szCs w:val="20"/>
              </w:rPr>
            </w:pPr>
            <w:r w:rsidRPr="006431C5">
              <w:rPr>
                <w:rFonts w:ascii="Times New Roman" w:hAnsi="Times New Roman"/>
                <w:bCs/>
                <w:sz w:val="20"/>
                <w:szCs w:val="20"/>
                <w:lang w:val="uk-UA" w:eastAsia="ar-SA"/>
              </w:rPr>
              <w:t xml:space="preserve">Забезпечення підвищення рівня обізнаності та готовності керівного складу, фахівців і населення до дій у надзвичайних ситуаціях, формування у </w:t>
            </w:r>
            <w:r w:rsidRPr="006431C5">
              <w:rPr>
                <w:rFonts w:ascii="Times New Roman" w:hAnsi="Times New Roman"/>
                <w:bCs/>
                <w:sz w:val="20"/>
                <w:szCs w:val="20"/>
                <w:lang w:val="uk-UA" w:eastAsia="ar-SA"/>
              </w:rPr>
              <w:lastRenderedPageBreak/>
              <w:t>них навичок ефективного реагування на пожежі та інші небезпечні події</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bCs/>
                <w:sz w:val="20"/>
                <w:szCs w:val="20"/>
                <w:lang w:val="uk-UA" w:eastAsia="ar-SA"/>
              </w:rPr>
            </w:pPr>
          </w:p>
        </w:tc>
        <w:tc>
          <w:tcPr>
            <w:tcW w:w="1843" w:type="dxa"/>
            <w:vMerge/>
            <w:tcBorders>
              <w:left w:val="single" w:sz="4" w:space="0" w:color="000000"/>
              <w:bottom w:val="single" w:sz="4" w:space="0" w:color="000000"/>
              <w:right w:val="single" w:sz="4" w:space="0" w:color="000000"/>
            </w:tcBorders>
          </w:tcPr>
          <w:p w:rsidR="00966DB2" w:rsidRPr="004046DA" w:rsidRDefault="00966DB2" w:rsidP="00966DB2">
            <w:pPr>
              <w:widowControl w:val="0"/>
              <w:rPr>
                <w:rFonts w:ascii="Times New Roman" w:hAnsi="Times New Roman"/>
                <w:color w:val="FF0000"/>
                <w:sz w:val="20"/>
                <w:szCs w:val="20"/>
                <w:lang w:val="uk-UA"/>
              </w:rPr>
            </w:pPr>
          </w:p>
        </w:tc>
        <w:tc>
          <w:tcPr>
            <w:tcW w:w="3118" w:type="dxa"/>
            <w:tcBorders>
              <w:left w:val="single" w:sz="4" w:space="0" w:color="000000"/>
              <w:bottom w:val="single" w:sz="4" w:space="0" w:color="000000"/>
              <w:right w:val="single" w:sz="4" w:space="0" w:color="000000"/>
            </w:tcBorders>
          </w:tcPr>
          <w:p w:rsidR="00966DB2" w:rsidRPr="006431C5" w:rsidRDefault="00966DB2" w:rsidP="00966DB2">
            <w:pPr>
              <w:widowControl w:val="0"/>
              <w:jc w:val="both"/>
              <w:rPr>
                <w:rFonts w:ascii="Times New Roman" w:hAnsi="Times New Roman"/>
                <w:sz w:val="20"/>
                <w:szCs w:val="20"/>
              </w:rPr>
            </w:pPr>
            <w:r w:rsidRPr="006431C5">
              <w:rPr>
                <w:rFonts w:ascii="Times New Roman" w:hAnsi="Times New Roman"/>
                <w:sz w:val="20"/>
                <w:szCs w:val="20"/>
                <w:lang w:val="uk-UA" w:bidi="ar-SA"/>
              </w:rPr>
              <w:t>Залучати Навчально-методичний центр цивільного захисту та безпеки життєдіяльності Житомирської області до функціонального навчання керівного складу суб'єктів господарювання та фахівців органів виконавчої влади, органів місцевого самоврядування, діяльність яких пов'язана з організацією  і здійсненням заходів з питань цивільного захисту та забезпечення методичного супроводу практичної підготовки, що проводяться суб'єктами господарювання для підготовки у сфері цивільного захисту</w:t>
            </w:r>
          </w:p>
        </w:tc>
        <w:tc>
          <w:tcPr>
            <w:tcW w:w="1012" w:type="dxa"/>
            <w:tcBorders>
              <w:left w:val="single" w:sz="4" w:space="0" w:color="000000"/>
              <w:bottom w:val="single" w:sz="4" w:space="0" w:color="000000"/>
              <w:right w:val="single" w:sz="4" w:space="0" w:color="000000"/>
            </w:tcBorders>
          </w:tcPr>
          <w:p w:rsidR="00966DB2" w:rsidRPr="006431C5" w:rsidRDefault="00966DB2" w:rsidP="00966DB2">
            <w:pPr>
              <w:widowControl w:val="0"/>
              <w:snapToGrid w:val="0"/>
              <w:jc w:val="center"/>
              <w:rPr>
                <w:rFonts w:ascii="Times New Roman" w:hAnsi="Times New Roman"/>
                <w:sz w:val="20"/>
                <w:szCs w:val="20"/>
              </w:rPr>
            </w:pPr>
            <w:r w:rsidRPr="006431C5">
              <w:rPr>
                <w:rFonts w:ascii="Times New Roman" w:eastAsia="Calibri" w:hAnsi="Times New Roman" w:cs="Times New Roman"/>
                <w:spacing w:val="-4"/>
                <w:sz w:val="20"/>
                <w:szCs w:val="20"/>
                <w:lang w:val="uk-UA" w:eastAsia="uk-UA"/>
              </w:rPr>
              <w:t xml:space="preserve"> </w:t>
            </w:r>
            <w:r w:rsidRPr="006431C5">
              <w:rPr>
                <w:rFonts w:ascii="Times New Roman" w:eastAsia="Calibri" w:hAnsi="Times New Roman" w:cs="Times New Roman"/>
                <w:spacing w:val="-4"/>
                <w:sz w:val="20"/>
                <w:szCs w:val="20"/>
                <w:lang w:eastAsia="uk-UA"/>
              </w:rPr>
              <w:t>2026-2030</w:t>
            </w:r>
            <w:r w:rsidRPr="006431C5">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6431C5" w:rsidRPr="006431C5" w:rsidRDefault="006431C5" w:rsidP="006431C5">
            <w:pPr>
              <w:widowControl w:val="0"/>
              <w:ind w:left="-13" w:right="-27"/>
              <w:rPr>
                <w:rFonts w:ascii="Times New Roman" w:hAnsi="Times New Roman"/>
                <w:sz w:val="20"/>
                <w:szCs w:val="20"/>
                <w:lang w:val="uk-UA" w:bidi="ar-SA"/>
              </w:rPr>
            </w:pPr>
            <w:r w:rsidRPr="006431C5">
              <w:rPr>
                <w:rFonts w:ascii="Times New Roman" w:hAnsi="Times New Roman"/>
                <w:sz w:val="20"/>
                <w:szCs w:val="20"/>
                <w:lang w:val="uk-UA" w:bidi="ar-SA"/>
              </w:rPr>
              <w:t xml:space="preserve">Навчально-методичний центр цивільного захисту та безпеки життєдіяльності Житомирської області </w:t>
            </w:r>
          </w:p>
          <w:p w:rsidR="006431C5" w:rsidRPr="006431C5" w:rsidRDefault="006431C5" w:rsidP="006431C5">
            <w:pPr>
              <w:widowControl w:val="0"/>
              <w:ind w:left="-13" w:right="-27"/>
              <w:rPr>
                <w:rFonts w:ascii="Times New Roman" w:hAnsi="Times New Roman"/>
                <w:sz w:val="20"/>
                <w:szCs w:val="20"/>
                <w:lang w:val="uk-UA" w:bidi="ar-SA"/>
              </w:rPr>
            </w:pPr>
            <w:r w:rsidRPr="006431C5">
              <w:rPr>
                <w:rFonts w:ascii="Times New Roman" w:hAnsi="Times New Roman"/>
                <w:sz w:val="20"/>
                <w:szCs w:val="20"/>
                <w:lang w:val="uk-UA" w:bidi="ar-SA"/>
              </w:rPr>
              <w:t>(за згодою), управління та структурні підрозділи виконавчого комітету міської ради, підприємства, установи, організації</w:t>
            </w:r>
          </w:p>
          <w:p w:rsidR="00966DB2" w:rsidRPr="006431C5" w:rsidRDefault="006431C5" w:rsidP="006431C5">
            <w:pPr>
              <w:widowControl w:val="0"/>
              <w:ind w:left="-13" w:right="-27"/>
              <w:rPr>
                <w:rFonts w:ascii="Times New Roman" w:hAnsi="Times New Roman"/>
                <w:sz w:val="20"/>
                <w:szCs w:val="20"/>
                <w:lang w:val="uk-UA" w:bidi="ar-SA"/>
              </w:rPr>
            </w:pPr>
            <w:r w:rsidRPr="006431C5">
              <w:rPr>
                <w:rFonts w:ascii="Times New Roman" w:hAnsi="Times New Roman"/>
                <w:sz w:val="20"/>
                <w:szCs w:val="20"/>
                <w:lang w:val="uk-UA" w:bidi="ar-SA"/>
              </w:rPr>
              <w:t>(за згодою)</w:t>
            </w:r>
          </w:p>
        </w:tc>
        <w:tc>
          <w:tcPr>
            <w:tcW w:w="1417" w:type="dxa"/>
            <w:tcBorders>
              <w:left w:val="single" w:sz="4" w:space="0" w:color="000000"/>
              <w:bottom w:val="single" w:sz="4" w:space="0" w:color="000000"/>
            </w:tcBorders>
          </w:tcPr>
          <w:p w:rsidR="00966DB2" w:rsidRPr="006431C5" w:rsidRDefault="00966DB2" w:rsidP="00966DB2">
            <w:pPr>
              <w:widowControl w:val="0"/>
              <w:ind w:left="-108" w:right="-109"/>
              <w:jc w:val="center"/>
              <w:rPr>
                <w:rFonts w:ascii="Times New Roman" w:hAnsi="Times New Roman"/>
                <w:sz w:val="20"/>
                <w:szCs w:val="20"/>
              </w:rPr>
            </w:pPr>
            <w:r w:rsidRPr="006431C5">
              <w:rPr>
                <w:rFonts w:ascii="Times New Roman" w:hAnsi="Times New Roman"/>
                <w:sz w:val="20"/>
                <w:szCs w:val="20"/>
                <w:lang w:val="uk-UA" w:bidi="ar-SA"/>
              </w:rPr>
              <w:t>За рахунок коштів, передбачених для утримання відповідних органів,</w:t>
            </w:r>
          </w:p>
          <w:p w:rsidR="00966DB2" w:rsidRPr="006431C5" w:rsidRDefault="00966DB2" w:rsidP="00966DB2">
            <w:pPr>
              <w:widowControl w:val="0"/>
              <w:ind w:left="-108" w:right="-109"/>
              <w:jc w:val="center"/>
              <w:rPr>
                <w:rFonts w:ascii="Times New Roman" w:hAnsi="Times New Roman"/>
                <w:sz w:val="20"/>
                <w:szCs w:val="20"/>
              </w:rPr>
            </w:pPr>
            <w:r w:rsidRPr="006431C5">
              <w:rPr>
                <w:rFonts w:ascii="Times New Roman" w:hAnsi="Times New Roman"/>
                <w:sz w:val="20"/>
                <w:szCs w:val="20"/>
                <w:lang w:val="uk-UA" w:bidi="ar-SA"/>
              </w:rPr>
              <w:t>коштів підприємств, установ, організацій</w:t>
            </w:r>
          </w:p>
        </w:tc>
        <w:tc>
          <w:tcPr>
            <w:tcW w:w="851" w:type="dxa"/>
            <w:tcBorders>
              <w:left w:val="single" w:sz="4" w:space="0" w:color="000000"/>
              <w:bottom w:val="single" w:sz="4" w:space="0" w:color="000000"/>
            </w:tcBorders>
          </w:tcPr>
          <w:p w:rsidR="00966DB2" w:rsidRPr="006431C5" w:rsidRDefault="00966DB2" w:rsidP="00966DB2">
            <w:pPr>
              <w:widowControl w:val="0"/>
              <w:ind w:left="-108" w:right="-108"/>
              <w:jc w:val="center"/>
              <w:rPr>
                <w:rFonts w:ascii="Times New Roman" w:hAnsi="Times New Roman"/>
                <w:sz w:val="20"/>
                <w:szCs w:val="20"/>
              </w:rPr>
            </w:pPr>
            <w:r w:rsidRPr="006431C5">
              <w:rPr>
                <w:rFonts w:ascii="Times New Roman" w:hAnsi="Times New Roman"/>
                <w:sz w:val="20"/>
                <w:szCs w:val="20"/>
                <w:lang w:val="uk-UA"/>
              </w:rPr>
              <w:t xml:space="preserve">У межах </w:t>
            </w:r>
            <w:proofErr w:type="spellStart"/>
            <w:r w:rsidRPr="006431C5">
              <w:rPr>
                <w:rFonts w:ascii="Times New Roman" w:hAnsi="Times New Roman"/>
                <w:sz w:val="20"/>
                <w:szCs w:val="20"/>
                <w:lang w:val="uk-UA"/>
              </w:rPr>
              <w:t>фінансо-вого</w:t>
            </w:r>
            <w:proofErr w:type="spellEnd"/>
            <w:r w:rsidRPr="006431C5">
              <w:rPr>
                <w:rFonts w:ascii="Times New Roman" w:hAnsi="Times New Roman"/>
                <w:sz w:val="20"/>
                <w:szCs w:val="20"/>
                <w:lang w:val="uk-UA"/>
              </w:rPr>
              <w:t xml:space="preserve"> ресурсу </w:t>
            </w:r>
          </w:p>
          <w:p w:rsidR="00966DB2" w:rsidRPr="006431C5"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431C5" w:rsidRDefault="00966DB2" w:rsidP="00966DB2">
            <w:pPr>
              <w:widowControl w:val="0"/>
              <w:ind w:left="-108" w:right="-108"/>
              <w:jc w:val="center"/>
              <w:rPr>
                <w:rFonts w:ascii="Times New Roman" w:hAnsi="Times New Roman"/>
                <w:sz w:val="20"/>
                <w:szCs w:val="20"/>
              </w:rPr>
            </w:pPr>
            <w:r w:rsidRPr="006431C5">
              <w:rPr>
                <w:rFonts w:ascii="Times New Roman" w:hAnsi="Times New Roman"/>
                <w:sz w:val="20"/>
                <w:szCs w:val="20"/>
                <w:lang w:val="uk-UA"/>
              </w:rPr>
              <w:t xml:space="preserve">У межах фінансового ресурсу </w:t>
            </w:r>
          </w:p>
          <w:p w:rsidR="00966DB2" w:rsidRPr="006431C5"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431C5" w:rsidRDefault="00966DB2" w:rsidP="00966DB2">
            <w:pPr>
              <w:widowControl w:val="0"/>
              <w:ind w:right="-52"/>
              <w:jc w:val="center"/>
              <w:rPr>
                <w:rFonts w:ascii="Times New Roman" w:hAnsi="Times New Roman"/>
                <w:sz w:val="20"/>
                <w:szCs w:val="20"/>
              </w:rPr>
            </w:pPr>
            <w:r w:rsidRPr="006431C5">
              <w:rPr>
                <w:rFonts w:ascii="Times New Roman" w:hAnsi="Times New Roman"/>
                <w:bCs/>
                <w:sz w:val="20"/>
                <w:szCs w:val="20"/>
                <w:lang w:val="uk-UA" w:eastAsia="ar-SA"/>
              </w:rPr>
              <w:t xml:space="preserve">Забезпечення якісної та системної підготовки у сфері цивільного захисту,  </w:t>
            </w:r>
            <w:proofErr w:type="spellStart"/>
            <w:r w:rsidRPr="006431C5">
              <w:rPr>
                <w:rFonts w:ascii="Times New Roman" w:hAnsi="Times New Roman"/>
                <w:bCs/>
                <w:sz w:val="20"/>
                <w:szCs w:val="20"/>
                <w:lang w:val="uk-UA" w:eastAsia="ar-SA"/>
              </w:rPr>
              <w:t>удосконале-ння</w:t>
            </w:r>
            <w:proofErr w:type="spellEnd"/>
            <w:r w:rsidRPr="006431C5">
              <w:rPr>
                <w:rFonts w:ascii="Times New Roman" w:hAnsi="Times New Roman"/>
                <w:bCs/>
                <w:sz w:val="20"/>
                <w:szCs w:val="20"/>
                <w:lang w:val="uk-UA" w:eastAsia="ar-SA"/>
              </w:rPr>
              <w:t xml:space="preserve"> практичних навичок, а також забезпечення єдиного методичного підходу до навчання та підготовки у зазначеній сфері</w:t>
            </w:r>
          </w:p>
        </w:tc>
      </w:tr>
      <w:tr w:rsidR="00966DB2" w:rsidRPr="00525CDA"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left="-5372" w:right="-43" w:firstLine="5258"/>
              <w:jc w:val="center"/>
              <w:rPr>
                <w:rFonts w:ascii="Times New Roman" w:hAnsi="Times New Roman"/>
                <w:bCs/>
                <w:sz w:val="20"/>
                <w:szCs w:val="20"/>
                <w:lang w:val="uk-UA" w:eastAsia="ar-SA"/>
              </w:rPr>
            </w:pPr>
          </w:p>
        </w:tc>
        <w:tc>
          <w:tcPr>
            <w:tcW w:w="1843" w:type="dxa"/>
            <w:vMerge/>
            <w:tcBorders>
              <w:left w:val="single" w:sz="4" w:space="0" w:color="000000"/>
              <w:bottom w:val="single" w:sz="4" w:space="0" w:color="000000"/>
              <w:right w:val="single" w:sz="4" w:space="0" w:color="000000"/>
            </w:tcBorders>
          </w:tcPr>
          <w:p w:rsidR="00966DB2" w:rsidRPr="004046DA" w:rsidRDefault="00966DB2" w:rsidP="00966DB2">
            <w:pPr>
              <w:widowControl w:val="0"/>
              <w:rPr>
                <w:rFonts w:ascii="Times New Roman" w:hAnsi="Times New Roman"/>
                <w:color w:val="FF0000"/>
                <w:sz w:val="20"/>
                <w:szCs w:val="20"/>
                <w:lang w:val="uk-UA"/>
              </w:rPr>
            </w:pPr>
          </w:p>
        </w:tc>
        <w:tc>
          <w:tcPr>
            <w:tcW w:w="3118" w:type="dxa"/>
            <w:tcBorders>
              <w:left w:val="single" w:sz="4" w:space="0" w:color="000000"/>
              <w:bottom w:val="single" w:sz="4" w:space="0" w:color="000000"/>
              <w:right w:val="single" w:sz="4" w:space="0" w:color="000000"/>
            </w:tcBorders>
          </w:tcPr>
          <w:p w:rsidR="00966DB2" w:rsidRPr="00E172A6" w:rsidRDefault="00966DB2" w:rsidP="00966DB2">
            <w:pPr>
              <w:widowControl w:val="0"/>
              <w:jc w:val="both"/>
              <w:rPr>
                <w:rFonts w:ascii="Times New Roman" w:hAnsi="Times New Roman"/>
                <w:sz w:val="20"/>
                <w:szCs w:val="20"/>
                <w:lang w:val="uk-UA"/>
              </w:rPr>
            </w:pPr>
            <w:r w:rsidRPr="00E172A6">
              <w:rPr>
                <w:rFonts w:ascii="Times New Roman" w:hAnsi="Times New Roman" w:cs="Times New Roman"/>
                <w:sz w:val="20"/>
                <w:szCs w:val="20"/>
                <w:lang w:val="uk-UA"/>
              </w:rPr>
              <w:t>Підвищення рівня обізнаності населення правилам з питань техногенної та пожежної безпеки, діям у разі виникнення надз</w:t>
            </w:r>
            <w:r w:rsidRPr="00E172A6">
              <w:rPr>
                <w:rFonts w:ascii="Times New Roman" w:hAnsi="Times New Roman" w:cs="Times New Roman"/>
                <w:sz w:val="20"/>
                <w:szCs w:val="20"/>
                <w:lang w:val="uk-UA" w:bidi="ar-SA"/>
              </w:rPr>
              <w:t xml:space="preserve">вичайних ситуацій різного характеру, у </w:t>
            </w:r>
            <w:proofErr w:type="spellStart"/>
            <w:r w:rsidRPr="00E172A6">
              <w:rPr>
                <w:rFonts w:ascii="Times New Roman" w:hAnsi="Times New Roman" w:cs="Times New Roman"/>
                <w:sz w:val="20"/>
                <w:szCs w:val="20"/>
                <w:lang w:val="uk-UA" w:bidi="ar-SA"/>
              </w:rPr>
              <w:t>т.ч</w:t>
            </w:r>
            <w:proofErr w:type="spellEnd"/>
            <w:r w:rsidRPr="00E172A6">
              <w:rPr>
                <w:rFonts w:ascii="Times New Roman" w:hAnsi="Times New Roman" w:cs="Times New Roman"/>
                <w:sz w:val="20"/>
                <w:szCs w:val="20"/>
                <w:lang w:val="uk-UA" w:bidi="ar-SA"/>
              </w:rPr>
              <w:t>. шляхом створення та функціонування консультаційних пунктів  для надання населенню за місцем проживання інформації з питань цивільного захисту</w:t>
            </w:r>
          </w:p>
          <w:p w:rsidR="00966DB2" w:rsidRPr="00E172A6" w:rsidRDefault="00966DB2" w:rsidP="00966DB2">
            <w:pPr>
              <w:widowControl w:val="0"/>
              <w:jc w:val="both"/>
              <w:rPr>
                <w:rFonts w:ascii="Times New Roman" w:hAnsi="Times New Roman" w:cs="Times New Roman"/>
                <w:sz w:val="20"/>
                <w:szCs w:val="20"/>
                <w:lang w:val="uk-UA"/>
              </w:rPr>
            </w:pPr>
          </w:p>
        </w:tc>
        <w:tc>
          <w:tcPr>
            <w:tcW w:w="1012" w:type="dxa"/>
            <w:tcBorders>
              <w:left w:val="single" w:sz="4" w:space="0" w:color="000000"/>
              <w:bottom w:val="single" w:sz="4" w:space="0" w:color="000000"/>
              <w:right w:val="single" w:sz="4" w:space="0" w:color="000000"/>
            </w:tcBorders>
          </w:tcPr>
          <w:p w:rsidR="00966DB2" w:rsidRPr="00E172A6" w:rsidRDefault="00966DB2" w:rsidP="00966DB2">
            <w:pPr>
              <w:widowControl w:val="0"/>
              <w:snapToGrid w:val="0"/>
              <w:jc w:val="center"/>
              <w:rPr>
                <w:rFonts w:ascii="Times New Roman" w:hAnsi="Times New Roman"/>
                <w:sz w:val="20"/>
                <w:szCs w:val="20"/>
              </w:rPr>
            </w:pPr>
            <w:r w:rsidRPr="00E172A6">
              <w:rPr>
                <w:rFonts w:ascii="Times New Roman" w:eastAsia="Calibri" w:hAnsi="Times New Roman" w:cs="Times New Roman"/>
                <w:spacing w:val="-4"/>
                <w:sz w:val="20"/>
                <w:szCs w:val="20"/>
                <w:lang w:val="uk-UA" w:eastAsia="uk-UA"/>
              </w:rPr>
              <w:t xml:space="preserve"> </w:t>
            </w:r>
            <w:r w:rsidRPr="00E172A6">
              <w:rPr>
                <w:rFonts w:ascii="Times New Roman" w:eastAsia="Calibri" w:hAnsi="Times New Roman" w:cs="Times New Roman"/>
                <w:spacing w:val="-4"/>
                <w:sz w:val="20"/>
                <w:szCs w:val="20"/>
                <w:lang w:eastAsia="uk-UA"/>
              </w:rPr>
              <w:t>2026-2030</w:t>
            </w:r>
            <w:r w:rsidRPr="00E172A6">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E172A6" w:rsidRPr="00E172A6" w:rsidRDefault="00E172A6" w:rsidP="00E172A6">
            <w:pPr>
              <w:widowControl w:val="0"/>
              <w:ind w:left="-13" w:right="-27"/>
              <w:rPr>
                <w:rFonts w:ascii="Times New Roman" w:hAnsi="Times New Roman" w:cs="Times New Roman"/>
                <w:sz w:val="20"/>
                <w:szCs w:val="20"/>
                <w:lang w:val="uk-UA"/>
              </w:rPr>
            </w:pPr>
            <w:r w:rsidRPr="00E172A6">
              <w:rPr>
                <w:rFonts w:ascii="Times New Roman" w:hAnsi="Times New Roman" w:cs="Times New Roman"/>
                <w:sz w:val="20"/>
                <w:szCs w:val="20"/>
                <w:lang w:val="uk-UA"/>
              </w:rPr>
              <w:t xml:space="preserve">Виконавчий комітет </w:t>
            </w:r>
            <w:proofErr w:type="spellStart"/>
            <w:r w:rsidRPr="00E172A6">
              <w:rPr>
                <w:rFonts w:ascii="Times New Roman" w:hAnsi="Times New Roman" w:cs="Times New Roman"/>
                <w:sz w:val="20"/>
                <w:szCs w:val="20"/>
                <w:lang w:val="uk-UA"/>
              </w:rPr>
              <w:t>Малинської</w:t>
            </w:r>
            <w:proofErr w:type="spellEnd"/>
            <w:r w:rsidRPr="00E172A6">
              <w:rPr>
                <w:rFonts w:ascii="Times New Roman" w:hAnsi="Times New Roman" w:cs="Times New Roman"/>
                <w:sz w:val="20"/>
                <w:szCs w:val="20"/>
                <w:lang w:val="uk-UA"/>
              </w:rPr>
              <w:t xml:space="preserve"> міської ради, управління та структурні підрозділи виконавчого комітету міської ради, підприємства, установи, організації</w:t>
            </w:r>
          </w:p>
          <w:p w:rsidR="00966DB2" w:rsidRPr="00E172A6" w:rsidRDefault="00E172A6" w:rsidP="00E172A6">
            <w:pPr>
              <w:widowControl w:val="0"/>
              <w:ind w:left="-13" w:right="-27"/>
              <w:rPr>
                <w:rFonts w:ascii="Times New Roman" w:hAnsi="Times New Roman" w:cs="Times New Roman"/>
                <w:sz w:val="20"/>
                <w:szCs w:val="20"/>
                <w:lang w:val="uk-UA"/>
              </w:rPr>
            </w:pPr>
            <w:r w:rsidRPr="00E172A6">
              <w:rPr>
                <w:rFonts w:ascii="Times New Roman" w:hAnsi="Times New Roman" w:cs="Times New Roman"/>
                <w:sz w:val="20"/>
                <w:szCs w:val="20"/>
                <w:lang w:val="uk-UA"/>
              </w:rPr>
              <w:t>(за згодою), Коростенське РУ ГУ</w:t>
            </w:r>
            <w:r w:rsidR="00966DB2" w:rsidRPr="00E172A6">
              <w:rPr>
                <w:rFonts w:ascii="Times New Roman" w:hAnsi="Times New Roman" w:cs="Times New Roman"/>
                <w:sz w:val="20"/>
                <w:szCs w:val="20"/>
                <w:lang w:val="uk-UA"/>
              </w:rPr>
              <w:t xml:space="preserve"> ДСНС України у Житомирській області (за згодою), Навчально-методичний центр</w:t>
            </w:r>
            <w:r w:rsidR="00966DB2" w:rsidRPr="00E172A6">
              <w:rPr>
                <w:rFonts w:ascii="Times New Roman" w:hAnsi="Times New Roman"/>
                <w:sz w:val="20"/>
                <w:szCs w:val="20"/>
                <w:lang w:val="uk-UA"/>
              </w:rPr>
              <w:t xml:space="preserve"> </w:t>
            </w:r>
            <w:r w:rsidR="00966DB2" w:rsidRPr="00E172A6">
              <w:rPr>
                <w:rFonts w:ascii="Times New Roman" w:hAnsi="Times New Roman" w:cs="Times New Roman"/>
                <w:sz w:val="20"/>
                <w:szCs w:val="20"/>
                <w:lang w:val="uk-UA"/>
              </w:rPr>
              <w:lastRenderedPageBreak/>
              <w:t>цивільного захисту та</w:t>
            </w:r>
            <w:r w:rsidR="00966DB2" w:rsidRPr="00E172A6">
              <w:rPr>
                <w:rFonts w:ascii="Times New Roman" w:hAnsi="Times New Roman"/>
                <w:sz w:val="20"/>
                <w:szCs w:val="20"/>
                <w:lang w:val="uk-UA"/>
              </w:rPr>
              <w:t xml:space="preserve"> </w:t>
            </w:r>
            <w:r w:rsidR="00966DB2" w:rsidRPr="00E172A6">
              <w:rPr>
                <w:rFonts w:ascii="Times New Roman" w:hAnsi="Times New Roman" w:cs="Times New Roman"/>
                <w:sz w:val="20"/>
                <w:szCs w:val="20"/>
                <w:lang w:val="uk-UA"/>
              </w:rPr>
              <w:t>безпеки життєдіяльності</w:t>
            </w:r>
          </w:p>
          <w:p w:rsidR="00966DB2" w:rsidRPr="00E172A6" w:rsidRDefault="00966DB2" w:rsidP="00966DB2">
            <w:pPr>
              <w:widowControl w:val="0"/>
              <w:ind w:left="-13" w:right="-27"/>
              <w:rPr>
                <w:rFonts w:ascii="Times New Roman" w:hAnsi="Times New Roman" w:cs="Times New Roman"/>
                <w:sz w:val="20"/>
                <w:szCs w:val="20"/>
                <w:lang w:val="uk-UA"/>
              </w:rPr>
            </w:pPr>
            <w:r w:rsidRPr="00E172A6">
              <w:rPr>
                <w:rFonts w:ascii="Times New Roman" w:hAnsi="Times New Roman" w:cs="Times New Roman"/>
                <w:sz w:val="20"/>
                <w:szCs w:val="20"/>
                <w:lang w:val="uk-UA"/>
              </w:rPr>
              <w:t>Житомирської області</w:t>
            </w:r>
          </w:p>
          <w:p w:rsidR="00966DB2" w:rsidRPr="00E172A6" w:rsidRDefault="00966DB2" w:rsidP="00966DB2">
            <w:pPr>
              <w:widowControl w:val="0"/>
              <w:ind w:left="-13" w:right="-27"/>
              <w:rPr>
                <w:rFonts w:ascii="Times New Roman" w:hAnsi="Times New Roman"/>
                <w:sz w:val="20"/>
                <w:szCs w:val="20"/>
              </w:rPr>
            </w:pPr>
            <w:r w:rsidRPr="00E172A6">
              <w:rPr>
                <w:rFonts w:ascii="Times New Roman" w:hAnsi="Times New Roman" w:cs="Times New Roman"/>
                <w:sz w:val="20"/>
                <w:szCs w:val="20"/>
                <w:lang w:val="uk-UA"/>
              </w:rPr>
              <w:t>(за згодою),</w:t>
            </w:r>
          </w:p>
        </w:tc>
        <w:tc>
          <w:tcPr>
            <w:tcW w:w="1417" w:type="dxa"/>
            <w:tcBorders>
              <w:left w:val="single" w:sz="4" w:space="0" w:color="000000"/>
              <w:bottom w:val="single" w:sz="4" w:space="0" w:color="000000"/>
            </w:tcBorders>
          </w:tcPr>
          <w:p w:rsidR="00966DB2" w:rsidRPr="00E172A6" w:rsidRDefault="00966DB2" w:rsidP="00966DB2">
            <w:pPr>
              <w:widowControl w:val="0"/>
              <w:ind w:left="-108" w:right="-109"/>
              <w:jc w:val="center"/>
              <w:rPr>
                <w:rFonts w:ascii="Times New Roman" w:hAnsi="Times New Roman"/>
                <w:sz w:val="20"/>
                <w:szCs w:val="20"/>
              </w:rPr>
            </w:pPr>
            <w:r w:rsidRPr="00E172A6">
              <w:rPr>
                <w:rFonts w:ascii="Times New Roman" w:hAnsi="Times New Roman"/>
                <w:sz w:val="20"/>
                <w:szCs w:val="20"/>
                <w:lang w:val="uk-UA"/>
              </w:rPr>
              <w:lastRenderedPageBreak/>
              <w:t>Не потребує фінансування</w:t>
            </w:r>
          </w:p>
        </w:tc>
        <w:tc>
          <w:tcPr>
            <w:tcW w:w="851" w:type="dxa"/>
            <w:tcBorders>
              <w:left w:val="single" w:sz="4" w:space="0" w:color="000000"/>
              <w:bottom w:val="single" w:sz="4" w:space="0" w:color="000000"/>
            </w:tcBorders>
          </w:tcPr>
          <w:p w:rsidR="00966DB2" w:rsidRPr="00E172A6" w:rsidRDefault="00966DB2" w:rsidP="00966DB2">
            <w:pPr>
              <w:widowControl w:val="0"/>
              <w:ind w:left="-108" w:right="-108"/>
              <w:jc w:val="center"/>
              <w:rPr>
                <w:rFonts w:ascii="Times New Roman" w:hAnsi="Times New Roman"/>
                <w:sz w:val="20"/>
                <w:szCs w:val="20"/>
                <w:lang w:val="uk-UA"/>
              </w:rPr>
            </w:pPr>
            <w:r w:rsidRPr="00E172A6">
              <w:rPr>
                <w:rFonts w:ascii="Times New Roman" w:hAnsi="Times New Roman"/>
                <w:sz w:val="20"/>
                <w:szCs w:val="20"/>
                <w:lang w:val="uk-UA"/>
              </w:rPr>
              <w:t>-</w:t>
            </w:r>
          </w:p>
        </w:tc>
        <w:tc>
          <w:tcPr>
            <w:tcW w:w="3402" w:type="dxa"/>
            <w:gridSpan w:val="9"/>
            <w:tcBorders>
              <w:left w:val="single" w:sz="4" w:space="0" w:color="000000"/>
              <w:bottom w:val="single" w:sz="4" w:space="0" w:color="000000"/>
              <w:right w:val="single" w:sz="4" w:space="0" w:color="000000"/>
            </w:tcBorders>
          </w:tcPr>
          <w:p w:rsidR="00966DB2" w:rsidRPr="00E172A6" w:rsidRDefault="00966DB2" w:rsidP="00966DB2">
            <w:pPr>
              <w:widowControl w:val="0"/>
              <w:ind w:left="-108" w:right="-108"/>
              <w:jc w:val="center"/>
              <w:rPr>
                <w:rFonts w:ascii="Times New Roman" w:hAnsi="Times New Roman"/>
                <w:sz w:val="20"/>
                <w:szCs w:val="20"/>
                <w:lang w:val="uk-UA"/>
              </w:rPr>
            </w:pPr>
            <w:r w:rsidRPr="00E172A6">
              <w:rPr>
                <w:rFonts w:ascii="Times New Roman" w:hAnsi="Times New Roman"/>
                <w:sz w:val="20"/>
                <w:szCs w:val="20"/>
                <w:lang w:val="uk-UA"/>
              </w:rPr>
              <w:t>Не потребує фінансування</w:t>
            </w:r>
          </w:p>
        </w:tc>
        <w:tc>
          <w:tcPr>
            <w:tcW w:w="1362" w:type="dxa"/>
            <w:tcBorders>
              <w:left w:val="single" w:sz="4" w:space="0" w:color="000000"/>
              <w:bottom w:val="single" w:sz="4" w:space="0" w:color="000000"/>
              <w:right w:val="single" w:sz="4" w:space="0" w:color="000000"/>
            </w:tcBorders>
          </w:tcPr>
          <w:p w:rsidR="00966DB2" w:rsidRPr="00E172A6" w:rsidRDefault="00966DB2" w:rsidP="00966DB2">
            <w:pPr>
              <w:widowControl w:val="0"/>
              <w:ind w:right="-52"/>
              <w:jc w:val="center"/>
              <w:rPr>
                <w:rFonts w:ascii="Times New Roman" w:hAnsi="Times New Roman"/>
                <w:sz w:val="20"/>
                <w:szCs w:val="20"/>
                <w:lang w:val="uk-UA"/>
              </w:rPr>
            </w:pPr>
            <w:r w:rsidRPr="00E172A6">
              <w:rPr>
                <w:rFonts w:ascii="Times New Roman" w:hAnsi="Times New Roman"/>
                <w:bCs/>
                <w:sz w:val="20"/>
                <w:szCs w:val="20"/>
                <w:lang w:val="uk-UA" w:eastAsia="ar-SA"/>
              </w:rPr>
              <w:t xml:space="preserve">Формування </w:t>
            </w:r>
            <w:proofErr w:type="spellStart"/>
            <w:r w:rsidRPr="00E172A6">
              <w:rPr>
                <w:rFonts w:ascii="Times New Roman" w:hAnsi="Times New Roman"/>
                <w:bCs/>
                <w:sz w:val="20"/>
                <w:szCs w:val="20"/>
                <w:lang w:val="uk-UA" w:eastAsia="ar-SA"/>
              </w:rPr>
              <w:t>відповідаль-ної</w:t>
            </w:r>
            <w:proofErr w:type="spellEnd"/>
            <w:r w:rsidRPr="00E172A6">
              <w:rPr>
                <w:rFonts w:ascii="Times New Roman" w:hAnsi="Times New Roman"/>
                <w:bCs/>
                <w:sz w:val="20"/>
                <w:szCs w:val="20"/>
                <w:lang w:val="uk-UA" w:eastAsia="ar-SA"/>
              </w:rPr>
              <w:t xml:space="preserve"> поведінки у разі виникнення надзвичайних ситуацій, зниження кількості побутових та техногенних пожеж</w:t>
            </w:r>
          </w:p>
        </w:tc>
      </w:tr>
      <w:tr w:rsidR="00966DB2"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7F44D4" w:rsidRDefault="00966DB2" w:rsidP="00966DB2">
            <w:pPr>
              <w:widowControl w:val="0"/>
              <w:ind w:left="-5386" w:right="-57" w:firstLine="5272"/>
              <w:jc w:val="center"/>
              <w:rPr>
                <w:rFonts w:ascii="Times New Roman" w:hAnsi="Times New Roman"/>
                <w:color w:val="FF0000"/>
              </w:rPr>
            </w:pPr>
            <w:r w:rsidRPr="007F44D4">
              <w:rPr>
                <w:rFonts w:ascii="Times New Roman" w:hAnsi="Times New Roman"/>
                <w:bCs/>
                <w:color w:val="FF0000"/>
                <w:sz w:val="20"/>
                <w:szCs w:val="20"/>
                <w:lang w:val="uk-UA" w:eastAsia="ar-SA"/>
              </w:rPr>
              <w:lastRenderedPageBreak/>
              <w:t>8.</w:t>
            </w:r>
          </w:p>
        </w:tc>
        <w:tc>
          <w:tcPr>
            <w:tcW w:w="1843" w:type="dxa"/>
            <w:vMerge w:val="restart"/>
            <w:tcBorders>
              <w:left w:val="single" w:sz="4" w:space="0" w:color="000000"/>
              <w:bottom w:val="single" w:sz="4" w:space="0" w:color="000000"/>
              <w:right w:val="single" w:sz="4" w:space="0" w:color="000000"/>
            </w:tcBorders>
          </w:tcPr>
          <w:p w:rsidR="00966DB2" w:rsidRPr="00E172A6" w:rsidRDefault="00966DB2" w:rsidP="00966DB2">
            <w:pPr>
              <w:widowControl w:val="0"/>
              <w:rPr>
                <w:rFonts w:ascii="Times New Roman" w:hAnsi="Times New Roman"/>
                <w:sz w:val="20"/>
                <w:szCs w:val="20"/>
              </w:rPr>
            </w:pPr>
            <w:r w:rsidRPr="00E172A6">
              <w:rPr>
                <w:rFonts w:ascii="Times New Roman" w:hAnsi="Times New Roman"/>
                <w:sz w:val="20"/>
                <w:szCs w:val="20"/>
                <w:lang w:val="uk-UA"/>
              </w:rPr>
              <w:t xml:space="preserve">Реалізація </w:t>
            </w:r>
            <w:proofErr w:type="spellStart"/>
            <w:r w:rsidRPr="00E172A6">
              <w:rPr>
                <w:rFonts w:ascii="Times New Roman" w:hAnsi="Times New Roman"/>
                <w:sz w:val="20"/>
                <w:szCs w:val="20"/>
                <w:lang w:val="uk-UA"/>
              </w:rPr>
              <w:t>проєкту</w:t>
            </w:r>
            <w:proofErr w:type="spellEnd"/>
            <w:r w:rsidRPr="00E172A6">
              <w:rPr>
                <w:rFonts w:ascii="Times New Roman" w:hAnsi="Times New Roman"/>
                <w:sz w:val="20"/>
                <w:szCs w:val="20"/>
                <w:lang w:val="uk-UA"/>
              </w:rPr>
              <w:t xml:space="preserve"> «Класи безпеки»</w:t>
            </w:r>
          </w:p>
        </w:tc>
        <w:tc>
          <w:tcPr>
            <w:tcW w:w="3118" w:type="dxa"/>
            <w:tcBorders>
              <w:left w:val="single" w:sz="4" w:space="0" w:color="000000"/>
              <w:bottom w:val="single" w:sz="4" w:space="0" w:color="000000"/>
              <w:right w:val="single" w:sz="4" w:space="0" w:color="000000"/>
            </w:tcBorders>
          </w:tcPr>
          <w:p w:rsidR="00966DB2" w:rsidRPr="00E172A6" w:rsidRDefault="00966DB2" w:rsidP="00966DB2">
            <w:pPr>
              <w:widowControl w:val="0"/>
              <w:jc w:val="both"/>
              <w:rPr>
                <w:rFonts w:ascii="Times New Roman" w:hAnsi="Times New Roman"/>
                <w:sz w:val="20"/>
                <w:szCs w:val="20"/>
              </w:rPr>
            </w:pPr>
            <w:r w:rsidRPr="00E172A6">
              <w:rPr>
                <w:rFonts w:ascii="Times New Roman" w:hAnsi="Times New Roman"/>
                <w:sz w:val="20"/>
                <w:szCs w:val="20"/>
                <w:lang w:val="uk-UA" w:bidi="ar-SA"/>
              </w:rPr>
              <w:t>Створення (вдосконалення) та забезпечення функціонування класів безпеки в закладах освіти</w:t>
            </w:r>
          </w:p>
        </w:tc>
        <w:tc>
          <w:tcPr>
            <w:tcW w:w="1012" w:type="dxa"/>
            <w:tcBorders>
              <w:left w:val="single" w:sz="4" w:space="0" w:color="000000"/>
              <w:bottom w:val="single" w:sz="4" w:space="0" w:color="000000"/>
              <w:right w:val="single" w:sz="4" w:space="0" w:color="000000"/>
            </w:tcBorders>
          </w:tcPr>
          <w:p w:rsidR="00966DB2" w:rsidRPr="00E172A6" w:rsidRDefault="00966DB2" w:rsidP="00966DB2">
            <w:pPr>
              <w:widowControl w:val="0"/>
              <w:snapToGrid w:val="0"/>
              <w:jc w:val="center"/>
              <w:rPr>
                <w:rFonts w:ascii="Times New Roman" w:hAnsi="Times New Roman"/>
                <w:sz w:val="20"/>
                <w:szCs w:val="20"/>
              </w:rPr>
            </w:pPr>
            <w:r w:rsidRPr="00E172A6">
              <w:rPr>
                <w:rFonts w:ascii="Times New Roman" w:eastAsia="Calibri" w:hAnsi="Times New Roman" w:cs="Times New Roman"/>
                <w:spacing w:val="-4"/>
                <w:sz w:val="20"/>
                <w:szCs w:val="20"/>
                <w:lang w:val="uk-UA" w:eastAsia="uk-UA"/>
              </w:rPr>
              <w:t xml:space="preserve"> </w:t>
            </w:r>
            <w:r w:rsidRPr="00E172A6">
              <w:rPr>
                <w:rFonts w:ascii="Times New Roman" w:eastAsia="Calibri" w:hAnsi="Times New Roman" w:cs="Times New Roman"/>
                <w:spacing w:val="-4"/>
                <w:sz w:val="20"/>
                <w:szCs w:val="20"/>
                <w:lang w:eastAsia="uk-UA"/>
              </w:rPr>
              <w:t>2026-2030</w:t>
            </w:r>
            <w:r w:rsidRPr="00E172A6">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E172A6" w:rsidRDefault="00E172A6" w:rsidP="00966DB2">
            <w:pPr>
              <w:widowControl w:val="0"/>
              <w:ind w:left="-13" w:right="-27"/>
              <w:rPr>
                <w:rFonts w:ascii="Times New Roman" w:hAnsi="Times New Roman"/>
                <w:sz w:val="20"/>
                <w:szCs w:val="20"/>
              </w:rPr>
            </w:pPr>
            <w:r w:rsidRPr="00E172A6">
              <w:rPr>
                <w:rFonts w:ascii="Times New Roman" w:hAnsi="Times New Roman"/>
                <w:sz w:val="20"/>
                <w:szCs w:val="20"/>
                <w:lang w:val="uk-UA"/>
              </w:rPr>
              <w:t xml:space="preserve">Виконавчий комітет </w:t>
            </w:r>
            <w:proofErr w:type="spellStart"/>
            <w:r w:rsidRPr="00E172A6">
              <w:rPr>
                <w:rFonts w:ascii="Times New Roman" w:hAnsi="Times New Roman"/>
                <w:sz w:val="20"/>
                <w:szCs w:val="20"/>
                <w:lang w:val="uk-UA"/>
              </w:rPr>
              <w:t>Малинської</w:t>
            </w:r>
            <w:proofErr w:type="spellEnd"/>
            <w:r w:rsidRPr="00E172A6">
              <w:rPr>
                <w:rFonts w:ascii="Times New Roman" w:hAnsi="Times New Roman"/>
                <w:sz w:val="20"/>
                <w:szCs w:val="20"/>
                <w:lang w:val="uk-UA"/>
              </w:rPr>
              <w:t xml:space="preserve"> міської ради, управління освіти, молоді, спорту та національно-патріотичного виховання виконавчого комітету </w:t>
            </w:r>
            <w:proofErr w:type="spellStart"/>
            <w:r w:rsidRPr="00E172A6">
              <w:rPr>
                <w:rFonts w:ascii="Times New Roman" w:hAnsi="Times New Roman"/>
                <w:sz w:val="20"/>
                <w:szCs w:val="20"/>
                <w:lang w:val="uk-UA"/>
              </w:rPr>
              <w:t>Малинської</w:t>
            </w:r>
            <w:proofErr w:type="spellEnd"/>
            <w:r w:rsidRPr="00E172A6">
              <w:rPr>
                <w:rFonts w:ascii="Times New Roman" w:hAnsi="Times New Roman"/>
                <w:sz w:val="20"/>
                <w:szCs w:val="20"/>
                <w:lang w:val="uk-UA"/>
              </w:rPr>
              <w:t xml:space="preserve"> міської ради</w:t>
            </w:r>
          </w:p>
        </w:tc>
        <w:tc>
          <w:tcPr>
            <w:tcW w:w="1417" w:type="dxa"/>
            <w:tcBorders>
              <w:left w:val="single" w:sz="4" w:space="0" w:color="000000"/>
              <w:bottom w:val="single" w:sz="4" w:space="0" w:color="000000"/>
            </w:tcBorders>
          </w:tcPr>
          <w:p w:rsidR="00966DB2" w:rsidRPr="00E172A6" w:rsidRDefault="00E172A6" w:rsidP="00E172A6">
            <w:pPr>
              <w:widowControl w:val="0"/>
              <w:ind w:left="-108" w:right="-109"/>
              <w:jc w:val="center"/>
              <w:rPr>
                <w:rFonts w:ascii="Times New Roman" w:hAnsi="Times New Roman"/>
                <w:sz w:val="20"/>
                <w:szCs w:val="20"/>
              </w:rPr>
            </w:pPr>
            <w:r w:rsidRPr="00E172A6">
              <w:rPr>
                <w:rFonts w:ascii="Times New Roman" w:hAnsi="Times New Roman" w:cs="Times New Roman"/>
                <w:sz w:val="20"/>
                <w:szCs w:val="20"/>
                <w:lang w:val="uk-UA"/>
              </w:rPr>
              <w:t>Бюджет громади</w:t>
            </w:r>
          </w:p>
        </w:tc>
        <w:tc>
          <w:tcPr>
            <w:tcW w:w="851" w:type="dxa"/>
            <w:tcBorders>
              <w:left w:val="single" w:sz="4" w:space="0" w:color="000000"/>
              <w:bottom w:val="single" w:sz="4" w:space="0" w:color="000000"/>
            </w:tcBorders>
          </w:tcPr>
          <w:p w:rsidR="00966DB2" w:rsidRPr="00E172A6" w:rsidRDefault="00966DB2" w:rsidP="00966DB2">
            <w:pPr>
              <w:widowControl w:val="0"/>
              <w:ind w:left="-108" w:right="-108"/>
              <w:jc w:val="center"/>
              <w:rPr>
                <w:rFonts w:ascii="Times New Roman" w:hAnsi="Times New Roman"/>
                <w:sz w:val="20"/>
                <w:szCs w:val="20"/>
              </w:rPr>
            </w:pPr>
            <w:r w:rsidRPr="00E172A6">
              <w:rPr>
                <w:rFonts w:ascii="Times New Roman" w:hAnsi="Times New Roman"/>
                <w:sz w:val="20"/>
                <w:szCs w:val="20"/>
                <w:lang w:val="uk-UA"/>
              </w:rPr>
              <w:t xml:space="preserve">У межах </w:t>
            </w:r>
            <w:proofErr w:type="spellStart"/>
            <w:r w:rsidRPr="00E172A6">
              <w:rPr>
                <w:rFonts w:ascii="Times New Roman" w:hAnsi="Times New Roman"/>
                <w:sz w:val="20"/>
                <w:szCs w:val="20"/>
                <w:lang w:val="uk-UA"/>
              </w:rPr>
              <w:t>фінансо-вого</w:t>
            </w:r>
            <w:proofErr w:type="spellEnd"/>
            <w:r w:rsidRPr="00E172A6">
              <w:rPr>
                <w:rFonts w:ascii="Times New Roman" w:hAnsi="Times New Roman"/>
                <w:sz w:val="20"/>
                <w:szCs w:val="20"/>
                <w:lang w:val="uk-UA"/>
              </w:rPr>
              <w:t xml:space="preserve"> ресурсу </w:t>
            </w:r>
          </w:p>
          <w:p w:rsidR="00966DB2" w:rsidRPr="00E172A6"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E172A6" w:rsidRDefault="00966DB2" w:rsidP="00966DB2">
            <w:pPr>
              <w:widowControl w:val="0"/>
              <w:ind w:left="-108" w:right="-108"/>
              <w:jc w:val="center"/>
              <w:rPr>
                <w:rFonts w:ascii="Times New Roman" w:hAnsi="Times New Roman"/>
                <w:sz w:val="20"/>
                <w:szCs w:val="20"/>
              </w:rPr>
            </w:pPr>
            <w:r w:rsidRPr="00E172A6">
              <w:rPr>
                <w:rFonts w:ascii="Times New Roman" w:hAnsi="Times New Roman"/>
                <w:sz w:val="20"/>
                <w:szCs w:val="20"/>
                <w:lang w:val="uk-UA"/>
              </w:rPr>
              <w:t xml:space="preserve">У межах фінансового ресурсу </w:t>
            </w:r>
          </w:p>
          <w:p w:rsidR="00966DB2" w:rsidRPr="00E172A6"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E172A6" w:rsidRDefault="00966DB2" w:rsidP="00966DB2">
            <w:pPr>
              <w:widowControl w:val="0"/>
              <w:ind w:right="-52"/>
              <w:jc w:val="center"/>
              <w:rPr>
                <w:rFonts w:ascii="Times New Roman" w:hAnsi="Times New Roman"/>
                <w:sz w:val="20"/>
                <w:szCs w:val="20"/>
                <w:lang w:val="uk-UA"/>
              </w:rPr>
            </w:pPr>
            <w:r w:rsidRPr="00E172A6">
              <w:rPr>
                <w:rFonts w:ascii="Times New Roman" w:hAnsi="Times New Roman"/>
                <w:sz w:val="20"/>
                <w:szCs w:val="20"/>
                <w:lang w:val="uk-UA"/>
              </w:rPr>
              <w:t>Формування навичок практичного реагування на небезпечні ситуації через інтерактивне навчання, тренінги та моделювання ситуацій</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7F44D4" w:rsidRDefault="00966DB2" w:rsidP="00966DB2">
            <w:pPr>
              <w:widowControl w:val="0"/>
              <w:rPr>
                <w:rFonts w:ascii="Times New Roman" w:hAnsi="Times New Roman"/>
                <w:color w:val="FF0000"/>
              </w:rPr>
            </w:pPr>
          </w:p>
        </w:tc>
        <w:tc>
          <w:tcPr>
            <w:tcW w:w="1843" w:type="dxa"/>
            <w:vMerge/>
            <w:tcBorders>
              <w:left w:val="single" w:sz="4" w:space="0" w:color="000000"/>
              <w:bottom w:val="single" w:sz="4" w:space="0" w:color="000000"/>
              <w:right w:val="single" w:sz="4" w:space="0" w:color="000000"/>
            </w:tcBorders>
          </w:tcPr>
          <w:p w:rsidR="00966DB2" w:rsidRPr="00E172A6" w:rsidRDefault="00966DB2" w:rsidP="00966DB2">
            <w:pPr>
              <w:widowControl w:val="0"/>
              <w:rPr>
                <w:rFonts w:ascii="Times New Roman" w:hAnsi="Times New Roman"/>
                <w:sz w:val="20"/>
                <w:szCs w:val="20"/>
              </w:rPr>
            </w:pPr>
          </w:p>
        </w:tc>
        <w:tc>
          <w:tcPr>
            <w:tcW w:w="3118" w:type="dxa"/>
            <w:tcBorders>
              <w:left w:val="single" w:sz="4" w:space="0" w:color="000000"/>
              <w:bottom w:val="single" w:sz="4" w:space="0" w:color="000000"/>
              <w:right w:val="single" w:sz="4" w:space="0" w:color="000000"/>
            </w:tcBorders>
          </w:tcPr>
          <w:p w:rsidR="00966DB2" w:rsidRPr="00E172A6" w:rsidRDefault="00966DB2" w:rsidP="00966DB2">
            <w:pPr>
              <w:widowControl w:val="0"/>
              <w:jc w:val="both"/>
              <w:rPr>
                <w:rFonts w:ascii="Times New Roman" w:hAnsi="Times New Roman"/>
                <w:sz w:val="20"/>
                <w:szCs w:val="20"/>
              </w:rPr>
            </w:pPr>
            <w:r w:rsidRPr="00E172A6">
              <w:rPr>
                <w:rFonts w:ascii="Times New Roman" w:hAnsi="Times New Roman"/>
                <w:sz w:val="20"/>
                <w:szCs w:val="20"/>
                <w:lang w:val="uk-UA" w:bidi="ar-SA"/>
              </w:rPr>
              <w:t>Проведення занять у класах безпеки з залученням офіцерів-рятувальників громад та інших служб з метою підвищення рівня обізнаності учнів щодо правил безпеки життєдіяльності, формування навичок дій у надзвичайних ситуаціях</w:t>
            </w:r>
          </w:p>
        </w:tc>
        <w:tc>
          <w:tcPr>
            <w:tcW w:w="1012" w:type="dxa"/>
            <w:tcBorders>
              <w:left w:val="single" w:sz="4" w:space="0" w:color="000000"/>
              <w:bottom w:val="single" w:sz="4" w:space="0" w:color="000000"/>
              <w:right w:val="single" w:sz="4" w:space="0" w:color="000000"/>
            </w:tcBorders>
          </w:tcPr>
          <w:p w:rsidR="00966DB2" w:rsidRPr="00E172A6" w:rsidRDefault="00966DB2" w:rsidP="00966DB2">
            <w:pPr>
              <w:widowControl w:val="0"/>
              <w:snapToGrid w:val="0"/>
              <w:jc w:val="center"/>
              <w:rPr>
                <w:rFonts w:ascii="Times New Roman" w:hAnsi="Times New Roman"/>
                <w:sz w:val="20"/>
                <w:szCs w:val="20"/>
              </w:rPr>
            </w:pPr>
            <w:r w:rsidRPr="00E172A6">
              <w:rPr>
                <w:rFonts w:ascii="Times New Roman" w:eastAsia="Calibri" w:hAnsi="Times New Roman" w:cs="Times New Roman"/>
                <w:spacing w:val="-4"/>
                <w:sz w:val="20"/>
                <w:szCs w:val="20"/>
                <w:lang w:val="uk-UA" w:eastAsia="uk-UA"/>
              </w:rPr>
              <w:t xml:space="preserve"> 2026-2030 роки</w:t>
            </w:r>
          </w:p>
        </w:tc>
        <w:tc>
          <w:tcPr>
            <w:tcW w:w="2532" w:type="dxa"/>
            <w:tcBorders>
              <w:left w:val="single" w:sz="4" w:space="0" w:color="000000"/>
              <w:bottom w:val="single" w:sz="4" w:space="0" w:color="000000"/>
              <w:right w:val="single" w:sz="4" w:space="0" w:color="000000"/>
            </w:tcBorders>
          </w:tcPr>
          <w:p w:rsidR="00966DB2" w:rsidRPr="00E172A6" w:rsidRDefault="00E172A6" w:rsidP="00E172A6">
            <w:pPr>
              <w:widowControl w:val="0"/>
              <w:ind w:left="-13" w:right="-27"/>
              <w:rPr>
                <w:rFonts w:ascii="Times New Roman" w:hAnsi="Times New Roman"/>
                <w:sz w:val="20"/>
                <w:szCs w:val="20"/>
              </w:rPr>
            </w:pPr>
            <w:r w:rsidRPr="00E172A6">
              <w:rPr>
                <w:rFonts w:ascii="Times New Roman" w:hAnsi="Times New Roman"/>
                <w:sz w:val="20"/>
                <w:szCs w:val="20"/>
                <w:lang w:val="uk-UA"/>
              </w:rPr>
              <w:t xml:space="preserve">Коростенське РУ ГУ </w:t>
            </w:r>
            <w:r w:rsidR="00966DB2" w:rsidRPr="00E172A6">
              <w:rPr>
                <w:rFonts w:ascii="Times New Roman" w:hAnsi="Times New Roman"/>
                <w:sz w:val="20"/>
                <w:szCs w:val="20"/>
                <w:lang w:val="uk-UA"/>
              </w:rPr>
              <w:t xml:space="preserve">ДСНС України у Житомирській області (за згодою), </w:t>
            </w:r>
            <w:r w:rsidRPr="00E172A6">
              <w:rPr>
                <w:rFonts w:ascii="Times New Roman" w:hAnsi="Times New Roman"/>
                <w:sz w:val="20"/>
                <w:szCs w:val="20"/>
                <w:lang w:val="uk-UA"/>
              </w:rPr>
              <w:t xml:space="preserve">відділення поліції №1 Коростенського РУП ГУНП в Житомирській області </w:t>
            </w:r>
            <w:r w:rsidR="00966DB2" w:rsidRPr="00E172A6">
              <w:rPr>
                <w:rFonts w:ascii="Times New Roman" w:hAnsi="Times New Roman"/>
                <w:sz w:val="20"/>
                <w:szCs w:val="20"/>
                <w:lang w:val="uk-UA"/>
              </w:rPr>
              <w:t>(за згодою), громадські, благодійн</w:t>
            </w:r>
            <w:r w:rsidR="00966DB2" w:rsidRPr="00E172A6">
              <w:rPr>
                <w:rFonts w:ascii="Times New Roman" w:eastAsia="Times New Roman" w:hAnsi="Times New Roman" w:cs="Times New Roman"/>
                <w:sz w:val="20"/>
                <w:szCs w:val="20"/>
                <w:lang w:val="uk-UA" w:bidi="ar-SA"/>
              </w:rPr>
              <w:t>і,</w:t>
            </w:r>
            <w:r w:rsidR="00966DB2" w:rsidRPr="00E172A6">
              <w:rPr>
                <w:rFonts w:ascii="Times New Roman" w:hAnsi="Times New Roman"/>
                <w:sz w:val="20"/>
                <w:szCs w:val="20"/>
                <w:lang w:val="uk-UA"/>
              </w:rPr>
              <w:t xml:space="preserve"> гуманітарн</w:t>
            </w:r>
            <w:r w:rsidR="00966DB2" w:rsidRPr="00E172A6">
              <w:rPr>
                <w:rFonts w:ascii="Times New Roman" w:eastAsia="Times New Roman" w:hAnsi="Times New Roman" w:cs="Times New Roman"/>
                <w:sz w:val="20"/>
                <w:szCs w:val="20"/>
                <w:lang w:val="uk-UA" w:bidi="ar-SA"/>
              </w:rPr>
              <w:t xml:space="preserve">і </w:t>
            </w:r>
            <w:r w:rsidR="00966DB2" w:rsidRPr="00E172A6">
              <w:rPr>
                <w:rFonts w:ascii="Times New Roman" w:hAnsi="Times New Roman"/>
                <w:sz w:val="20"/>
                <w:szCs w:val="20"/>
                <w:lang w:val="uk-UA"/>
              </w:rPr>
              <w:t>організації (за згодою)</w:t>
            </w:r>
          </w:p>
        </w:tc>
        <w:tc>
          <w:tcPr>
            <w:tcW w:w="1417" w:type="dxa"/>
            <w:tcBorders>
              <w:left w:val="single" w:sz="4" w:space="0" w:color="000000"/>
              <w:bottom w:val="single" w:sz="4" w:space="0" w:color="000000"/>
            </w:tcBorders>
          </w:tcPr>
          <w:p w:rsidR="00966DB2" w:rsidRPr="00E172A6" w:rsidRDefault="00966DB2" w:rsidP="00966DB2">
            <w:pPr>
              <w:widowControl w:val="0"/>
              <w:ind w:left="-108" w:right="-109"/>
              <w:jc w:val="center"/>
              <w:rPr>
                <w:rFonts w:ascii="Times New Roman" w:hAnsi="Times New Roman"/>
                <w:sz w:val="20"/>
                <w:szCs w:val="20"/>
              </w:rPr>
            </w:pPr>
            <w:r w:rsidRPr="00E172A6">
              <w:rPr>
                <w:rFonts w:ascii="Times New Roman" w:hAnsi="Times New Roman"/>
                <w:sz w:val="20"/>
                <w:szCs w:val="20"/>
                <w:lang w:val="uk-UA"/>
              </w:rPr>
              <w:t>Не потребує фінансування</w:t>
            </w:r>
          </w:p>
        </w:tc>
        <w:tc>
          <w:tcPr>
            <w:tcW w:w="851" w:type="dxa"/>
            <w:tcBorders>
              <w:left w:val="single" w:sz="4" w:space="0" w:color="000000"/>
              <w:bottom w:val="single" w:sz="4" w:space="0" w:color="000000"/>
            </w:tcBorders>
          </w:tcPr>
          <w:p w:rsidR="00966DB2" w:rsidRPr="00E172A6" w:rsidRDefault="00966DB2" w:rsidP="00966DB2">
            <w:pPr>
              <w:widowControl w:val="0"/>
              <w:jc w:val="center"/>
              <w:rPr>
                <w:rFonts w:ascii="Times New Roman" w:hAnsi="Times New Roman"/>
                <w:sz w:val="20"/>
                <w:szCs w:val="20"/>
              </w:rPr>
            </w:pPr>
            <w:r w:rsidRPr="00E172A6">
              <w:rPr>
                <w:rFonts w:ascii="Times New Roman" w:hAnsi="Times New Roman"/>
                <w:bCs/>
                <w:sz w:val="20"/>
                <w:szCs w:val="20"/>
                <w:lang w:val="uk-UA" w:eastAsia="ar-SA"/>
              </w:rPr>
              <w:t>-</w:t>
            </w:r>
          </w:p>
        </w:tc>
        <w:tc>
          <w:tcPr>
            <w:tcW w:w="3402" w:type="dxa"/>
            <w:gridSpan w:val="9"/>
            <w:tcBorders>
              <w:left w:val="single" w:sz="4" w:space="0" w:color="000000"/>
              <w:bottom w:val="single" w:sz="4" w:space="0" w:color="000000"/>
              <w:right w:val="single" w:sz="4" w:space="0" w:color="000000"/>
            </w:tcBorders>
          </w:tcPr>
          <w:p w:rsidR="00966DB2" w:rsidRPr="00E172A6" w:rsidRDefault="00966DB2" w:rsidP="00966DB2">
            <w:pPr>
              <w:widowControl w:val="0"/>
              <w:ind w:left="-67"/>
              <w:jc w:val="center"/>
              <w:rPr>
                <w:rFonts w:ascii="Times New Roman" w:hAnsi="Times New Roman"/>
                <w:sz w:val="20"/>
                <w:szCs w:val="20"/>
              </w:rPr>
            </w:pPr>
            <w:r w:rsidRPr="00E172A6">
              <w:rPr>
                <w:rFonts w:ascii="Times New Roman" w:hAnsi="Times New Roman"/>
                <w:sz w:val="20"/>
                <w:szCs w:val="20"/>
                <w:lang w:val="uk-UA"/>
              </w:rPr>
              <w:t>Не потребує фінансування</w:t>
            </w:r>
          </w:p>
        </w:tc>
        <w:tc>
          <w:tcPr>
            <w:tcW w:w="1362" w:type="dxa"/>
            <w:tcBorders>
              <w:left w:val="single" w:sz="4" w:space="0" w:color="000000"/>
              <w:bottom w:val="single" w:sz="4" w:space="0" w:color="000000"/>
              <w:right w:val="single" w:sz="4" w:space="0" w:color="000000"/>
            </w:tcBorders>
          </w:tcPr>
          <w:p w:rsidR="00966DB2" w:rsidRPr="00E172A6" w:rsidRDefault="00966DB2" w:rsidP="00966DB2">
            <w:pPr>
              <w:widowControl w:val="0"/>
              <w:ind w:right="-52"/>
              <w:jc w:val="center"/>
              <w:rPr>
                <w:rFonts w:ascii="Times New Roman" w:hAnsi="Times New Roman"/>
                <w:sz w:val="20"/>
                <w:szCs w:val="20"/>
              </w:rPr>
            </w:pPr>
            <w:r w:rsidRPr="00E172A6">
              <w:rPr>
                <w:rFonts w:ascii="Times New Roman" w:hAnsi="Times New Roman"/>
                <w:sz w:val="20"/>
                <w:szCs w:val="20"/>
                <w:lang w:val="uk-UA"/>
              </w:rPr>
              <w:t>Формування навичок практичного реагування на небезпечні ситуації через інтерактивне навчання, тренінги та моделювання ситуацій</w:t>
            </w: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lang w:val="uk-UA"/>
              </w:rPr>
            </w:pPr>
            <w:r w:rsidRPr="006064CD">
              <w:rPr>
                <w:rFonts w:ascii="Times New Roman" w:hAnsi="Times New Roman"/>
                <w:lang w:val="uk-UA"/>
              </w:rPr>
              <w:t>9.</w:t>
            </w:r>
          </w:p>
        </w:tc>
        <w:tc>
          <w:tcPr>
            <w:tcW w:w="1843" w:type="dxa"/>
            <w:tcBorders>
              <w:left w:val="single" w:sz="4" w:space="0" w:color="000000"/>
              <w:bottom w:val="single" w:sz="4" w:space="0" w:color="000000"/>
              <w:right w:val="single" w:sz="4" w:space="0" w:color="000000"/>
            </w:tcBorders>
          </w:tcPr>
          <w:p w:rsidR="00966DB2" w:rsidRPr="006064CD" w:rsidRDefault="00966DB2" w:rsidP="00BB3C3E">
            <w:pPr>
              <w:widowControl w:val="0"/>
              <w:rPr>
                <w:rFonts w:ascii="Times New Roman" w:hAnsi="Times New Roman"/>
                <w:sz w:val="20"/>
                <w:szCs w:val="20"/>
              </w:rPr>
            </w:pPr>
            <w:r w:rsidRPr="006064CD">
              <w:rPr>
                <w:rFonts w:ascii="Times New Roman" w:hAnsi="Times New Roman" w:cs="Times New Roman"/>
                <w:sz w:val="20"/>
                <w:szCs w:val="20"/>
                <w:lang w:val="uk-UA"/>
              </w:rPr>
              <w:t xml:space="preserve">Розвиток матеріально-технічної бази </w:t>
            </w:r>
            <w:proofErr w:type="spellStart"/>
            <w:r w:rsidRPr="006064CD">
              <w:rPr>
                <w:rFonts w:ascii="Times New Roman" w:hAnsi="Times New Roman" w:cs="Times New Roman"/>
                <w:sz w:val="20"/>
                <w:szCs w:val="20"/>
                <w:lang w:val="uk-UA"/>
              </w:rPr>
              <w:t>оперативно</w:t>
            </w:r>
            <w:proofErr w:type="spellEnd"/>
            <w:r w:rsidRPr="006064CD">
              <w:rPr>
                <w:rFonts w:ascii="Times New Roman" w:hAnsi="Times New Roman" w:cs="Times New Roman"/>
                <w:sz w:val="20"/>
                <w:szCs w:val="20"/>
                <w:lang w:val="uk-UA"/>
              </w:rPr>
              <w:t xml:space="preserve">-рятувальної служби цивільного захисту </w:t>
            </w:r>
          </w:p>
        </w:tc>
        <w:tc>
          <w:tcPr>
            <w:tcW w:w="3118" w:type="dxa"/>
            <w:tcBorders>
              <w:left w:val="single" w:sz="4" w:space="0" w:color="000000"/>
              <w:bottom w:val="single" w:sz="4" w:space="0" w:color="000000"/>
              <w:right w:val="single" w:sz="4" w:space="0" w:color="000000"/>
            </w:tcBorders>
          </w:tcPr>
          <w:p w:rsidR="00966DB2" w:rsidRPr="006064CD" w:rsidRDefault="00966DB2" w:rsidP="00E172A6">
            <w:pPr>
              <w:widowControl w:val="0"/>
              <w:rPr>
                <w:rFonts w:ascii="Times New Roman" w:hAnsi="Times New Roman"/>
                <w:sz w:val="20"/>
                <w:szCs w:val="20"/>
                <w:lang w:val="uk-UA" w:bidi="ar-SA"/>
              </w:rPr>
            </w:pPr>
            <w:r w:rsidRPr="006064CD">
              <w:rPr>
                <w:rFonts w:ascii="Times New Roman" w:hAnsi="Times New Roman"/>
                <w:sz w:val="20"/>
                <w:szCs w:val="20"/>
                <w:lang w:val="uk-UA" w:bidi="ar-SA"/>
              </w:rPr>
              <w:t xml:space="preserve">Матеріально-технічне забезпечення </w:t>
            </w:r>
            <w:r w:rsidR="00E172A6" w:rsidRPr="00E172A6">
              <w:rPr>
                <w:rFonts w:ascii="Times New Roman" w:hAnsi="Times New Roman"/>
                <w:sz w:val="20"/>
                <w:szCs w:val="20"/>
                <w:lang w:val="uk-UA" w:bidi="ar-SA"/>
              </w:rPr>
              <w:t xml:space="preserve">13 Державної </w:t>
            </w:r>
            <w:proofErr w:type="spellStart"/>
            <w:r w:rsidR="00E172A6" w:rsidRPr="00E172A6">
              <w:rPr>
                <w:rFonts w:ascii="Times New Roman" w:hAnsi="Times New Roman"/>
                <w:sz w:val="20"/>
                <w:szCs w:val="20"/>
                <w:lang w:val="uk-UA" w:bidi="ar-SA"/>
              </w:rPr>
              <w:t>пожежно</w:t>
            </w:r>
            <w:proofErr w:type="spellEnd"/>
            <w:r w:rsidR="00E172A6" w:rsidRPr="00E172A6">
              <w:rPr>
                <w:rFonts w:ascii="Times New Roman" w:hAnsi="Times New Roman"/>
                <w:sz w:val="20"/>
                <w:szCs w:val="20"/>
                <w:lang w:val="uk-UA" w:bidi="ar-SA"/>
              </w:rPr>
              <w:t xml:space="preserve">-рятувальної частина 3 Державного </w:t>
            </w:r>
            <w:proofErr w:type="spellStart"/>
            <w:r w:rsidR="00E172A6" w:rsidRPr="00E172A6">
              <w:rPr>
                <w:rFonts w:ascii="Times New Roman" w:hAnsi="Times New Roman"/>
                <w:sz w:val="20"/>
                <w:szCs w:val="20"/>
                <w:lang w:val="uk-UA" w:bidi="ar-SA"/>
              </w:rPr>
              <w:t>пожежно</w:t>
            </w:r>
            <w:proofErr w:type="spellEnd"/>
            <w:r w:rsidR="00E172A6" w:rsidRPr="00E172A6">
              <w:rPr>
                <w:rFonts w:ascii="Times New Roman" w:hAnsi="Times New Roman"/>
                <w:sz w:val="20"/>
                <w:szCs w:val="20"/>
                <w:lang w:val="uk-UA" w:bidi="ar-SA"/>
              </w:rPr>
              <w:t>- рятувального загону ГУ ДСНС України у Житомирській області</w:t>
            </w:r>
            <w:r w:rsidRPr="006064CD">
              <w:rPr>
                <w:rFonts w:ascii="Times New Roman" w:hAnsi="Times New Roman"/>
                <w:sz w:val="20"/>
                <w:szCs w:val="20"/>
                <w:lang w:val="uk-UA" w:bidi="ar-SA"/>
              </w:rPr>
              <w:t xml:space="preserve">, </w:t>
            </w:r>
            <w:r w:rsidR="00E172A6">
              <w:rPr>
                <w:rFonts w:ascii="Times New Roman" w:hAnsi="Times New Roman"/>
                <w:sz w:val="20"/>
                <w:szCs w:val="20"/>
                <w:lang w:val="uk-UA" w:bidi="ar-SA"/>
              </w:rPr>
              <w:t xml:space="preserve"> </w:t>
            </w:r>
            <w:r w:rsidRPr="006064CD">
              <w:rPr>
                <w:rFonts w:ascii="Times New Roman" w:hAnsi="Times New Roman"/>
                <w:sz w:val="20"/>
                <w:szCs w:val="20"/>
                <w:lang w:val="uk-UA" w:bidi="ar-SA"/>
              </w:rPr>
              <w:t>офіцерів-рятувальників громад</w:t>
            </w:r>
            <w:r>
              <w:rPr>
                <w:rFonts w:ascii="Times New Roman" w:hAnsi="Times New Roman"/>
                <w:sz w:val="20"/>
                <w:szCs w:val="20"/>
                <w:lang w:val="uk-UA" w:bidi="ar-SA"/>
              </w:rPr>
              <w:t>и</w:t>
            </w:r>
            <w:r w:rsidRPr="006064CD">
              <w:rPr>
                <w:rFonts w:ascii="Times New Roman" w:hAnsi="Times New Roman"/>
                <w:sz w:val="20"/>
                <w:szCs w:val="20"/>
                <w:lang w:val="uk-UA" w:bidi="ar-SA"/>
              </w:rPr>
              <w:t xml:space="preserve"> (придбання пожежної, спеціальної, аварійно-рятувальної та оперативної техніки, </w:t>
            </w:r>
            <w:proofErr w:type="spellStart"/>
            <w:r w:rsidRPr="006064CD">
              <w:rPr>
                <w:rFonts w:ascii="Times New Roman" w:hAnsi="Times New Roman"/>
                <w:sz w:val="20"/>
                <w:szCs w:val="20"/>
                <w:lang w:val="uk-UA" w:bidi="ar-SA"/>
              </w:rPr>
              <w:t>пожежно</w:t>
            </w:r>
            <w:proofErr w:type="spellEnd"/>
            <w:r w:rsidRPr="006064CD">
              <w:rPr>
                <w:rFonts w:ascii="Times New Roman" w:hAnsi="Times New Roman"/>
                <w:sz w:val="20"/>
                <w:szCs w:val="20"/>
                <w:lang w:val="uk-UA" w:bidi="ar-SA"/>
              </w:rPr>
              <w:t>-технічного оснащення, аварійно-</w:t>
            </w:r>
            <w:r w:rsidRPr="006064CD">
              <w:rPr>
                <w:rFonts w:ascii="Times New Roman" w:hAnsi="Times New Roman"/>
                <w:sz w:val="20"/>
                <w:szCs w:val="20"/>
                <w:lang w:val="uk-UA" w:bidi="ar-SA"/>
              </w:rPr>
              <w:lastRenderedPageBreak/>
              <w:t xml:space="preserve">рятувального  обладнання, пально-мастильних матеріалів, засобів захисту органів дихання та запчастин до них, майна радіаційного, хімічного та бактеріологічного захисту, послуг проведення перевірки, повірки та ремонту приладів радіаційної та хімічної розвідки, дозиметричного та хімічного контролю, речового майна, засобів зв’язку, телекомунікаційного та цифрового обладнання зв’язку, комп’ютерної техніки, програмного забезпечення, запчастин, обладнання; придбання спортивно-тренажерного обладнання та інвентарю; придбання будівельних матеріалів та матеріалів для проведення ремонтних робіт, у </w:t>
            </w:r>
            <w:proofErr w:type="spellStart"/>
            <w:r w:rsidRPr="006064CD">
              <w:rPr>
                <w:rFonts w:ascii="Times New Roman" w:hAnsi="Times New Roman"/>
                <w:sz w:val="20"/>
                <w:szCs w:val="20"/>
                <w:lang w:val="uk-UA" w:bidi="ar-SA"/>
              </w:rPr>
              <w:t>т.ч</w:t>
            </w:r>
            <w:proofErr w:type="spellEnd"/>
            <w:r w:rsidRPr="006064CD">
              <w:rPr>
                <w:rFonts w:ascii="Times New Roman" w:hAnsi="Times New Roman"/>
                <w:sz w:val="20"/>
                <w:szCs w:val="20"/>
                <w:lang w:val="uk-UA" w:bidi="ar-SA"/>
              </w:rPr>
              <w:t xml:space="preserve">. відомчих об'єктів фонду захисних споруд цивільного захисту; придбання первинних (мобільних) </w:t>
            </w:r>
            <w:proofErr w:type="spellStart"/>
            <w:r w:rsidRPr="006064CD">
              <w:rPr>
                <w:rFonts w:ascii="Times New Roman" w:hAnsi="Times New Roman"/>
                <w:sz w:val="20"/>
                <w:szCs w:val="20"/>
                <w:lang w:val="uk-UA" w:bidi="ar-SA"/>
              </w:rPr>
              <w:t>укриттів</w:t>
            </w:r>
            <w:proofErr w:type="spellEnd"/>
            <w:r w:rsidRPr="006064CD">
              <w:rPr>
                <w:rFonts w:ascii="Times New Roman" w:hAnsi="Times New Roman"/>
                <w:sz w:val="20"/>
                <w:szCs w:val="20"/>
                <w:lang w:val="uk-UA" w:bidi="ar-SA"/>
              </w:rPr>
              <w:t xml:space="preserve">; придбання опалювального обладнання та твердого палива; оплата за проведення капітальних та поточних ремонтних робіт будівель, у </w:t>
            </w:r>
            <w:proofErr w:type="spellStart"/>
            <w:r w:rsidRPr="006064CD">
              <w:rPr>
                <w:rFonts w:ascii="Times New Roman" w:hAnsi="Times New Roman"/>
                <w:sz w:val="20"/>
                <w:szCs w:val="20"/>
                <w:lang w:val="uk-UA" w:bidi="ar-SA"/>
              </w:rPr>
              <w:t>т.ч</w:t>
            </w:r>
            <w:proofErr w:type="spellEnd"/>
            <w:r w:rsidRPr="006064CD">
              <w:rPr>
                <w:rFonts w:ascii="Times New Roman" w:hAnsi="Times New Roman"/>
                <w:sz w:val="20"/>
                <w:szCs w:val="20"/>
                <w:lang w:val="uk-UA" w:bidi="ar-SA"/>
              </w:rPr>
              <w:t xml:space="preserve">. відомчих об'єктів фонду захисних споруд цивільного захисту, обладнання та техніки;  придбання водолазного спорядження, спеціального обладнання для проведення підводного розмінування, пошукових робіт, піротехнічних робіт; придбання </w:t>
            </w:r>
            <w:r w:rsidRPr="006064CD">
              <w:rPr>
                <w:rFonts w:ascii="Times New Roman" w:hAnsi="Times New Roman"/>
                <w:sz w:val="20"/>
                <w:szCs w:val="20"/>
                <w:lang w:val="uk-UA" w:bidi="ar-SA"/>
              </w:rPr>
              <w:lastRenderedPageBreak/>
              <w:t>робочого одягу, тощо; придбання спеціального альпіністського спорядження, оснащення та обладнання)</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eastAsia="Calibri" w:hAnsi="Times New Roman" w:cs="Times New Roman"/>
                <w:spacing w:val="-4"/>
                <w:sz w:val="20"/>
                <w:szCs w:val="20"/>
                <w:lang w:val="uk-UA" w:eastAsia="uk-UA"/>
              </w:rPr>
            </w:pPr>
            <w:r w:rsidRPr="006064CD">
              <w:rPr>
                <w:rFonts w:ascii="Times New Roman" w:eastAsia="Calibri" w:hAnsi="Times New Roman" w:cs="Times New Roman"/>
                <w:spacing w:val="-4"/>
                <w:sz w:val="20"/>
                <w:szCs w:val="20"/>
                <w:lang w:val="uk-UA" w:eastAsia="uk-UA"/>
              </w:rPr>
              <w:lastRenderedPageBreak/>
              <w:t xml:space="preserve"> 2026-2030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sz w:val="20"/>
                <w:szCs w:val="20"/>
                <w:lang w:val="uk-UA"/>
              </w:rPr>
            </w:pPr>
            <w:r>
              <w:rPr>
                <w:sz w:val="20"/>
                <w:szCs w:val="20"/>
                <w:lang w:val="uk-UA"/>
              </w:rPr>
              <w:t xml:space="preserve">Виконавчий комітет </w:t>
            </w:r>
            <w:proofErr w:type="spellStart"/>
            <w:r>
              <w:rPr>
                <w:sz w:val="20"/>
                <w:szCs w:val="20"/>
                <w:lang w:val="uk-UA"/>
              </w:rPr>
              <w:t>Малинської</w:t>
            </w:r>
            <w:proofErr w:type="spellEnd"/>
            <w:r>
              <w:rPr>
                <w:sz w:val="20"/>
                <w:szCs w:val="20"/>
                <w:lang w:val="uk-UA"/>
              </w:rPr>
              <w:t xml:space="preserve"> міської рада,</w:t>
            </w:r>
            <w:r w:rsidRPr="00A023FB">
              <w:rPr>
                <w:sz w:val="20"/>
                <w:szCs w:val="20"/>
                <w:lang w:val="uk-UA"/>
              </w:rPr>
              <w:t xml:space="preserve"> </w:t>
            </w:r>
            <w:r w:rsidR="00525CDA">
              <w:rPr>
                <w:sz w:val="20"/>
                <w:szCs w:val="20"/>
                <w:lang w:val="uk-UA"/>
              </w:rPr>
              <w:t xml:space="preserve">структурні підрозділи виконавчого комітету </w:t>
            </w:r>
            <w:proofErr w:type="spellStart"/>
            <w:r w:rsidR="00525CDA">
              <w:rPr>
                <w:sz w:val="20"/>
                <w:szCs w:val="20"/>
                <w:lang w:val="uk-UA"/>
              </w:rPr>
              <w:t>Малинської</w:t>
            </w:r>
            <w:proofErr w:type="spellEnd"/>
            <w:r w:rsidR="00525CDA">
              <w:rPr>
                <w:sz w:val="20"/>
                <w:szCs w:val="20"/>
                <w:lang w:val="uk-UA"/>
              </w:rPr>
              <w:t xml:space="preserve"> міської ради, </w:t>
            </w:r>
            <w:r w:rsidR="00525CDA">
              <w:rPr>
                <w:rFonts w:ascii="Times New Roman" w:eastAsia="Times New Roman" w:hAnsi="Times New Roman" w:cs="Times New Roman"/>
                <w:kern w:val="0"/>
                <w:sz w:val="20"/>
                <w:szCs w:val="20"/>
                <w:lang w:val="uk-UA" w:eastAsia="ru-RU" w:bidi="ar-SA"/>
              </w:rPr>
              <w:t xml:space="preserve">13 Державна </w:t>
            </w:r>
            <w:proofErr w:type="spellStart"/>
            <w:r w:rsidR="00525CDA">
              <w:rPr>
                <w:rFonts w:ascii="Times New Roman" w:eastAsia="Times New Roman" w:hAnsi="Times New Roman" w:cs="Times New Roman"/>
                <w:kern w:val="0"/>
                <w:sz w:val="20"/>
                <w:szCs w:val="20"/>
                <w:lang w:val="uk-UA" w:eastAsia="ru-RU" w:bidi="ar-SA"/>
              </w:rPr>
              <w:t>пожежно</w:t>
            </w:r>
            <w:proofErr w:type="spellEnd"/>
            <w:r w:rsidR="00525CDA">
              <w:rPr>
                <w:rFonts w:ascii="Times New Roman" w:eastAsia="Times New Roman" w:hAnsi="Times New Roman" w:cs="Times New Roman"/>
                <w:kern w:val="0"/>
                <w:sz w:val="20"/>
                <w:szCs w:val="20"/>
                <w:lang w:val="uk-UA" w:eastAsia="ru-RU" w:bidi="ar-SA"/>
              </w:rPr>
              <w:t>-рятувальна</w:t>
            </w:r>
            <w:r w:rsidR="00525CDA" w:rsidRPr="00525CDA">
              <w:rPr>
                <w:rFonts w:ascii="Times New Roman" w:eastAsia="Times New Roman" w:hAnsi="Times New Roman" w:cs="Times New Roman"/>
                <w:kern w:val="0"/>
                <w:sz w:val="20"/>
                <w:szCs w:val="20"/>
                <w:lang w:val="uk-UA" w:eastAsia="ru-RU" w:bidi="ar-SA"/>
              </w:rPr>
              <w:t xml:space="preserve"> частина 3 Державного </w:t>
            </w:r>
            <w:proofErr w:type="spellStart"/>
            <w:r w:rsidR="00525CDA" w:rsidRPr="00525CDA">
              <w:rPr>
                <w:rFonts w:ascii="Times New Roman" w:eastAsia="Times New Roman" w:hAnsi="Times New Roman" w:cs="Times New Roman"/>
                <w:kern w:val="0"/>
                <w:sz w:val="20"/>
                <w:szCs w:val="20"/>
                <w:lang w:val="uk-UA" w:eastAsia="ru-RU" w:bidi="ar-SA"/>
              </w:rPr>
              <w:t>пожежно</w:t>
            </w:r>
            <w:proofErr w:type="spellEnd"/>
            <w:r w:rsidR="00525CDA" w:rsidRPr="00525CDA">
              <w:rPr>
                <w:rFonts w:ascii="Times New Roman" w:eastAsia="Times New Roman" w:hAnsi="Times New Roman" w:cs="Times New Roman"/>
                <w:kern w:val="0"/>
                <w:sz w:val="20"/>
                <w:szCs w:val="20"/>
                <w:lang w:val="uk-UA" w:eastAsia="ru-RU" w:bidi="ar-SA"/>
              </w:rPr>
              <w:t xml:space="preserve">- рятувального загону ГУ ДСНС України у Житомирській області </w:t>
            </w:r>
            <w:r w:rsidRPr="008C3DAF">
              <w:rPr>
                <w:rFonts w:ascii="Times New Roman" w:eastAsia="Times New Roman" w:hAnsi="Times New Roman" w:cs="Times New Roman"/>
                <w:kern w:val="0"/>
                <w:sz w:val="20"/>
                <w:szCs w:val="20"/>
                <w:lang w:val="uk-UA" w:eastAsia="ru-RU" w:bidi="ar-SA"/>
              </w:rPr>
              <w:t>(за згодо</w:t>
            </w:r>
            <w:r>
              <w:rPr>
                <w:rFonts w:ascii="Times New Roman" w:eastAsia="Times New Roman" w:hAnsi="Times New Roman" w:cs="Times New Roman"/>
                <w:kern w:val="0"/>
                <w:sz w:val="20"/>
                <w:szCs w:val="20"/>
                <w:lang w:val="uk-UA" w:eastAsia="ru-RU" w:bidi="ar-SA"/>
              </w:rPr>
              <w:t>ю), Головне</w:t>
            </w:r>
            <w:r w:rsidRPr="008C3DAF">
              <w:rPr>
                <w:rFonts w:ascii="Times New Roman" w:eastAsia="Times New Roman" w:hAnsi="Times New Roman" w:cs="Times New Roman"/>
                <w:kern w:val="0"/>
                <w:sz w:val="20"/>
                <w:szCs w:val="20"/>
                <w:lang w:val="uk-UA" w:eastAsia="ru-RU" w:bidi="ar-SA"/>
              </w:rPr>
              <w:t xml:space="preserve"> </w:t>
            </w:r>
            <w:r>
              <w:rPr>
                <w:rFonts w:ascii="Times New Roman" w:eastAsia="Times New Roman" w:hAnsi="Times New Roman" w:cs="Times New Roman"/>
                <w:kern w:val="0"/>
                <w:sz w:val="20"/>
                <w:szCs w:val="20"/>
                <w:lang w:val="uk-UA" w:eastAsia="ru-RU" w:bidi="ar-SA"/>
              </w:rPr>
              <w:lastRenderedPageBreak/>
              <w:t>у</w:t>
            </w:r>
            <w:r w:rsidRPr="00A023FB">
              <w:rPr>
                <w:sz w:val="20"/>
                <w:szCs w:val="20"/>
                <w:lang w:val="uk-UA"/>
              </w:rPr>
              <w:t xml:space="preserve">правління ДСНС України у Житомирській області </w:t>
            </w:r>
            <w:r>
              <w:rPr>
                <w:sz w:val="20"/>
                <w:szCs w:val="20"/>
                <w:lang w:val="uk-UA"/>
              </w:rPr>
              <w:t>(за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sz w:val="20"/>
                <w:szCs w:val="20"/>
                <w:lang w:val="uk-UA"/>
              </w:rPr>
            </w:pPr>
            <w:r w:rsidRPr="006064CD">
              <w:rPr>
                <w:rFonts w:ascii="Times New Roman" w:hAnsi="Times New Roman"/>
                <w:sz w:val="20"/>
                <w:szCs w:val="20"/>
                <w:lang w:val="uk-UA"/>
              </w:rPr>
              <w:lastRenderedPageBreak/>
              <w:t>Обласний,</w:t>
            </w:r>
          </w:p>
          <w:p w:rsidR="00966DB2" w:rsidRPr="006064CD" w:rsidRDefault="00966DB2" w:rsidP="00966DB2">
            <w:pPr>
              <w:widowControl w:val="0"/>
              <w:ind w:left="-108" w:right="-109"/>
              <w:jc w:val="center"/>
              <w:rPr>
                <w:rFonts w:ascii="Times New Roman" w:hAnsi="Times New Roman"/>
                <w:sz w:val="20"/>
                <w:szCs w:val="20"/>
                <w:lang w:val="uk-UA"/>
              </w:rPr>
            </w:pPr>
            <w:r w:rsidRPr="006064CD">
              <w:rPr>
                <w:rFonts w:ascii="Times New Roman" w:hAnsi="Times New Roman"/>
                <w:sz w:val="20"/>
                <w:szCs w:val="20"/>
                <w:lang w:val="uk-UA"/>
              </w:rPr>
              <w:t xml:space="preserve">бюджет </w:t>
            </w:r>
            <w:r>
              <w:rPr>
                <w:rFonts w:ascii="Times New Roman" w:hAnsi="Times New Roman"/>
                <w:sz w:val="20"/>
                <w:szCs w:val="20"/>
                <w:lang w:val="uk-UA"/>
              </w:rPr>
              <w:t>громади</w:t>
            </w:r>
            <w:r w:rsidRPr="006064CD">
              <w:rPr>
                <w:rFonts w:ascii="Times New Roman" w:hAnsi="Times New Roman"/>
                <w:sz w:val="20"/>
                <w:szCs w:val="20"/>
                <w:lang w:val="uk-UA"/>
              </w:rPr>
              <w:t>, інші джерела фінансування</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spacing w:line="240" w:lineRule="exact"/>
              <w:ind w:left="-67"/>
              <w:jc w:val="center"/>
              <w:rPr>
                <w:rFonts w:ascii="Times New Roman" w:hAnsi="Times New Roman"/>
                <w:sz w:val="18"/>
                <w:szCs w:val="18"/>
                <w:lang w:val="uk-UA"/>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lang w:val="uk-UA"/>
              </w:rPr>
            </w:pPr>
            <w:r w:rsidRPr="006064CD">
              <w:rPr>
                <w:rFonts w:ascii="Times New Roman" w:hAnsi="Times New Roman"/>
                <w:sz w:val="20"/>
                <w:szCs w:val="20"/>
                <w:lang w:val="uk-UA"/>
              </w:rPr>
              <w:t xml:space="preserve">Підвищення оперативної готовності </w:t>
            </w:r>
            <w:proofErr w:type="spellStart"/>
            <w:r w:rsidRPr="006064CD">
              <w:rPr>
                <w:rFonts w:ascii="Times New Roman" w:hAnsi="Times New Roman"/>
                <w:sz w:val="20"/>
                <w:szCs w:val="20"/>
                <w:lang w:val="uk-UA"/>
              </w:rPr>
              <w:t>пожежно</w:t>
            </w:r>
            <w:proofErr w:type="spellEnd"/>
            <w:r w:rsidRPr="006064CD">
              <w:rPr>
                <w:rFonts w:ascii="Times New Roman" w:hAnsi="Times New Roman"/>
                <w:sz w:val="20"/>
                <w:szCs w:val="20"/>
                <w:lang w:val="uk-UA"/>
              </w:rPr>
              <w:t xml:space="preserve">-рятувальних, аварійних, </w:t>
            </w:r>
            <w:proofErr w:type="spellStart"/>
            <w:r w:rsidRPr="006064CD">
              <w:rPr>
                <w:rFonts w:ascii="Times New Roman" w:hAnsi="Times New Roman"/>
                <w:sz w:val="20"/>
                <w:szCs w:val="20"/>
                <w:lang w:val="uk-UA"/>
              </w:rPr>
              <w:t>піротехніч</w:t>
            </w:r>
            <w:proofErr w:type="spellEnd"/>
            <w:r w:rsidRPr="006064CD">
              <w:rPr>
                <w:rFonts w:ascii="Times New Roman" w:hAnsi="Times New Roman"/>
                <w:sz w:val="20"/>
                <w:szCs w:val="20"/>
                <w:lang w:val="uk-UA"/>
              </w:rPr>
              <w:t xml:space="preserve">-них, інженерних та інших </w:t>
            </w:r>
            <w:proofErr w:type="spellStart"/>
            <w:r w:rsidRPr="006064CD">
              <w:rPr>
                <w:rFonts w:ascii="Times New Roman" w:hAnsi="Times New Roman"/>
                <w:sz w:val="20"/>
                <w:szCs w:val="20"/>
                <w:lang w:val="uk-UA"/>
              </w:rPr>
              <w:t>спеціалізова</w:t>
            </w:r>
            <w:proofErr w:type="spellEnd"/>
            <w:r w:rsidRPr="006064CD">
              <w:rPr>
                <w:rFonts w:ascii="Times New Roman" w:hAnsi="Times New Roman"/>
                <w:sz w:val="20"/>
                <w:szCs w:val="20"/>
                <w:lang w:val="uk-UA"/>
              </w:rPr>
              <w:t xml:space="preserve">-них </w:t>
            </w:r>
            <w:r w:rsidRPr="006064CD">
              <w:rPr>
                <w:rFonts w:ascii="Times New Roman" w:hAnsi="Times New Roman"/>
                <w:sz w:val="20"/>
                <w:szCs w:val="20"/>
                <w:lang w:val="uk-UA"/>
              </w:rPr>
              <w:lastRenderedPageBreak/>
              <w:t xml:space="preserve">підрозділів до дій у надзвичайних ситуаціях різного характеру. Забезпечення безпечних та ефективних умов роботи для особового складу. </w:t>
            </w:r>
          </w:p>
          <w:p w:rsidR="00966DB2" w:rsidRPr="006064CD" w:rsidRDefault="00966DB2" w:rsidP="00966DB2">
            <w:pPr>
              <w:widowControl w:val="0"/>
              <w:ind w:right="-52"/>
              <w:jc w:val="center"/>
              <w:rPr>
                <w:rFonts w:ascii="Times New Roman" w:hAnsi="Times New Roman"/>
                <w:sz w:val="20"/>
                <w:szCs w:val="20"/>
                <w:lang w:val="uk-UA"/>
              </w:rPr>
            </w:pPr>
          </w:p>
          <w:p w:rsidR="00966DB2" w:rsidRPr="006064CD" w:rsidRDefault="00966DB2" w:rsidP="00966DB2">
            <w:pPr>
              <w:widowControl w:val="0"/>
              <w:ind w:right="-52"/>
              <w:jc w:val="center"/>
              <w:rPr>
                <w:rFonts w:ascii="Times New Roman" w:hAnsi="Times New Roman"/>
                <w:sz w:val="20"/>
                <w:szCs w:val="20"/>
                <w:lang w:val="uk-UA"/>
              </w:rPr>
            </w:pPr>
            <w:r w:rsidRPr="006064CD">
              <w:rPr>
                <w:rFonts w:ascii="Times New Roman" w:hAnsi="Times New Roman"/>
                <w:sz w:val="20"/>
                <w:szCs w:val="20"/>
                <w:lang w:val="uk-UA"/>
              </w:rPr>
              <w:t xml:space="preserve">Зниження рівня ризиків для населення та навколишнього середовища за рахунок якісного матеріально-технічного забезпечення підрозділів, які здійснюють аварійно-рятувальні роботи. </w:t>
            </w:r>
            <w:proofErr w:type="spellStart"/>
            <w:r w:rsidRPr="006064CD">
              <w:rPr>
                <w:rFonts w:ascii="Times New Roman" w:hAnsi="Times New Roman"/>
                <w:sz w:val="20"/>
                <w:szCs w:val="20"/>
                <w:lang w:val="uk-UA"/>
              </w:rPr>
              <w:t>Удосконален</w:t>
            </w:r>
            <w:proofErr w:type="spellEnd"/>
            <w:r w:rsidRPr="006064CD">
              <w:rPr>
                <w:rFonts w:ascii="Times New Roman" w:hAnsi="Times New Roman"/>
                <w:sz w:val="20"/>
                <w:szCs w:val="20"/>
                <w:lang w:val="uk-UA"/>
              </w:rPr>
              <w:t xml:space="preserve">-ня реагування на техногенні, природні та військові загрози через </w:t>
            </w:r>
            <w:r w:rsidRPr="006064CD">
              <w:rPr>
                <w:rFonts w:ascii="Times New Roman" w:hAnsi="Times New Roman"/>
                <w:sz w:val="20"/>
                <w:szCs w:val="20"/>
                <w:lang w:val="uk-UA"/>
              </w:rPr>
              <w:lastRenderedPageBreak/>
              <w:t xml:space="preserve">наявність </w:t>
            </w:r>
            <w:proofErr w:type="spellStart"/>
            <w:r w:rsidRPr="006064CD">
              <w:rPr>
                <w:rFonts w:ascii="Times New Roman" w:hAnsi="Times New Roman"/>
                <w:sz w:val="20"/>
                <w:szCs w:val="20"/>
                <w:lang w:val="uk-UA"/>
              </w:rPr>
              <w:t>спеціалізова</w:t>
            </w:r>
            <w:proofErr w:type="spellEnd"/>
            <w:r w:rsidRPr="006064CD">
              <w:rPr>
                <w:rFonts w:ascii="Times New Roman" w:hAnsi="Times New Roman"/>
                <w:sz w:val="20"/>
                <w:szCs w:val="20"/>
                <w:lang w:val="uk-UA"/>
              </w:rPr>
              <w:t>-ного обладнання</w:t>
            </w:r>
          </w:p>
        </w:tc>
      </w:tr>
      <w:tr w:rsidR="00966DB2"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lastRenderedPageBreak/>
              <w:t>10.</w:t>
            </w:r>
          </w:p>
        </w:tc>
        <w:tc>
          <w:tcPr>
            <w:tcW w:w="1843"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r w:rsidRPr="006064CD">
              <w:rPr>
                <w:rFonts w:ascii="Times New Roman" w:hAnsi="Times New Roman" w:cs="Times New Roman"/>
                <w:sz w:val="20"/>
                <w:szCs w:val="20"/>
                <w:lang w:val="uk-UA"/>
              </w:rPr>
              <w:t>Інформаційне забезпечення у сфері цивільного захисту, техногенної та  пожежної безпеки</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spacing w:after="120"/>
              <w:jc w:val="both"/>
              <w:rPr>
                <w:rFonts w:ascii="Times New Roman" w:hAnsi="Times New Roman"/>
              </w:rPr>
            </w:pPr>
            <w:r w:rsidRPr="006064CD">
              <w:rPr>
                <w:rFonts w:ascii="Times New Roman" w:hAnsi="Times New Roman" w:cs="Times New Roman"/>
                <w:sz w:val="20"/>
                <w:szCs w:val="20"/>
                <w:lang w:val="uk-UA"/>
              </w:rPr>
              <w:t>Здійснювати спільні заходи з відпрацювання населених пунктів, у яких виникає велика кількість пожеж та загибель людей з проведенням роз’яснювальної роботи за місцем проживання</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CD606C" w:rsidRPr="00CD606C" w:rsidRDefault="00CD606C" w:rsidP="00CD606C">
            <w:pPr>
              <w:widowControl w:val="0"/>
              <w:ind w:left="-13" w:right="-27"/>
              <w:jc w:val="both"/>
              <w:rPr>
                <w:rFonts w:ascii="Times New Roman" w:eastAsia="Times New Roman" w:hAnsi="Times New Roman" w:cs="Times New Roman"/>
                <w:kern w:val="0"/>
                <w:sz w:val="20"/>
                <w:szCs w:val="20"/>
                <w:lang w:val="uk-UA" w:eastAsia="ru-RU" w:bidi="ar-SA"/>
              </w:rPr>
            </w:pPr>
            <w:r w:rsidRPr="00CD606C">
              <w:rPr>
                <w:rFonts w:ascii="Times New Roman" w:eastAsia="Times New Roman" w:hAnsi="Times New Roman" w:cs="Times New Roman"/>
                <w:kern w:val="0"/>
                <w:sz w:val="20"/>
                <w:szCs w:val="20"/>
                <w:lang w:val="uk-UA" w:eastAsia="ru-RU" w:bidi="ar-SA"/>
              </w:rPr>
              <w:t xml:space="preserve">13 ДПРЧ 3 ДПРЗ ГУ ДСНС України, Коростенське РУ ГУ ДСНС України у Житомирській </w:t>
            </w:r>
          </w:p>
          <w:p w:rsidR="00966DB2" w:rsidRPr="00CD606C" w:rsidRDefault="00CD606C" w:rsidP="00CD606C">
            <w:pPr>
              <w:widowControl w:val="0"/>
              <w:ind w:left="-13" w:right="-27"/>
              <w:jc w:val="both"/>
              <w:rPr>
                <w:rFonts w:ascii="Times New Roman" w:hAnsi="Times New Roman"/>
                <w:lang w:val="uk-UA"/>
              </w:rPr>
            </w:pPr>
            <w:r w:rsidRPr="00CD606C">
              <w:rPr>
                <w:rFonts w:ascii="Times New Roman" w:eastAsia="Times New Roman" w:hAnsi="Times New Roman" w:cs="Times New Roman"/>
                <w:kern w:val="0"/>
                <w:sz w:val="20"/>
                <w:szCs w:val="20"/>
                <w:lang w:val="uk-UA" w:eastAsia="ru-RU" w:bidi="ar-SA"/>
              </w:rPr>
              <w:t>області (за згодою)</w:t>
            </w:r>
            <w:r>
              <w:rPr>
                <w:rFonts w:ascii="Times New Roman" w:eastAsia="Times New Roman" w:hAnsi="Times New Roman" w:cs="Times New Roman"/>
                <w:kern w:val="0"/>
                <w:sz w:val="20"/>
                <w:szCs w:val="20"/>
                <w:lang w:val="uk-UA" w:eastAsia="ru-RU" w:bidi="ar-SA"/>
              </w:rPr>
              <w:t xml:space="preserve">, </w:t>
            </w:r>
            <w:proofErr w:type="spellStart"/>
            <w:r w:rsidR="00966DB2" w:rsidRPr="00F70C44">
              <w:rPr>
                <w:sz w:val="20"/>
                <w:szCs w:val="20"/>
                <w:lang w:val="uk-UA"/>
              </w:rPr>
              <w:t>Малинське</w:t>
            </w:r>
            <w:proofErr w:type="spellEnd"/>
            <w:r w:rsidR="00966DB2" w:rsidRPr="00F70C44">
              <w:rPr>
                <w:sz w:val="20"/>
                <w:szCs w:val="20"/>
                <w:lang w:val="uk-UA"/>
              </w:rPr>
              <w:t xml:space="preserve"> відділення Н</w:t>
            </w:r>
            <w:r>
              <w:rPr>
                <w:sz w:val="20"/>
                <w:szCs w:val="20"/>
                <w:lang w:val="uk-UA"/>
              </w:rPr>
              <w:t>аціональної поліція  (за згодою</w:t>
            </w:r>
            <w:r w:rsidR="00966DB2" w:rsidRPr="006064CD">
              <w:rPr>
                <w:rFonts w:ascii="Times New Roman" w:hAnsi="Times New Roman" w:cs="Times New Roman"/>
                <w:sz w:val="20"/>
                <w:szCs w:val="20"/>
                <w:lang w:val="uk-UA"/>
              </w:rPr>
              <w:t xml:space="preserve">), Служба у справах дітей </w:t>
            </w:r>
            <w:r w:rsidR="00966DB2">
              <w:rPr>
                <w:rFonts w:ascii="Times New Roman" w:hAnsi="Times New Roman" w:cs="Times New Roman"/>
                <w:sz w:val="20"/>
                <w:szCs w:val="20"/>
                <w:lang w:val="uk-UA"/>
              </w:rPr>
              <w:t xml:space="preserve">виконавчого комітету </w:t>
            </w:r>
            <w:proofErr w:type="spellStart"/>
            <w:r w:rsidR="00966DB2">
              <w:rPr>
                <w:rFonts w:ascii="Times New Roman" w:hAnsi="Times New Roman" w:cs="Times New Roman"/>
                <w:sz w:val="20"/>
                <w:szCs w:val="20"/>
                <w:lang w:val="uk-UA"/>
              </w:rPr>
              <w:t>Малинської</w:t>
            </w:r>
            <w:proofErr w:type="spellEnd"/>
            <w:r w:rsidR="00966DB2">
              <w:rPr>
                <w:rFonts w:ascii="Times New Roman" w:hAnsi="Times New Roman" w:cs="Times New Roman"/>
                <w:sz w:val="20"/>
                <w:szCs w:val="20"/>
                <w:lang w:val="uk-UA"/>
              </w:rPr>
              <w:t xml:space="preserve"> міської ради</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Не потребує фінансування</w:t>
            </w:r>
          </w:p>
        </w:tc>
        <w:tc>
          <w:tcPr>
            <w:tcW w:w="851"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bCs/>
                <w:sz w:val="20"/>
                <w:szCs w:val="20"/>
                <w:lang w:val="uk-UA" w:eastAsia="ar-SA"/>
              </w:rPr>
              <w:t>-</w:t>
            </w: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67"/>
              <w:jc w:val="center"/>
              <w:rPr>
                <w:rFonts w:ascii="Times New Roman" w:hAnsi="Times New Roman"/>
                <w:sz w:val="20"/>
                <w:szCs w:val="20"/>
              </w:rPr>
            </w:pPr>
            <w:r w:rsidRPr="006064CD">
              <w:rPr>
                <w:rFonts w:ascii="Times New Roman" w:hAnsi="Times New Roman"/>
                <w:sz w:val="20"/>
                <w:szCs w:val="20"/>
                <w:lang w:val="uk-UA"/>
              </w:rPr>
              <w:t>Не потребує фінансування</w:t>
            </w: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Забезпечення зниження кількості пожеж і випадків загибелі людей у побуті, формування культури безпечної поведінки в житловому секторі</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 xml:space="preserve">Організовувати та проводити у закладах загальної середньої, професійної та дошкільної освіти День цивільного захисту, Тиждень та місячник знань з основ безпеки життєдіяльності, у </w:t>
            </w:r>
            <w:proofErr w:type="spellStart"/>
            <w:r w:rsidRPr="006064CD">
              <w:rPr>
                <w:rFonts w:ascii="Times New Roman" w:hAnsi="Times New Roman" w:cs="Times New Roman"/>
                <w:sz w:val="20"/>
                <w:szCs w:val="20"/>
                <w:lang w:val="uk-UA"/>
              </w:rPr>
              <w:t>т.ч</w:t>
            </w:r>
            <w:proofErr w:type="spellEnd"/>
            <w:r w:rsidRPr="006064CD">
              <w:rPr>
                <w:rFonts w:ascii="Times New Roman" w:hAnsi="Times New Roman" w:cs="Times New Roman"/>
                <w:sz w:val="20"/>
                <w:szCs w:val="20"/>
                <w:lang w:val="uk-UA"/>
              </w:rPr>
              <w:t>. з використанням онлайн-форми роботи з дітьми</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w:t>
            </w:r>
            <w:r w:rsidRPr="006064CD">
              <w:rPr>
                <w:rFonts w:ascii="Times New Roman" w:eastAsia="Calibri" w:hAnsi="Times New Roman" w:cs="Times New Roman"/>
                <w:spacing w:val="-4"/>
                <w:sz w:val="20"/>
                <w:szCs w:val="20"/>
                <w:lang w:val="uk-UA" w:eastAsia="uk-UA"/>
              </w:rPr>
              <w:t>0 роки</w:t>
            </w:r>
            <w:r w:rsidRPr="006064CD">
              <w:rPr>
                <w:rFonts w:ascii="Times New Roman" w:eastAsia="Calibri" w:hAnsi="Times New Roman" w:cs="Times New Roman"/>
                <w:spacing w:val="-4"/>
                <w:sz w:val="20"/>
                <w:szCs w:val="20"/>
                <w:lang w:eastAsia="uk-UA"/>
              </w:rPr>
              <w:t xml:space="preserve"> </w:t>
            </w:r>
          </w:p>
        </w:tc>
        <w:tc>
          <w:tcPr>
            <w:tcW w:w="2532" w:type="dxa"/>
            <w:tcBorders>
              <w:left w:val="single" w:sz="4" w:space="0" w:color="000000"/>
              <w:bottom w:val="single" w:sz="4" w:space="0" w:color="000000"/>
              <w:right w:val="single" w:sz="4" w:space="0" w:color="000000"/>
            </w:tcBorders>
          </w:tcPr>
          <w:p w:rsidR="00966DB2" w:rsidRDefault="00966DB2" w:rsidP="00966DB2">
            <w:pPr>
              <w:suppressAutoHyphens w:val="0"/>
              <w:overflowPunct/>
              <w:ind w:left="-13" w:right="-27"/>
              <w:jc w:val="both"/>
              <w:rPr>
                <w:sz w:val="20"/>
                <w:szCs w:val="20"/>
                <w:lang w:val="uk-UA"/>
              </w:rPr>
            </w:pPr>
            <w:r>
              <w:rPr>
                <w:sz w:val="20"/>
                <w:szCs w:val="20"/>
                <w:lang w:val="uk-UA"/>
              </w:rPr>
              <w:t>Управління</w:t>
            </w:r>
            <w:r w:rsidRPr="00F70C44">
              <w:rPr>
                <w:sz w:val="20"/>
                <w:szCs w:val="20"/>
                <w:lang w:val="uk-UA"/>
              </w:rPr>
              <w:t xml:space="preserve"> освіти, молоді, спорту та національно-патріотичного виховання  викона</w:t>
            </w:r>
            <w:r>
              <w:rPr>
                <w:sz w:val="20"/>
                <w:szCs w:val="20"/>
                <w:lang w:val="uk-UA"/>
              </w:rPr>
              <w:t xml:space="preserve">вчого  комітету  міської  ради , </w:t>
            </w:r>
          </w:p>
          <w:p w:rsidR="00CD606C" w:rsidRPr="00CD606C" w:rsidRDefault="00CD606C" w:rsidP="00CD606C">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CD606C">
              <w:rPr>
                <w:rFonts w:ascii="Times New Roman" w:eastAsia="Times New Roman" w:hAnsi="Times New Roman" w:cs="Times New Roman"/>
                <w:kern w:val="0"/>
                <w:sz w:val="20"/>
                <w:szCs w:val="20"/>
                <w:lang w:val="uk-UA" w:eastAsia="ru-RU" w:bidi="ar-SA"/>
              </w:rPr>
              <w:t xml:space="preserve">13 ДПРЧ 3 ДПРЗ ГУ ДСНС України, Коростенське РУ ГУ ДСНС України у Житомирській </w:t>
            </w:r>
          </w:p>
          <w:p w:rsidR="00966DB2" w:rsidRPr="006064CD" w:rsidRDefault="00CD606C" w:rsidP="00CD606C">
            <w:pPr>
              <w:widowControl w:val="0"/>
              <w:ind w:left="-13" w:right="-27"/>
              <w:jc w:val="both"/>
              <w:rPr>
                <w:rFonts w:ascii="Times New Roman" w:hAnsi="Times New Roman"/>
              </w:rPr>
            </w:pPr>
            <w:r w:rsidRPr="00CD606C">
              <w:rPr>
                <w:rFonts w:ascii="Times New Roman" w:eastAsia="Times New Roman" w:hAnsi="Times New Roman" w:cs="Times New Roman"/>
                <w:kern w:val="0"/>
                <w:sz w:val="20"/>
                <w:szCs w:val="20"/>
                <w:lang w:val="uk-UA" w:eastAsia="ru-RU" w:bidi="ar-SA"/>
              </w:rPr>
              <w:t>області (за згодою)</w:t>
            </w:r>
            <w:r>
              <w:rPr>
                <w:rFonts w:ascii="Times New Roman" w:eastAsia="Times New Roman" w:hAnsi="Times New Roman" w:cs="Times New Roman"/>
                <w:kern w:val="0"/>
                <w:sz w:val="20"/>
                <w:szCs w:val="20"/>
                <w:lang w:val="uk-UA" w:eastAsia="ru-RU" w:bidi="ar-SA"/>
              </w:rPr>
              <w:t xml:space="preserve"> </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Не потребує фінансування</w:t>
            </w:r>
          </w:p>
        </w:tc>
        <w:tc>
          <w:tcPr>
            <w:tcW w:w="851"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bCs/>
                <w:sz w:val="20"/>
                <w:szCs w:val="20"/>
                <w:lang w:val="uk-UA" w:eastAsia="ar-SA"/>
              </w:rPr>
              <w:t>-</w:t>
            </w: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67"/>
              <w:jc w:val="center"/>
              <w:rPr>
                <w:rFonts w:ascii="Times New Roman" w:hAnsi="Times New Roman"/>
                <w:sz w:val="20"/>
                <w:szCs w:val="20"/>
              </w:rPr>
            </w:pPr>
            <w:r w:rsidRPr="006064CD">
              <w:rPr>
                <w:rFonts w:ascii="Times New Roman" w:hAnsi="Times New Roman"/>
                <w:sz w:val="20"/>
                <w:szCs w:val="20"/>
                <w:lang w:val="uk-UA"/>
              </w:rPr>
              <w:t>Не потребує фінансування</w:t>
            </w: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rPr>
            </w:pPr>
            <w:r w:rsidRPr="006064CD">
              <w:rPr>
                <w:rFonts w:ascii="Times New Roman" w:hAnsi="Times New Roman"/>
                <w:bCs/>
                <w:sz w:val="20"/>
                <w:szCs w:val="20"/>
                <w:lang w:val="uk-UA" w:eastAsia="ar-SA"/>
              </w:rPr>
              <w:t xml:space="preserve">Забезпечення формування у дітей та учнівської молоді свідомого ставлення до питань безпеки </w:t>
            </w:r>
            <w:proofErr w:type="spellStart"/>
            <w:r w:rsidRPr="006064CD">
              <w:rPr>
                <w:rFonts w:ascii="Times New Roman" w:hAnsi="Times New Roman"/>
                <w:bCs/>
                <w:sz w:val="20"/>
                <w:szCs w:val="20"/>
                <w:lang w:val="uk-UA" w:eastAsia="ar-SA"/>
              </w:rPr>
              <w:t>життєдіяль-ності</w:t>
            </w:r>
            <w:proofErr w:type="spellEnd"/>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t xml:space="preserve">Виготовити плакати, листівки, тексти застережень та звернень до населення з  інструкціями (порадами) з питань безпеки життєдіяльності та </w:t>
            </w:r>
            <w:proofErr w:type="spellStart"/>
            <w:r w:rsidRPr="006064CD">
              <w:rPr>
                <w:rFonts w:ascii="Times New Roman" w:hAnsi="Times New Roman" w:cs="Times New Roman"/>
                <w:sz w:val="20"/>
                <w:szCs w:val="20"/>
                <w:lang w:val="uk-UA"/>
              </w:rPr>
              <w:t>рекомен-даціями</w:t>
            </w:r>
            <w:proofErr w:type="spellEnd"/>
            <w:r w:rsidRPr="006064CD">
              <w:rPr>
                <w:rFonts w:ascii="Times New Roman" w:hAnsi="Times New Roman" w:cs="Times New Roman"/>
                <w:sz w:val="20"/>
                <w:szCs w:val="20"/>
                <w:lang w:val="uk-UA"/>
              </w:rPr>
              <w:t xml:space="preserve"> щодо порядку дій у випадку виникнення обстрілу, вибуху, руйнування, пожежі та іншої надзвичайної ситуації.</w:t>
            </w:r>
          </w:p>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rPr>
              <w:lastRenderedPageBreak/>
              <w:t xml:space="preserve">       Забезпечити розміщення їх у житлових будинках, ліфтових холах, коридорах, соціальних, комунальних, медичних, освітніх установах та у громадському транспорті.</w:t>
            </w:r>
          </w:p>
          <w:p w:rsidR="00966DB2" w:rsidRPr="006064CD" w:rsidRDefault="00966DB2" w:rsidP="00966DB2">
            <w:pPr>
              <w:widowControl w:val="0"/>
              <w:jc w:val="both"/>
              <w:rPr>
                <w:rFonts w:ascii="Times New Roman" w:hAnsi="Times New Roman"/>
                <w:lang w:val="uk-UA"/>
              </w:rPr>
            </w:pPr>
            <w:r w:rsidRPr="006064CD">
              <w:rPr>
                <w:rFonts w:ascii="Times New Roman" w:hAnsi="Times New Roman" w:cs="Times New Roman"/>
                <w:sz w:val="20"/>
                <w:szCs w:val="20"/>
                <w:lang w:val="uk-UA"/>
              </w:rPr>
              <w:t xml:space="preserve">      Забезпечити розміщення відповідної інформації для населення з питань навчання діям у надзвичайних ситуаціях  на офіційних веб-ресурсах, </w:t>
            </w:r>
            <w:proofErr w:type="spellStart"/>
            <w:r w:rsidRPr="006064CD">
              <w:rPr>
                <w:rFonts w:ascii="Times New Roman" w:hAnsi="Times New Roman" w:cs="Times New Roman"/>
                <w:sz w:val="20"/>
                <w:szCs w:val="20"/>
                <w:lang w:val="uk-UA"/>
              </w:rPr>
              <w:t>месенджерах</w:t>
            </w:r>
            <w:proofErr w:type="spellEnd"/>
            <w:r w:rsidRPr="006064CD">
              <w:rPr>
                <w:rFonts w:ascii="Times New Roman" w:hAnsi="Times New Roman" w:cs="Times New Roman"/>
                <w:sz w:val="20"/>
                <w:szCs w:val="20"/>
                <w:lang w:val="uk-UA"/>
              </w:rPr>
              <w:t xml:space="preserve">, сторінках у </w:t>
            </w:r>
            <w:proofErr w:type="spellStart"/>
            <w:r w:rsidRPr="006064CD">
              <w:rPr>
                <w:rFonts w:ascii="Times New Roman" w:hAnsi="Times New Roman" w:cs="Times New Roman"/>
                <w:sz w:val="20"/>
                <w:szCs w:val="20"/>
                <w:lang w:val="uk-UA"/>
              </w:rPr>
              <w:t>соцмережах</w:t>
            </w:r>
            <w:proofErr w:type="spellEnd"/>
            <w:r w:rsidRPr="006064CD">
              <w:rPr>
                <w:rFonts w:ascii="Times New Roman" w:hAnsi="Times New Roman" w:cs="Times New Roman"/>
                <w:sz w:val="20"/>
                <w:szCs w:val="20"/>
                <w:lang w:val="uk-UA"/>
              </w:rPr>
              <w:t>, а також через сучасні інформаційні канали оприлюднення інформації та новин</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lastRenderedPageBreak/>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9742CA" w:rsidRDefault="00966DB2" w:rsidP="00966DB2">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9742CA">
              <w:rPr>
                <w:rFonts w:ascii="Times New Roman" w:eastAsia="Times New Roman" w:hAnsi="Times New Roman" w:cs="Times New Roman"/>
                <w:kern w:val="0"/>
                <w:sz w:val="20"/>
                <w:szCs w:val="20"/>
                <w:lang w:val="uk-UA" w:eastAsia="ru-RU" w:bidi="ar-SA"/>
              </w:rPr>
              <w:t xml:space="preserve">Виконавчий комітет </w:t>
            </w:r>
            <w:proofErr w:type="spellStart"/>
            <w:r w:rsidRPr="009742CA">
              <w:rPr>
                <w:rFonts w:ascii="Times New Roman" w:eastAsia="Times New Roman" w:hAnsi="Times New Roman" w:cs="Times New Roman"/>
                <w:kern w:val="0"/>
                <w:sz w:val="20"/>
                <w:szCs w:val="20"/>
                <w:lang w:val="uk-UA" w:eastAsia="ru-RU" w:bidi="ar-SA"/>
              </w:rPr>
              <w:t>Малинської</w:t>
            </w:r>
            <w:proofErr w:type="spellEnd"/>
            <w:r w:rsidRPr="009742CA">
              <w:rPr>
                <w:rFonts w:ascii="Times New Roman" w:eastAsia="Times New Roman" w:hAnsi="Times New Roman" w:cs="Times New Roman"/>
                <w:kern w:val="0"/>
                <w:sz w:val="20"/>
                <w:szCs w:val="20"/>
                <w:lang w:val="uk-UA" w:eastAsia="ru-RU" w:bidi="ar-SA"/>
              </w:rPr>
              <w:t xml:space="preserve"> міської рада,</w:t>
            </w:r>
          </w:p>
          <w:p w:rsidR="00966DB2" w:rsidRPr="009742CA" w:rsidRDefault="00966DB2" w:rsidP="00966DB2">
            <w:pPr>
              <w:suppressAutoHyphens w:val="0"/>
              <w:overflowPunct/>
              <w:ind w:left="-13" w:right="-27"/>
              <w:jc w:val="both"/>
              <w:rPr>
                <w:rFonts w:ascii="Times New Roman" w:eastAsia="Times New Roman" w:hAnsi="Times New Roman" w:cs="Times New Roman"/>
                <w:kern w:val="0"/>
                <w:sz w:val="20"/>
                <w:szCs w:val="20"/>
                <w:lang w:val="uk-UA" w:eastAsia="ru-RU" w:bidi="ar-SA"/>
              </w:rPr>
            </w:pPr>
            <w:r w:rsidRPr="009742CA">
              <w:rPr>
                <w:rFonts w:ascii="Times New Roman" w:eastAsia="Times New Roman" w:hAnsi="Times New Roman" w:cs="Times New Roman"/>
                <w:kern w:val="0"/>
                <w:sz w:val="20"/>
                <w:szCs w:val="20"/>
                <w:lang w:val="uk-UA" w:eastAsia="ru-RU" w:bidi="ar-SA"/>
              </w:rPr>
              <w:t>комунальні установи, об'єднання співвласників багатоквартирних будинків (за згодою),</w:t>
            </w:r>
          </w:p>
          <w:p w:rsidR="00966DB2" w:rsidRPr="006064CD" w:rsidRDefault="00966DB2" w:rsidP="00966DB2">
            <w:pPr>
              <w:widowControl w:val="0"/>
              <w:ind w:right="-27"/>
              <w:rPr>
                <w:rFonts w:ascii="Times New Roman" w:hAnsi="Times New Roman"/>
              </w:rPr>
            </w:pP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rPr>
              <w:t xml:space="preserve">Бюджет </w:t>
            </w:r>
            <w:r>
              <w:rPr>
                <w:rFonts w:ascii="Times New Roman" w:hAnsi="Times New Roman" w:cs="Times New Roman"/>
                <w:sz w:val="20"/>
                <w:szCs w:val="20"/>
                <w:lang w:val="uk-UA"/>
              </w:rPr>
              <w:t>громади</w:t>
            </w:r>
            <w:r w:rsidRPr="006064CD">
              <w:rPr>
                <w:rFonts w:ascii="Times New Roman" w:hAnsi="Times New Roman" w:cs="Times New Roman"/>
                <w:sz w:val="20"/>
                <w:szCs w:val="20"/>
                <w:lang w:val="uk-UA"/>
              </w:rPr>
              <w:t>, власні кошти підприємств, установ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 xml:space="preserve">Забезпечення підвищення рівня </w:t>
            </w:r>
            <w:proofErr w:type="spellStart"/>
            <w:r w:rsidRPr="006064CD">
              <w:rPr>
                <w:rFonts w:ascii="Times New Roman" w:hAnsi="Times New Roman"/>
                <w:bCs/>
                <w:sz w:val="20"/>
                <w:szCs w:val="20"/>
                <w:lang w:val="uk-UA" w:eastAsia="ar-SA"/>
              </w:rPr>
              <w:t>інфор-мованості</w:t>
            </w:r>
            <w:proofErr w:type="spellEnd"/>
            <w:r w:rsidRPr="006064CD">
              <w:rPr>
                <w:rFonts w:ascii="Times New Roman" w:hAnsi="Times New Roman"/>
                <w:bCs/>
                <w:sz w:val="20"/>
                <w:szCs w:val="20"/>
                <w:lang w:val="uk-UA" w:eastAsia="ar-SA"/>
              </w:rPr>
              <w:t xml:space="preserve"> населення щодо правил безпечної поведінки та дій у разі </w:t>
            </w:r>
            <w:r w:rsidRPr="006064CD">
              <w:rPr>
                <w:rFonts w:ascii="Times New Roman" w:hAnsi="Times New Roman"/>
                <w:bCs/>
                <w:sz w:val="20"/>
                <w:szCs w:val="20"/>
                <w:lang w:val="uk-UA" w:eastAsia="ar-SA"/>
              </w:rPr>
              <w:lastRenderedPageBreak/>
              <w:t xml:space="preserve">виникнення надзвичайних ситуацій, </w:t>
            </w:r>
            <w:proofErr w:type="spellStart"/>
            <w:r w:rsidRPr="006064CD">
              <w:rPr>
                <w:rFonts w:ascii="Times New Roman" w:hAnsi="Times New Roman"/>
                <w:bCs/>
                <w:sz w:val="20"/>
                <w:szCs w:val="20"/>
                <w:lang w:val="uk-UA" w:eastAsia="ar-SA"/>
              </w:rPr>
              <w:t>зни-ження</w:t>
            </w:r>
            <w:proofErr w:type="spellEnd"/>
            <w:r w:rsidRPr="006064CD">
              <w:rPr>
                <w:rFonts w:ascii="Times New Roman" w:hAnsi="Times New Roman"/>
                <w:bCs/>
                <w:sz w:val="20"/>
                <w:szCs w:val="20"/>
                <w:lang w:val="uk-UA" w:eastAsia="ar-SA"/>
              </w:rPr>
              <w:t xml:space="preserve"> ризику травмування і загибелі </w:t>
            </w:r>
            <w:proofErr w:type="spellStart"/>
            <w:r w:rsidRPr="006064CD">
              <w:rPr>
                <w:rFonts w:ascii="Times New Roman" w:hAnsi="Times New Roman"/>
                <w:bCs/>
                <w:sz w:val="20"/>
                <w:szCs w:val="20"/>
                <w:lang w:val="uk-UA" w:eastAsia="ar-SA"/>
              </w:rPr>
              <w:t>лю-дей</w:t>
            </w:r>
            <w:proofErr w:type="spellEnd"/>
            <w:r w:rsidRPr="006064CD">
              <w:rPr>
                <w:rFonts w:ascii="Times New Roman" w:hAnsi="Times New Roman"/>
                <w:bCs/>
                <w:sz w:val="20"/>
                <w:szCs w:val="20"/>
                <w:lang w:val="uk-UA" w:eastAsia="ar-SA"/>
              </w:rPr>
              <w:t xml:space="preserve"> під час обстрілів, ви-</w:t>
            </w:r>
            <w:proofErr w:type="spellStart"/>
            <w:r w:rsidRPr="006064CD">
              <w:rPr>
                <w:rFonts w:ascii="Times New Roman" w:hAnsi="Times New Roman"/>
                <w:bCs/>
                <w:sz w:val="20"/>
                <w:szCs w:val="20"/>
                <w:lang w:val="uk-UA" w:eastAsia="ar-SA"/>
              </w:rPr>
              <w:t>бухів</w:t>
            </w:r>
            <w:proofErr w:type="spellEnd"/>
            <w:r w:rsidRPr="006064CD">
              <w:rPr>
                <w:rFonts w:ascii="Times New Roman" w:hAnsi="Times New Roman"/>
                <w:bCs/>
                <w:sz w:val="20"/>
                <w:szCs w:val="20"/>
                <w:lang w:val="uk-UA" w:eastAsia="ar-SA"/>
              </w:rPr>
              <w:t>, пожеж чи руйнувань, а також фор-</w:t>
            </w:r>
            <w:proofErr w:type="spellStart"/>
            <w:r w:rsidRPr="006064CD">
              <w:rPr>
                <w:rFonts w:ascii="Times New Roman" w:hAnsi="Times New Roman"/>
                <w:bCs/>
                <w:sz w:val="20"/>
                <w:szCs w:val="20"/>
                <w:lang w:val="uk-UA" w:eastAsia="ar-SA"/>
              </w:rPr>
              <w:t>мування</w:t>
            </w:r>
            <w:proofErr w:type="spellEnd"/>
            <w:r w:rsidRPr="006064CD">
              <w:rPr>
                <w:rFonts w:ascii="Times New Roman" w:hAnsi="Times New Roman"/>
                <w:bCs/>
                <w:sz w:val="20"/>
                <w:szCs w:val="20"/>
                <w:lang w:val="uk-UA" w:eastAsia="ar-SA"/>
              </w:rPr>
              <w:t xml:space="preserve"> стій-</w:t>
            </w:r>
            <w:proofErr w:type="spellStart"/>
            <w:r w:rsidRPr="006064CD">
              <w:rPr>
                <w:rFonts w:ascii="Times New Roman" w:hAnsi="Times New Roman"/>
                <w:bCs/>
                <w:sz w:val="20"/>
                <w:szCs w:val="20"/>
                <w:lang w:val="uk-UA" w:eastAsia="ar-SA"/>
              </w:rPr>
              <w:t>ких</w:t>
            </w:r>
            <w:proofErr w:type="spellEnd"/>
            <w:r w:rsidRPr="006064CD">
              <w:rPr>
                <w:rFonts w:ascii="Times New Roman" w:hAnsi="Times New Roman"/>
                <w:bCs/>
                <w:sz w:val="20"/>
                <w:szCs w:val="20"/>
                <w:lang w:val="uk-UA" w:eastAsia="ar-SA"/>
              </w:rPr>
              <w:t xml:space="preserve"> навичок реагування на небезпечні події</w:t>
            </w:r>
          </w:p>
        </w:tc>
      </w:tr>
      <w:tr w:rsidR="00966DB2" w:rsidRPr="006064CD" w:rsidTr="006064CD">
        <w:trPr>
          <w:jc w:val="center"/>
        </w:trPr>
        <w:tc>
          <w:tcPr>
            <w:tcW w:w="15938" w:type="dxa"/>
            <w:gridSpan w:val="17"/>
            <w:tcBorders>
              <w:left w:val="single" w:sz="4" w:space="0" w:color="000000"/>
              <w:bottom w:val="single" w:sz="4" w:space="0" w:color="000000"/>
              <w:right w:val="single" w:sz="4" w:space="0" w:color="000000"/>
            </w:tcBorders>
          </w:tcPr>
          <w:p w:rsidR="00966DB2" w:rsidRPr="006064CD" w:rsidRDefault="00966DB2" w:rsidP="00966DB2">
            <w:pPr>
              <w:widowControl w:val="0"/>
              <w:spacing w:before="170" w:after="170"/>
              <w:ind w:left="-5386" w:right="-57" w:firstLine="5272"/>
              <w:jc w:val="center"/>
              <w:rPr>
                <w:rFonts w:ascii="Times New Roman" w:hAnsi="Times New Roman"/>
              </w:rPr>
            </w:pPr>
            <w:r w:rsidRPr="006064CD">
              <w:rPr>
                <w:rFonts w:ascii="Times New Roman" w:hAnsi="Times New Roman"/>
                <w:b/>
                <w:bCs/>
                <w:sz w:val="20"/>
                <w:szCs w:val="20"/>
                <w:lang w:val="uk-UA" w:eastAsia="ar-SA"/>
              </w:rPr>
              <w:lastRenderedPageBreak/>
              <w:t>3. Забезпечення техногенної безпеки</w:t>
            </w:r>
          </w:p>
        </w:tc>
      </w:tr>
      <w:tr w:rsidR="00966DB2" w:rsidRPr="00525CDA"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t>1.</w:t>
            </w:r>
          </w:p>
        </w:tc>
        <w:tc>
          <w:tcPr>
            <w:tcW w:w="1843"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bidi="ar-SA"/>
              </w:rPr>
              <w:t>Покращення стану захищеності об’єктів підвищеної небезпеки</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bidi="ar-SA"/>
              </w:rPr>
              <w:t>Влаштувати автоматизовані системи  раннього виявлення загрози виникнення надзвичайних ситуацій та оповіщення населення у разі їх виникнення на об’єктах підвищеної небезпеки 1 і 2 класів</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cs="Times New Roman"/>
                <w:sz w:val="20"/>
                <w:szCs w:val="20"/>
                <w:lang w:val="uk-UA" w:bidi="ar-SA"/>
              </w:rPr>
            </w:pPr>
            <w:r w:rsidRPr="006064CD">
              <w:rPr>
                <w:rFonts w:ascii="Times New Roman" w:hAnsi="Times New Roman" w:cs="Times New Roman"/>
                <w:sz w:val="20"/>
                <w:szCs w:val="20"/>
                <w:lang w:val="uk-UA" w:bidi="ar-SA"/>
              </w:rPr>
              <w:t xml:space="preserve">Керівники об’єктів підвищеної небезпеки </w:t>
            </w:r>
          </w:p>
          <w:p w:rsidR="00966DB2" w:rsidRPr="006064CD" w:rsidRDefault="00966DB2" w:rsidP="00966DB2">
            <w:pPr>
              <w:widowControl w:val="0"/>
              <w:ind w:left="-13" w:right="-27"/>
              <w:rPr>
                <w:rFonts w:ascii="Times New Roman" w:hAnsi="Times New Roman"/>
              </w:rPr>
            </w:pPr>
            <w:r w:rsidRPr="006064CD">
              <w:rPr>
                <w:rFonts w:ascii="Times New Roman" w:hAnsi="Times New Roman" w:cs="Times New Roman"/>
                <w:sz w:val="20"/>
                <w:szCs w:val="20"/>
                <w:lang w:val="uk-UA" w:bidi="ar-SA"/>
              </w:rPr>
              <w:t>1 і 2 класів (за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rPr>
            </w:pPr>
            <w:r w:rsidRPr="006064CD">
              <w:rPr>
                <w:rFonts w:ascii="Times New Roman" w:hAnsi="Times New Roman" w:cs="Times New Roman"/>
                <w:sz w:val="20"/>
                <w:szCs w:val="20"/>
                <w:lang w:val="uk-UA" w:bidi="ar-S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bCs/>
                <w:sz w:val="20"/>
                <w:szCs w:val="20"/>
                <w:lang w:val="uk-UA" w:eastAsia="ar-SA"/>
              </w:rPr>
            </w:pPr>
            <w:r w:rsidRPr="006064CD">
              <w:rPr>
                <w:rFonts w:ascii="Times New Roman" w:hAnsi="Times New Roman"/>
                <w:bCs/>
                <w:sz w:val="20"/>
                <w:szCs w:val="20"/>
                <w:lang w:val="uk-UA" w:eastAsia="ar-SA"/>
              </w:rPr>
              <w:t xml:space="preserve">Забезпечення своєчасного виявлення загрози виникнення надзвичайних ситуацій на об’єктах підвищеної небезпеки </w:t>
            </w:r>
          </w:p>
          <w:p w:rsidR="00966DB2" w:rsidRPr="006064CD" w:rsidRDefault="00966DB2" w:rsidP="00966DB2">
            <w:pPr>
              <w:widowControl w:val="0"/>
              <w:ind w:right="-52"/>
              <w:jc w:val="center"/>
              <w:rPr>
                <w:rFonts w:ascii="Times New Roman" w:hAnsi="Times New Roman"/>
                <w:bCs/>
                <w:sz w:val="20"/>
                <w:szCs w:val="20"/>
                <w:lang w:val="uk-UA" w:eastAsia="ar-SA"/>
              </w:rPr>
            </w:pPr>
            <w:r w:rsidRPr="006064CD">
              <w:rPr>
                <w:rFonts w:ascii="Times New Roman" w:hAnsi="Times New Roman"/>
                <w:bCs/>
                <w:sz w:val="20"/>
                <w:szCs w:val="20"/>
                <w:lang w:val="uk-UA" w:eastAsia="ar-SA"/>
              </w:rPr>
              <w:t xml:space="preserve">1 і 2 класів, оперативного оповіщення персоналу та населення, мінімізації наслідків можливих аварій чи катастроф, </w:t>
            </w:r>
            <w:r w:rsidRPr="006064CD">
              <w:rPr>
                <w:rFonts w:ascii="Times New Roman" w:hAnsi="Times New Roman"/>
                <w:bCs/>
                <w:sz w:val="20"/>
                <w:szCs w:val="20"/>
                <w:lang w:val="uk-UA" w:eastAsia="ar-SA"/>
              </w:rPr>
              <w:lastRenderedPageBreak/>
              <w:t>підвищення рівня</w:t>
            </w:r>
            <w:r w:rsidRPr="006064CD">
              <w:rPr>
                <w:rFonts w:ascii="Times New Roman" w:hAnsi="Times New Roman"/>
                <w:bCs/>
                <w:sz w:val="18"/>
                <w:szCs w:val="18"/>
                <w:lang w:val="uk-UA" w:eastAsia="ar-SA"/>
              </w:rPr>
              <w:t xml:space="preserve"> </w:t>
            </w:r>
            <w:r w:rsidRPr="006064CD">
              <w:rPr>
                <w:rFonts w:ascii="Times New Roman" w:hAnsi="Times New Roman"/>
                <w:bCs/>
                <w:sz w:val="20"/>
                <w:szCs w:val="20"/>
                <w:lang w:val="uk-UA" w:eastAsia="ar-SA"/>
              </w:rPr>
              <w:t xml:space="preserve">готовності до реагування та зниження </w:t>
            </w:r>
            <w:proofErr w:type="spellStart"/>
            <w:r w:rsidRPr="006064CD">
              <w:rPr>
                <w:rFonts w:ascii="Times New Roman" w:hAnsi="Times New Roman"/>
                <w:bCs/>
                <w:sz w:val="20"/>
                <w:szCs w:val="20"/>
                <w:lang w:val="uk-UA" w:eastAsia="ar-SA"/>
              </w:rPr>
              <w:t>ри</w:t>
            </w:r>
            <w:proofErr w:type="spellEnd"/>
            <w:r w:rsidRPr="006064CD">
              <w:rPr>
                <w:rFonts w:ascii="Times New Roman" w:hAnsi="Times New Roman"/>
                <w:bCs/>
                <w:sz w:val="20"/>
                <w:szCs w:val="20"/>
                <w:lang w:val="uk-UA" w:eastAsia="ar-SA"/>
              </w:rPr>
              <w:t>-зику для жит-</w:t>
            </w:r>
            <w:proofErr w:type="spellStart"/>
            <w:r w:rsidRPr="006064CD">
              <w:rPr>
                <w:rFonts w:ascii="Times New Roman" w:hAnsi="Times New Roman"/>
                <w:bCs/>
                <w:sz w:val="20"/>
                <w:szCs w:val="20"/>
                <w:lang w:val="uk-UA" w:eastAsia="ar-SA"/>
              </w:rPr>
              <w:t>тя</w:t>
            </w:r>
            <w:proofErr w:type="spellEnd"/>
            <w:r w:rsidRPr="006064CD">
              <w:rPr>
                <w:rFonts w:ascii="Times New Roman" w:hAnsi="Times New Roman"/>
                <w:bCs/>
                <w:sz w:val="20"/>
                <w:szCs w:val="20"/>
                <w:lang w:val="uk-UA" w:eastAsia="ar-SA"/>
              </w:rPr>
              <w:t xml:space="preserve"> і здоров’я людей</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lang w:val="uk-UA"/>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lang w:val="uk-UA"/>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bidi="ar-SA"/>
              </w:rPr>
              <w:t>Визначити та затвердити політику запобігання аваріям на об’єктах підвищеної небезпеки       1 або 2 класу</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cs="Times New Roman"/>
                <w:sz w:val="20"/>
                <w:szCs w:val="20"/>
                <w:lang w:val="uk-UA" w:bidi="ar-SA"/>
              </w:rPr>
            </w:pPr>
            <w:r w:rsidRPr="006064CD">
              <w:rPr>
                <w:rFonts w:ascii="Times New Roman" w:hAnsi="Times New Roman" w:cs="Times New Roman"/>
                <w:sz w:val="20"/>
                <w:szCs w:val="20"/>
                <w:lang w:val="uk-UA" w:bidi="ar-SA"/>
              </w:rPr>
              <w:t xml:space="preserve">Керівники об’єктів підвищеної небезпеки </w:t>
            </w:r>
          </w:p>
          <w:p w:rsidR="00966DB2" w:rsidRPr="006064CD" w:rsidRDefault="00966DB2" w:rsidP="00966DB2">
            <w:pPr>
              <w:widowControl w:val="0"/>
              <w:ind w:left="-13" w:right="-27"/>
              <w:rPr>
                <w:rFonts w:ascii="Times New Roman" w:hAnsi="Times New Roman"/>
              </w:rPr>
            </w:pPr>
            <w:r w:rsidRPr="006064CD">
              <w:rPr>
                <w:rFonts w:ascii="Times New Roman" w:hAnsi="Times New Roman" w:cs="Times New Roman"/>
                <w:sz w:val="20"/>
                <w:szCs w:val="20"/>
                <w:lang w:val="uk-UA" w:bidi="ar-SA"/>
              </w:rPr>
              <w:t>1 і 2 класів (за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rPr>
            </w:pPr>
            <w:r w:rsidRPr="006064CD">
              <w:rPr>
                <w:rFonts w:ascii="Times New Roman" w:hAnsi="Times New Roman" w:cs="Times New Roman"/>
                <w:sz w:val="20"/>
                <w:szCs w:val="20"/>
                <w:lang w:val="uk-UA" w:bidi="ar-S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bCs/>
                <w:sz w:val="20"/>
                <w:szCs w:val="20"/>
                <w:lang w:val="uk-UA" w:eastAsia="ar-SA"/>
              </w:rPr>
            </w:pP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1843" w:type="dxa"/>
            <w:vMerge/>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bidi="ar-SA"/>
              </w:rPr>
              <w:t>Розробити звіт про заходи безпеки на  об’єктах підвищеної небезпеки 1 і 2 класів</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6064CD" w:rsidRDefault="00966DB2" w:rsidP="00966DB2">
            <w:pPr>
              <w:widowControl w:val="0"/>
              <w:ind w:left="-13" w:right="-27"/>
              <w:rPr>
                <w:rFonts w:ascii="Times New Roman" w:hAnsi="Times New Roman" w:cs="Times New Roman"/>
                <w:sz w:val="20"/>
                <w:szCs w:val="20"/>
                <w:lang w:val="uk-UA" w:bidi="ar-SA"/>
              </w:rPr>
            </w:pPr>
            <w:r w:rsidRPr="006064CD">
              <w:rPr>
                <w:rFonts w:ascii="Times New Roman" w:hAnsi="Times New Roman" w:cs="Times New Roman"/>
                <w:sz w:val="20"/>
                <w:szCs w:val="20"/>
                <w:lang w:val="uk-UA" w:bidi="ar-SA"/>
              </w:rPr>
              <w:t>Керівники об’єктів підвищеної небезпеки</w:t>
            </w:r>
          </w:p>
          <w:p w:rsidR="00966DB2" w:rsidRPr="006064CD" w:rsidRDefault="00966DB2" w:rsidP="00966DB2">
            <w:pPr>
              <w:widowControl w:val="0"/>
              <w:ind w:left="-13" w:right="-27"/>
              <w:rPr>
                <w:rFonts w:ascii="Times New Roman" w:hAnsi="Times New Roman"/>
              </w:rPr>
            </w:pPr>
            <w:r w:rsidRPr="006064CD">
              <w:rPr>
                <w:rFonts w:ascii="Times New Roman" w:hAnsi="Times New Roman" w:cs="Times New Roman"/>
                <w:sz w:val="20"/>
                <w:szCs w:val="20"/>
                <w:lang w:val="uk-UA" w:bidi="ar-SA"/>
              </w:rPr>
              <w:t>1 і 2 класів (за згодою)</w:t>
            </w:r>
          </w:p>
        </w:tc>
        <w:tc>
          <w:tcPr>
            <w:tcW w:w="1417" w:type="dxa"/>
            <w:tcBorders>
              <w:left w:val="single" w:sz="4" w:space="0" w:color="000000"/>
              <w:bottom w:val="single" w:sz="4" w:space="0" w:color="000000"/>
            </w:tcBorders>
          </w:tcPr>
          <w:p w:rsidR="00966DB2" w:rsidRPr="006064CD" w:rsidRDefault="00966DB2" w:rsidP="00966DB2">
            <w:pPr>
              <w:widowControl w:val="0"/>
              <w:ind w:left="-108" w:right="-109"/>
              <w:jc w:val="center"/>
              <w:rPr>
                <w:rFonts w:ascii="Times New Roman" w:hAnsi="Times New Roman"/>
              </w:rPr>
            </w:pPr>
            <w:r w:rsidRPr="006064CD">
              <w:rPr>
                <w:rFonts w:ascii="Times New Roman" w:hAnsi="Times New Roman" w:cs="Times New Roman"/>
                <w:sz w:val="20"/>
                <w:szCs w:val="20"/>
                <w:lang w:val="uk-UA" w:bidi="ar-SA"/>
              </w:rPr>
              <w:t>Власні кошти підприємств</w:t>
            </w:r>
          </w:p>
        </w:tc>
        <w:tc>
          <w:tcPr>
            <w:tcW w:w="851" w:type="dxa"/>
            <w:tcBorders>
              <w:left w:val="single" w:sz="4" w:space="0" w:color="000000"/>
              <w:bottom w:val="single" w:sz="4" w:space="0" w:color="000000"/>
            </w:tcBorders>
          </w:tcPr>
          <w:p w:rsidR="00966DB2" w:rsidRPr="006064CD" w:rsidRDefault="00966DB2" w:rsidP="00966DB2">
            <w:pPr>
              <w:widowControl w:val="0"/>
              <w:ind w:left="-108" w:right="-108"/>
              <w:jc w:val="center"/>
              <w:rPr>
                <w:rFonts w:ascii="Times New Roman" w:hAnsi="Times New Roman"/>
                <w:sz w:val="20"/>
                <w:szCs w:val="20"/>
                <w:lang w:val="uk-UA"/>
              </w:rPr>
            </w:pPr>
            <w:r w:rsidRPr="006064CD">
              <w:rPr>
                <w:rFonts w:ascii="Times New Roman" w:hAnsi="Times New Roman"/>
                <w:sz w:val="20"/>
                <w:szCs w:val="20"/>
                <w:lang w:val="uk-UA"/>
              </w:rPr>
              <w:t xml:space="preserve">У межах </w:t>
            </w:r>
            <w:proofErr w:type="spellStart"/>
            <w:r w:rsidRPr="006064CD">
              <w:rPr>
                <w:rFonts w:ascii="Times New Roman" w:hAnsi="Times New Roman"/>
                <w:sz w:val="20"/>
                <w:szCs w:val="20"/>
                <w:lang w:val="uk-UA"/>
              </w:rPr>
              <w:t>фінансо</w:t>
            </w:r>
            <w:proofErr w:type="spellEnd"/>
            <w:r w:rsidRPr="006064CD">
              <w:rPr>
                <w:rFonts w:ascii="Times New Roman" w:hAnsi="Times New Roman"/>
                <w:sz w:val="20"/>
                <w:szCs w:val="20"/>
                <w:lang w:val="uk-UA"/>
              </w:rPr>
              <w:t>-</w:t>
            </w:r>
          </w:p>
          <w:p w:rsidR="00966DB2" w:rsidRPr="006064CD" w:rsidRDefault="00966DB2" w:rsidP="00966DB2">
            <w:pPr>
              <w:widowControl w:val="0"/>
              <w:ind w:left="-108" w:right="-108"/>
              <w:jc w:val="center"/>
              <w:rPr>
                <w:rFonts w:ascii="Times New Roman" w:hAnsi="Times New Roman"/>
                <w:sz w:val="20"/>
                <w:szCs w:val="20"/>
              </w:rPr>
            </w:pPr>
            <w:proofErr w:type="spellStart"/>
            <w:r w:rsidRPr="006064CD">
              <w:rPr>
                <w:rFonts w:ascii="Times New Roman" w:hAnsi="Times New Roman"/>
                <w:sz w:val="20"/>
                <w:szCs w:val="20"/>
                <w:lang w:val="uk-UA"/>
              </w:rPr>
              <w:t>вого</w:t>
            </w:r>
            <w:proofErr w:type="spellEnd"/>
            <w:r w:rsidRPr="006064CD">
              <w:rPr>
                <w:rFonts w:ascii="Times New Roman" w:hAnsi="Times New Roman"/>
                <w:sz w:val="20"/>
                <w:szCs w:val="20"/>
                <w:lang w:val="uk-UA"/>
              </w:rPr>
              <w:t xml:space="preserve"> ресурсу </w:t>
            </w:r>
          </w:p>
          <w:p w:rsidR="00966DB2" w:rsidRPr="006064CD"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108" w:right="-108"/>
              <w:jc w:val="center"/>
              <w:rPr>
                <w:rFonts w:ascii="Times New Roman" w:hAnsi="Times New Roman"/>
                <w:sz w:val="20"/>
                <w:szCs w:val="20"/>
              </w:rPr>
            </w:pPr>
            <w:r w:rsidRPr="006064CD">
              <w:rPr>
                <w:rFonts w:ascii="Times New Roman" w:hAnsi="Times New Roman"/>
                <w:sz w:val="20"/>
                <w:szCs w:val="20"/>
                <w:lang w:val="uk-UA"/>
              </w:rPr>
              <w:t xml:space="preserve">У межах фінансового ресурсу </w:t>
            </w:r>
          </w:p>
          <w:p w:rsidR="00966DB2" w:rsidRPr="006064CD" w:rsidRDefault="00966DB2" w:rsidP="00966DB2">
            <w:pPr>
              <w:widowControl w:val="0"/>
              <w:ind w:left="-108" w:right="-108"/>
              <w:jc w:val="center"/>
              <w:rPr>
                <w:rFonts w:ascii="Times New Roman" w:hAnsi="Times New Roman"/>
                <w:sz w:val="20"/>
                <w:szCs w:val="20"/>
              </w:rPr>
            </w:pPr>
          </w:p>
        </w:tc>
        <w:tc>
          <w:tcPr>
            <w:tcW w:w="1362"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bCs/>
                <w:sz w:val="20"/>
                <w:szCs w:val="20"/>
                <w:lang w:val="uk-UA" w:eastAsia="ar-SA"/>
              </w:rPr>
            </w:pP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lastRenderedPageBreak/>
              <w:t>2.</w:t>
            </w:r>
          </w:p>
        </w:tc>
        <w:tc>
          <w:tcPr>
            <w:tcW w:w="1843" w:type="dxa"/>
            <w:tcBorders>
              <w:left w:val="single" w:sz="4" w:space="0" w:color="000000"/>
              <w:bottom w:val="single" w:sz="4" w:space="0" w:color="000000"/>
              <w:right w:val="single" w:sz="4" w:space="0" w:color="000000"/>
            </w:tcBorders>
          </w:tcPr>
          <w:p w:rsidR="00966DB2" w:rsidRPr="006064CD" w:rsidRDefault="00966DB2" w:rsidP="00966DB2">
            <w:pPr>
              <w:widowControl w:val="0"/>
              <w:rPr>
                <w:rFonts w:ascii="Times New Roman" w:hAnsi="Times New Roman"/>
              </w:rPr>
            </w:pPr>
            <w:r w:rsidRPr="006064CD">
              <w:rPr>
                <w:rFonts w:ascii="Times New Roman" w:hAnsi="Times New Roman" w:cs="Times New Roman"/>
                <w:sz w:val="20"/>
                <w:szCs w:val="20"/>
                <w:lang w:val="uk-UA" w:bidi="ar-SA"/>
              </w:rPr>
              <w:t>Забезпечення своєчасного реагування на аварії, наслідки яких можуть вийти за межі об’єкта підвищеної небезпеки 1 класу</w:t>
            </w:r>
          </w:p>
        </w:tc>
        <w:tc>
          <w:tcPr>
            <w:tcW w:w="3118" w:type="dxa"/>
            <w:tcBorders>
              <w:left w:val="single" w:sz="4" w:space="0" w:color="000000"/>
              <w:bottom w:val="single" w:sz="4" w:space="0" w:color="000000"/>
              <w:right w:val="single" w:sz="4" w:space="0" w:color="000000"/>
            </w:tcBorders>
          </w:tcPr>
          <w:p w:rsidR="00966DB2" w:rsidRPr="006064CD" w:rsidRDefault="00966DB2" w:rsidP="00966DB2">
            <w:pPr>
              <w:widowControl w:val="0"/>
              <w:jc w:val="both"/>
              <w:rPr>
                <w:rFonts w:ascii="Times New Roman" w:hAnsi="Times New Roman"/>
              </w:rPr>
            </w:pPr>
            <w:r w:rsidRPr="006064CD">
              <w:rPr>
                <w:rFonts w:ascii="Times New Roman" w:hAnsi="Times New Roman" w:cs="Times New Roman"/>
                <w:sz w:val="20"/>
                <w:szCs w:val="20"/>
                <w:lang w:val="uk-UA" w:bidi="ar-SA"/>
              </w:rPr>
              <w:t>Розробити та затвердити план реагування на надзвичайні ситуації, які є зовнішніми планами щодо об’єктів підвищеної небезпеки 1 класу</w:t>
            </w:r>
          </w:p>
        </w:tc>
        <w:tc>
          <w:tcPr>
            <w:tcW w:w="1012" w:type="dxa"/>
            <w:tcBorders>
              <w:left w:val="single" w:sz="4" w:space="0" w:color="000000"/>
              <w:bottom w:val="single" w:sz="4" w:space="0" w:color="000000"/>
              <w:right w:val="single" w:sz="4" w:space="0" w:color="000000"/>
            </w:tcBorders>
          </w:tcPr>
          <w:p w:rsidR="00966DB2" w:rsidRPr="006064CD" w:rsidRDefault="00966DB2" w:rsidP="00966DB2">
            <w:pPr>
              <w:widowControl w:val="0"/>
              <w:snapToGrid w:val="0"/>
              <w:jc w:val="center"/>
              <w:rPr>
                <w:rFonts w:ascii="Times New Roman" w:hAnsi="Times New Roman"/>
              </w:rPr>
            </w:pPr>
            <w:r w:rsidRPr="006064CD">
              <w:rPr>
                <w:rFonts w:ascii="Times New Roman" w:eastAsia="Calibri" w:hAnsi="Times New Roman" w:cs="Times New Roman"/>
                <w:spacing w:val="-4"/>
                <w:sz w:val="20"/>
                <w:szCs w:val="20"/>
                <w:lang w:val="uk-UA" w:eastAsia="uk-UA"/>
              </w:rPr>
              <w:t xml:space="preserve"> </w:t>
            </w:r>
            <w:r w:rsidRPr="006064CD">
              <w:rPr>
                <w:rFonts w:ascii="Times New Roman" w:eastAsia="Calibri" w:hAnsi="Times New Roman" w:cs="Times New Roman"/>
                <w:spacing w:val="-4"/>
                <w:sz w:val="20"/>
                <w:szCs w:val="20"/>
                <w:lang w:eastAsia="uk-UA"/>
              </w:rPr>
              <w:t>2026-2030</w:t>
            </w:r>
            <w:r w:rsidRPr="006064CD">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414227" w:rsidRDefault="00966DB2" w:rsidP="00966DB2">
            <w:pPr>
              <w:widowControl w:val="0"/>
              <w:ind w:left="-13" w:right="-27"/>
              <w:rPr>
                <w:rFonts w:ascii="Times New Roman" w:hAnsi="Times New Roman"/>
                <w:sz w:val="20"/>
                <w:szCs w:val="20"/>
                <w:lang w:val="uk-UA"/>
              </w:rPr>
            </w:pPr>
            <w:r w:rsidRPr="00414227">
              <w:rPr>
                <w:rFonts w:ascii="Times New Roman" w:hAnsi="Times New Roman"/>
                <w:sz w:val="20"/>
                <w:szCs w:val="20"/>
                <w:lang w:val="uk-UA"/>
              </w:rPr>
              <w:t xml:space="preserve">Виконавчий комітет </w:t>
            </w:r>
            <w:proofErr w:type="spellStart"/>
            <w:r w:rsidRPr="00414227">
              <w:rPr>
                <w:rFonts w:ascii="Times New Roman" w:hAnsi="Times New Roman"/>
                <w:sz w:val="20"/>
                <w:szCs w:val="20"/>
                <w:lang w:val="uk-UA"/>
              </w:rPr>
              <w:t>Малинської</w:t>
            </w:r>
            <w:proofErr w:type="spellEnd"/>
            <w:r w:rsidRPr="00414227">
              <w:rPr>
                <w:rFonts w:ascii="Times New Roman" w:hAnsi="Times New Roman"/>
                <w:sz w:val="20"/>
                <w:szCs w:val="20"/>
                <w:lang w:val="uk-UA"/>
              </w:rPr>
              <w:t xml:space="preserve"> міської ради</w:t>
            </w:r>
          </w:p>
        </w:tc>
        <w:tc>
          <w:tcPr>
            <w:tcW w:w="1417"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cs="Times New Roman"/>
                <w:sz w:val="20"/>
                <w:szCs w:val="20"/>
                <w:lang w:val="uk-UA" w:bidi="ar-SA"/>
              </w:rPr>
              <w:t>Не потребує фінансування</w:t>
            </w:r>
          </w:p>
        </w:tc>
        <w:tc>
          <w:tcPr>
            <w:tcW w:w="851" w:type="dxa"/>
            <w:tcBorders>
              <w:left w:val="single" w:sz="4" w:space="0" w:color="000000"/>
              <w:bottom w:val="single" w:sz="4" w:space="0" w:color="000000"/>
            </w:tcBorders>
          </w:tcPr>
          <w:p w:rsidR="00966DB2" w:rsidRPr="006064CD" w:rsidRDefault="00966DB2" w:rsidP="00966DB2">
            <w:pPr>
              <w:widowControl w:val="0"/>
              <w:jc w:val="center"/>
              <w:rPr>
                <w:rFonts w:ascii="Times New Roman" w:hAnsi="Times New Roman"/>
              </w:rPr>
            </w:pPr>
            <w:r w:rsidRPr="006064CD">
              <w:rPr>
                <w:rFonts w:ascii="Times New Roman" w:hAnsi="Times New Roman"/>
                <w:bCs/>
                <w:sz w:val="20"/>
                <w:szCs w:val="20"/>
                <w:lang w:val="uk-UA" w:eastAsia="ar-SA"/>
              </w:rPr>
              <w:t>-</w:t>
            </w:r>
          </w:p>
        </w:tc>
        <w:tc>
          <w:tcPr>
            <w:tcW w:w="3402" w:type="dxa"/>
            <w:gridSpan w:val="9"/>
            <w:tcBorders>
              <w:left w:val="single" w:sz="4" w:space="0" w:color="000000"/>
              <w:bottom w:val="single" w:sz="4" w:space="0" w:color="000000"/>
              <w:right w:val="single" w:sz="4" w:space="0" w:color="000000"/>
            </w:tcBorders>
          </w:tcPr>
          <w:p w:rsidR="00966DB2" w:rsidRPr="006064CD" w:rsidRDefault="00966DB2" w:rsidP="00966DB2">
            <w:pPr>
              <w:widowControl w:val="0"/>
              <w:ind w:left="-67"/>
              <w:jc w:val="center"/>
              <w:rPr>
                <w:rFonts w:ascii="Times New Roman" w:hAnsi="Times New Roman"/>
                <w:sz w:val="20"/>
                <w:szCs w:val="20"/>
              </w:rPr>
            </w:pPr>
            <w:r w:rsidRPr="006064CD">
              <w:rPr>
                <w:rFonts w:ascii="Times New Roman" w:hAnsi="Times New Roman"/>
                <w:sz w:val="20"/>
                <w:szCs w:val="20"/>
                <w:lang w:val="uk-UA"/>
              </w:rPr>
              <w:t>Не потребує фінансування</w:t>
            </w: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Забезпечення  чіткого та ефективного механізму реагування на надзвичайні ситуації, підвищення оперативності прийняття рішень</w:t>
            </w: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t>3.</w:t>
            </w:r>
          </w:p>
        </w:tc>
        <w:tc>
          <w:tcPr>
            <w:tcW w:w="1843" w:type="dxa"/>
            <w:tcBorders>
              <w:left w:val="single" w:sz="4" w:space="0" w:color="000000"/>
              <w:bottom w:val="single" w:sz="4" w:space="0" w:color="000000"/>
              <w:right w:val="single" w:sz="4" w:space="0" w:color="000000"/>
            </w:tcBorders>
          </w:tcPr>
          <w:p w:rsidR="00966DB2" w:rsidRPr="00E02181" w:rsidRDefault="00966DB2" w:rsidP="00966DB2">
            <w:pPr>
              <w:widowControl w:val="0"/>
              <w:rPr>
                <w:rFonts w:ascii="Times New Roman" w:hAnsi="Times New Roman"/>
              </w:rPr>
            </w:pPr>
            <w:r w:rsidRPr="00E02181">
              <w:rPr>
                <w:rFonts w:ascii="Times New Roman" w:hAnsi="Times New Roman" w:cs="Times New Roman"/>
                <w:bCs/>
                <w:sz w:val="20"/>
                <w:szCs w:val="20"/>
                <w:lang w:val="uk-UA" w:bidi="ar-SA"/>
              </w:rPr>
              <w:t>Проведення класифікації адміністративно-територіальних одиниць та об’єктів господарської діяльності за ступенем хімічної небезпеки</w:t>
            </w:r>
          </w:p>
        </w:tc>
        <w:tc>
          <w:tcPr>
            <w:tcW w:w="3118" w:type="dxa"/>
            <w:tcBorders>
              <w:left w:val="single" w:sz="4" w:space="0" w:color="000000"/>
              <w:bottom w:val="single" w:sz="4" w:space="0" w:color="000000"/>
              <w:right w:val="single" w:sz="4" w:space="0" w:color="000000"/>
            </w:tcBorders>
          </w:tcPr>
          <w:p w:rsidR="00966DB2" w:rsidRPr="00E02181" w:rsidRDefault="00966DB2" w:rsidP="00966DB2">
            <w:pPr>
              <w:widowControl w:val="0"/>
              <w:jc w:val="both"/>
              <w:rPr>
                <w:rFonts w:ascii="Times New Roman" w:hAnsi="Times New Roman"/>
              </w:rPr>
            </w:pPr>
            <w:r w:rsidRPr="00E02181">
              <w:rPr>
                <w:rFonts w:ascii="Times New Roman" w:hAnsi="Times New Roman" w:cs="Times New Roman"/>
                <w:sz w:val="20"/>
                <w:szCs w:val="20"/>
                <w:lang w:val="uk-UA" w:bidi="ar-SA"/>
              </w:rPr>
              <w:t xml:space="preserve">Щороку (за отриманою інформацією та результатами довгострокового прогнозування можливих масштабів забруднення небезпечними хімічними речовинами) затверджувати  </w:t>
            </w:r>
            <w:r w:rsidRPr="00E02181">
              <w:rPr>
                <w:rFonts w:ascii="Times New Roman" w:hAnsi="Times New Roman" w:cs="Times New Roman"/>
                <w:bCs/>
                <w:sz w:val="20"/>
                <w:szCs w:val="20"/>
                <w:lang w:val="uk-UA" w:bidi="ar-SA"/>
              </w:rPr>
              <w:t>класифікацію адміністративно-територіальних одиниць та об’єктів господарської діяльності за ступенем хімічної небезпеки</w:t>
            </w:r>
          </w:p>
        </w:tc>
        <w:tc>
          <w:tcPr>
            <w:tcW w:w="1012" w:type="dxa"/>
            <w:tcBorders>
              <w:left w:val="single" w:sz="4" w:space="0" w:color="000000"/>
              <w:bottom w:val="single" w:sz="4" w:space="0" w:color="000000"/>
              <w:right w:val="single" w:sz="4" w:space="0" w:color="000000"/>
            </w:tcBorders>
          </w:tcPr>
          <w:p w:rsidR="00966DB2" w:rsidRPr="00E02181" w:rsidRDefault="00966DB2" w:rsidP="00966DB2">
            <w:pPr>
              <w:widowControl w:val="0"/>
              <w:snapToGrid w:val="0"/>
              <w:jc w:val="center"/>
              <w:rPr>
                <w:rFonts w:ascii="Times New Roman" w:hAnsi="Times New Roman"/>
              </w:rPr>
            </w:pPr>
            <w:r w:rsidRPr="00E02181">
              <w:rPr>
                <w:rFonts w:ascii="Times New Roman" w:eastAsia="Calibri" w:hAnsi="Times New Roman" w:cs="Times New Roman"/>
                <w:spacing w:val="-4"/>
                <w:sz w:val="20"/>
                <w:szCs w:val="20"/>
                <w:lang w:val="uk-UA" w:eastAsia="uk-UA"/>
              </w:rPr>
              <w:t xml:space="preserve"> </w:t>
            </w:r>
            <w:r w:rsidRPr="00E02181">
              <w:rPr>
                <w:rFonts w:ascii="Times New Roman" w:eastAsia="Calibri" w:hAnsi="Times New Roman" w:cs="Times New Roman"/>
                <w:spacing w:val="-4"/>
                <w:sz w:val="20"/>
                <w:szCs w:val="20"/>
                <w:lang w:eastAsia="uk-UA"/>
              </w:rPr>
              <w:t>2026-2030</w:t>
            </w:r>
            <w:r w:rsidRPr="00E02181">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E02181" w:rsidRDefault="00966DB2" w:rsidP="00E02181">
            <w:pPr>
              <w:widowControl w:val="0"/>
              <w:ind w:left="-13" w:right="-27"/>
              <w:rPr>
                <w:rFonts w:ascii="Times New Roman" w:hAnsi="Times New Roman" w:cs="Times New Roman"/>
                <w:sz w:val="20"/>
                <w:szCs w:val="20"/>
                <w:lang w:val="uk-UA" w:bidi="ar-SA"/>
              </w:rPr>
            </w:pPr>
            <w:r w:rsidRPr="00E02181">
              <w:rPr>
                <w:rFonts w:ascii="Times New Roman" w:hAnsi="Times New Roman" w:cs="Times New Roman"/>
                <w:sz w:val="20"/>
                <w:szCs w:val="20"/>
                <w:lang w:val="uk-UA" w:bidi="ar-SA"/>
              </w:rPr>
              <w:t xml:space="preserve">Департамент з питань цивільного захисту населення та оборонної роботи Житомирської обласної державної (військової) адміністрації, Головне управління ДСНС України у Житомирській області (за згодою), </w:t>
            </w:r>
            <w:r w:rsidR="00E02181" w:rsidRPr="00E02181">
              <w:rPr>
                <w:rFonts w:ascii="Times New Roman" w:hAnsi="Times New Roman" w:cs="Times New Roman"/>
                <w:sz w:val="20"/>
                <w:szCs w:val="20"/>
                <w:lang w:val="uk-UA" w:bidi="ar-SA"/>
              </w:rPr>
              <w:t xml:space="preserve">виконавчий комітет </w:t>
            </w:r>
            <w:proofErr w:type="spellStart"/>
            <w:r w:rsidR="00E02181" w:rsidRPr="00E02181">
              <w:rPr>
                <w:rFonts w:ascii="Times New Roman" w:hAnsi="Times New Roman" w:cs="Times New Roman"/>
                <w:sz w:val="20"/>
                <w:szCs w:val="20"/>
                <w:lang w:val="uk-UA" w:bidi="ar-SA"/>
              </w:rPr>
              <w:t>Малинської</w:t>
            </w:r>
            <w:proofErr w:type="spellEnd"/>
            <w:r w:rsidR="00E02181" w:rsidRPr="00E02181">
              <w:rPr>
                <w:rFonts w:ascii="Times New Roman" w:hAnsi="Times New Roman" w:cs="Times New Roman"/>
                <w:sz w:val="20"/>
                <w:szCs w:val="20"/>
                <w:lang w:val="uk-UA" w:bidi="ar-SA"/>
              </w:rPr>
              <w:t xml:space="preserve"> міської ради</w:t>
            </w:r>
            <w:r w:rsidRPr="00E02181">
              <w:rPr>
                <w:rFonts w:ascii="Times New Roman" w:hAnsi="Times New Roman" w:cs="Times New Roman"/>
                <w:sz w:val="20"/>
                <w:szCs w:val="20"/>
                <w:lang w:val="uk-UA" w:bidi="ar-SA"/>
              </w:rPr>
              <w:t xml:space="preserve">, суб’єкти господарювання, які використовують </w:t>
            </w:r>
          </w:p>
          <w:p w:rsidR="00966DB2" w:rsidRPr="00E02181" w:rsidRDefault="00966DB2" w:rsidP="00966DB2">
            <w:pPr>
              <w:widowControl w:val="0"/>
              <w:ind w:left="-13" w:right="-27"/>
              <w:rPr>
                <w:rFonts w:ascii="Times New Roman" w:hAnsi="Times New Roman"/>
              </w:rPr>
            </w:pPr>
            <w:r w:rsidRPr="00E02181">
              <w:rPr>
                <w:rFonts w:ascii="Times New Roman" w:hAnsi="Times New Roman" w:cs="Times New Roman"/>
                <w:sz w:val="20"/>
                <w:szCs w:val="20"/>
                <w:lang w:val="uk-UA" w:bidi="ar-SA"/>
              </w:rPr>
              <w:t>небезпечні хімічні речовини (за згодою)</w:t>
            </w:r>
          </w:p>
        </w:tc>
        <w:tc>
          <w:tcPr>
            <w:tcW w:w="1417" w:type="dxa"/>
            <w:tcBorders>
              <w:left w:val="single" w:sz="4" w:space="0" w:color="000000"/>
              <w:bottom w:val="single" w:sz="4" w:space="0" w:color="000000"/>
            </w:tcBorders>
          </w:tcPr>
          <w:p w:rsidR="00966DB2" w:rsidRPr="00E02181" w:rsidRDefault="00966DB2" w:rsidP="00966DB2">
            <w:pPr>
              <w:widowControl w:val="0"/>
              <w:jc w:val="center"/>
              <w:rPr>
                <w:rFonts w:ascii="Times New Roman" w:hAnsi="Times New Roman"/>
              </w:rPr>
            </w:pPr>
            <w:r w:rsidRPr="00E02181">
              <w:rPr>
                <w:rFonts w:ascii="Times New Roman" w:hAnsi="Times New Roman" w:cs="Times New Roman"/>
                <w:sz w:val="20"/>
                <w:szCs w:val="20"/>
                <w:lang w:val="uk-UA" w:bidi="ar-SA"/>
              </w:rPr>
              <w:t>Не потребує фінансування</w:t>
            </w:r>
          </w:p>
        </w:tc>
        <w:tc>
          <w:tcPr>
            <w:tcW w:w="851" w:type="dxa"/>
            <w:tcBorders>
              <w:left w:val="single" w:sz="4" w:space="0" w:color="000000"/>
              <w:bottom w:val="single" w:sz="4" w:space="0" w:color="000000"/>
            </w:tcBorders>
          </w:tcPr>
          <w:p w:rsidR="00966DB2" w:rsidRPr="00E02181" w:rsidRDefault="00966DB2" w:rsidP="00966DB2">
            <w:pPr>
              <w:widowControl w:val="0"/>
              <w:jc w:val="center"/>
              <w:rPr>
                <w:rFonts w:ascii="Times New Roman" w:hAnsi="Times New Roman"/>
              </w:rPr>
            </w:pPr>
            <w:r w:rsidRPr="00E02181">
              <w:rPr>
                <w:rFonts w:ascii="Times New Roman" w:hAnsi="Times New Roman"/>
                <w:bCs/>
                <w:sz w:val="20"/>
                <w:szCs w:val="20"/>
                <w:lang w:val="uk-UA" w:eastAsia="ar-SA"/>
              </w:rPr>
              <w:t>-</w:t>
            </w:r>
          </w:p>
        </w:tc>
        <w:tc>
          <w:tcPr>
            <w:tcW w:w="3402" w:type="dxa"/>
            <w:gridSpan w:val="9"/>
            <w:tcBorders>
              <w:left w:val="single" w:sz="4" w:space="0" w:color="000000"/>
              <w:bottom w:val="single" w:sz="4" w:space="0" w:color="000000"/>
              <w:right w:val="single" w:sz="4" w:space="0" w:color="000000"/>
            </w:tcBorders>
          </w:tcPr>
          <w:p w:rsidR="00966DB2" w:rsidRPr="00E02181" w:rsidRDefault="00966DB2" w:rsidP="00966DB2">
            <w:pPr>
              <w:widowControl w:val="0"/>
              <w:ind w:left="-67"/>
              <w:jc w:val="center"/>
              <w:rPr>
                <w:rFonts w:ascii="Times New Roman" w:hAnsi="Times New Roman"/>
                <w:sz w:val="20"/>
                <w:szCs w:val="20"/>
              </w:rPr>
            </w:pPr>
            <w:r w:rsidRPr="00E02181">
              <w:rPr>
                <w:rFonts w:ascii="Times New Roman" w:hAnsi="Times New Roman"/>
                <w:sz w:val="20"/>
                <w:szCs w:val="20"/>
                <w:lang w:val="uk-UA"/>
              </w:rPr>
              <w:t>Не потребує фінансування</w:t>
            </w:r>
          </w:p>
        </w:tc>
        <w:tc>
          <w:tcPr>
            <w:tcW w:w="1362" w:type="dxa"/>
            <w:tcBorders>
              <w:left w:val="single" w:sz="4" w:space="0" w:color="000000"/>
              <w:bottom w:val="single" w:sz="4" w:space="0" w:color="000000"/>
              <w:right w:val="single" w:sz="4" w:space="0" w:color="000000"/>
            </w:tcBorders>
          </w:tcPr>
          <w:p w:rsidR="00966DB2" w:rsidRPr="006064CD" w:rsidRDefault="00966DB2" w:rsidP="00BB3C3E">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 xml:space="preserve">Забезпечення системного оцінювання хімічної небезпеки на території </w:t>
            </w:r>
            <w:r w:rsidR="00BB3C3E">
              <w:rPr>
                <w:rFonts w:ascii="Times New Roman" w:hAnsi="Times New Roman"/>
                <w:bCs/>
                <w:sz w:val="20"/>
                <w:szCs w:val="20"/>
                <w:lang w:val="uk-UA" w:eastAsia="ar-SA"/>
              </w:rPr>
              <w:t>громади</w:t>
            </w:r>
            <w:r w:rsidRPr="006064CD">
              <w:rPr>
                <w:rFonts w:ascii="Times New Roman" w:hAnsi="Times New Roman"/>
                <w:bCs/>
                <w:sz w:val="20"/>
                <w:szCs w:val="20"/>
                <w:lang w:val="uk-UA" w:eastAsia="ar-SA"/>
              </w:rPr>
              <w:t xml:space="preserve">, створення актуальної класифікації </w:t>
            </w:r>
            <w:proofErr w:type="spellStart"/>
            <w:r w:rsidRPr="006064CD">
              <w:rPr>
                <w:rFonts w:ascii="Times New Roman" w:hAnsi="Times New Roman"/>
                <w:bCs/>
                <w:sz w:val="20"/>
                <w:szCs w:val="20"/>
                <w:lang w:val="uk-UA" w:eastAsia="ar-SA"/>
              </w:rPr>
              <w:t>адміністра-тивно-терито-ріальних</w:t>
            </w:r>
            <w:proofErr w:type="spellEnd"/>
            <w:r w:rsidRPr="006064CD">
              <w:rPr>
                <w:rFonts w:ascii="Times New Roman" w:hAnsi="Times New Roman"/>
                <w:bCs/>
                <w:sz w:val="20"/>
                <w:szCs w:val="20"/>
                <w:lang w:val="uk-UA" w:eastAsia="ar-SA"/>
              </w:rPr>
              <w:t xml:space="preserve"> одиниць та об’єктів господарської діяльності за ступенем ризику</w:t>
            </w:r>
          </w:p>
        </w:tc>
      </w:tr>
      <w:tr w:rsidR="00966DB2"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lastRenderedPageBreak/>
              <w:t>4.</w:t>
            </w:r>
          </w:p>
        </w:tc>
        <w:tc>
          <w:tcPr>
            <w:tcW w:w="1843" w:type="dxa"/>
            <w:vMerge w:val="restart"/>
            <w:tcBorders>
              <w:left w:val="single" w:sz="4" w:space="0" w:color="000000"/>
              <w:bottom w:val="single" w:sz="4" w:space="0" w:color="000000"/>
              <w:right w:val="single" w:sz="4" w:space="0" w:color="000000"/>
            </w:tcBorders>
          </w:tcPr>
          <w:p w:rsidR="00966DB2" w:rsidRPr="00730B84" w:rsidRDefault="00966DB2" w:rsidP="00966DB2">
            <w:pPr>
              <w:widowControl w:val="0"/>
              <w:rPr>
                <w:rFonts w:ascii="Times New Roman" w:hAnsi="Times New Roman"/>
              </w:rPr>
            </w:pPr>
            <w:r w:rsidRPr="00730B84">
              <w:rPr>
                <w:rFonts w:ascii="Times New Roman" w:hAnsi="Times New Roman" w:cs="Times New Roman"/>
                <w:sz w:val="20"/>
                <w:szCs w:val="20"/>
                <w:lang w:val="uk-UA" w:bidi="ar-SA"/>
              </w:rPr>
              <w:t>Забезпечення своєчасного реагування на випадок виникнення надзвичайних ситуацій на хімічно небезпечних об’єктах у мирний час та особливий період</w:t>
            </w:r>
          </w:p>
        </w:tc>
        <w:tc>
          <w:tcPr>
            <w:tcW w:w="3118" w:type="dxa"/>
            <w:tcBorders>
              <w:left w:val="single" w:sz="4" w:space="0" w:color="000000"/>
              <w:bottom w:val="single" w:sz="4" w:space="0" w:color="000000"/>
              <w:right w:val="single" w:sz="4" w:space="0" w:color="000000"/>
            </w:tcBorders>
          </w:tcPr>
          <w:p w:rsidR="00966DB2" w:rsidRPr="00730B84" w:rsidRDefault="00966DB2" w:rsidP="00966DB2">
            <w:pPr>
              <w:widowControl w:val="0"/>
              <w:jc w:val="both"/>
              <w:rPr>
                <w:rFonts w:ascii="Times New Roman" w:hAnsi="Times New Roman"/>
              </w:rPr>
            </w:pPr>
            <w:r w:rsidRPr="00730B84">
              <w:rPr>
                <w:rFonts w:ascii="Times New Roman" w:hAnsi="Times New Roman" w:cs="Times New Roman"/>
                <w:sz w:val="20"/>
                <w:szCs w:val="20"/>
                <w:lang w:val="uk-UA" w:bidi="ar-SA"/>
              </w:rPr>
              <w:t xml:space="preserve">Забезпечити працівників суб’єктів господарювання, працівників </w:t>
            </w:r>
            <w:r w:rsidR="00730B84" w:rsidRPr="00730B84">
              <w:rPr>
                <w:rFonts w:ascii="Times New Roman" w:hAnsi="Times New Roman" w:cs="Times New Roman"/>
                <w:sz w:val="20"/>
                <w:szCs w:val="20"/>
                <w:lang w:val="uk-UA" w:bidi="ar-SA"/>
              </w:rPr>
              <w:t xml:space="preserve">Виконавчий комітет </w:t>
            </w:r>
            <w:proofErr w:type="spellStart"/>
            <w:r w:rsidR="00730B84" w:rsidRPr="00730B84">
              <w:rPr>
                <w:rFonts w:ascii="Times New Roman" w:hAnsi="Times New Roman" w:cs="Times New Roman"/>
                <w:sz w:val="20"/>
                <w:szCs w:val="20"/>
                <w:lang w:val="uk-UA" w:bidi="ar-SA"/>
              </w:rPr>
              <w:t>Малинської</w:t>
            </w:r>
            <w:proofErr w:type="spellEnd"/>
            <w:r w:rsidR="00730B84" w:rsidRPr="00730B84">
              <w:rPr>
                <w:rFonts w:ascii="Times New Roman" w:hAnsi="Times New Roman" w:cs="Times New Roman"/>
                <w:sz w:val="20"/>
                <w:szCs w:val="20"/>
                <w:lang w:val="uk-UA" w:bidi="ar-SA"/>
              </w:rPr>
              <w:t xml:space="preserve"> міської рада, управління та структурні підрозділи виконавчого комітету міської ради</w:t>
            </w:r>
            <w:r w:rsidRPr="00730B84">
              <w:rPr>
                <w:rFonts w:ascii="Times New Roman" w:hAnsi="Times New Roman" w:cs="Times New Roman"/>
                <w:sz w:val="20"/>
                <w:szCs w:val="20"/>
                <w:lang w:val="uk-UA" w:bidi="ar-SA"/>
              </w:rPr>
              <w:t>, які працюють у зоні можливого хімічного забруднення (включаючи хімічно небезпечні об’єкти) засобами індивідуального захисту органів дихання від небезпечних хімічних речовин (за їх типами)</w:t>
            </w:r>
          </w:p>
        </w:tc>
        <w:tc>
          <w:tcPr>
            <w:tcW w:w="1012" w:type="dxa"/>
            <w:tcBorders>
              <w:left w:val="single" w:sz="4" w:space="0" w:color="000000"/>
              <w:bottom w:val="single" w:sz="4" w:space="0" w:color="000000"/>
              <w:right w:val="single" w:sz="4" w:space="0" w:color="000000"/>
            </w:tcBorders>
          </w:tcPr>
          <w:p w:rsidR="00966DB2" w:rsidRPr="00730B84" w:rsidRDefault="00966DB2" w:rsidP="00966DB2">
            <w:pPr>
              <w:widowControl w:val="0"/>
              <w:snapToGrid w:val="0"/>
              <w:jc w:val="center"/>
              <w:rPr>
                <w:rFonts w:ascii="Times New Roman" w:hAnsi="Times New Roman"/>
              </w:rPr>
            </w:pPr>
            <w:r w:rsidRPr="00730B84">
              <w:rPr>
                <w:rFonts w:ascii="Times New Roman" w:eastAsia="Calibri" w:hAnsi="Times New Roman" w:cs="Times New Roman"/>
                <w:spacing w:val="-4"/>
                <w:sz w:val="20"/>
                <w:szCs w:val="20"/>
                <w:lang w:val="uk-UA" w:eastAsia="uk-UA"/>
              </w:rPr>
              <w:t xml:space="preserve"> </w:t>
            </w:r>
            <w:r w:rsidRPr="00730B84">
              <w:rPr>
                <w:rFonts w:ascii="Times New Roman" w:eastAsia="Calibri" w:hAnsi="Times New Roman" w:cs="Times New Roman"/>
                <w:spacing w:val="-4"/>
                <w:sz w:val="20"/>
                <w:szCs w:val="20"/>
                <w:lang w:eastAsia="uk-UA"/>
              </w:rPr>
              <w:t>2026-2030</w:t>
            </w:r>
            <w:r w:rsidRPr="00730B84">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DB2" w:rsidRPr="00730B84" w:rsidRDefault="00730B84" w:rsidP="00730B84">
            <w:pPr>
              <w:widowControl w:val="0"/>
              <w:ind w:left="-13" w:right="-27"/>
              <w:rPr>
                <w:rFonts w:ascii="Times New Roman" w:hAnsi="Times New Roman" w:cs="Times New Roman"/>
                <w:sz w:val="20"/>
                <w:szCs w:val="20"/>
                <w:lang w:val="uk-UA" w:bidi="ar-SA"/>
              </w:rPr>
            </w:pPr>
            <w:r w:rsidRPr="00730B84">
              <w:rPr>
                <w:rFonts w:ascii="Times New Roman" w:hAnsi="Times New Roman" w:cs="Times New Roman"/>
                <w:sz w:val="20"/>
                <w:szCs w:val="20"/>
                <w:lang w:val="uk-UA" w:bidi="ar-SA"/>
              </w:rPr>
              <w:t xml:space="preserve">Виконавчий комітет </w:t>
            </w:r>
            <w:proofErr w:type="spellStart"/>
            <w:r w:rsidRPr="00730B84">
              <w:rPr>
                <w:rFonts w:ascii="Times New Roman" w:hAnsi="Times New Roman" w:cs="Times New Roman"/>
                <w:sz w:val="20"/>
                <w:szCs w:val="20"/>
                <w:lang w:val="uk-UA" w:bidi="ar-SA"/>
              </w:rPr>
              <w:t>Малинської</w:t>
            </w:r>
            <w:proofErr w:type="spellEnd"/>
            <w:r w:rsidRPr="00730B84">
              <w:rPr>
                <w:rFonts w:ascii="Times New Roman" w:hAnsi="Times New Roman" w:cs="Times New Roman"/>
                <w:sz w:val="20"/>
                <w:szCs w:val="20"/>
                <w:lang w:val="uk-UA" w:bidi="ar-SA"/>
              </w:rPr>
              <w:t xml:space="preserve"> міської рада, управління та структурні підрозділи виконавчого комітету міської ради </w:t>
            </w:r>
            <w:r>
              <w:rPr>
                <w:rFonts w:ascii="Times New Roman" w:hAnsi="Times New Roman" w:cs="Times New Roman"/>
                <w:sz w:val="20"/>
                <w:szCs w:val="20"/>
                <w:lang w:val="uk-UA" w:bidi="ar-SA"/>
              </w:rPr>
              <w:t xml:space="preserve">Коростенське РУ ГУ </w:t>
            </w:r>
            <w:r w:rsidR="00966DB2" w:rsidRPr="00730B84">
              <w:rPr>
                <w:rFonts w:ascii="Times New Roman" w:hAnsi="Times New Roman" w:cs="Times New Roman"/>
                <w:sz w:val="20"/>
                <w:szCs w:val="20"/>
                <w:lang w:val="uk-UA" w:bidi="ar-SA"/>
              </w:rPr>
              <w:t>ДСНС України у Житомирській області (за згодою), суб’єкти господарювання</w:t>
            </w:r>
          </w:p>
          <w:p w:rsidR="00966DB2" w:rsidRPr="00730B84" w:rsidRDefault="00966DB2" w:rsidP="00966DB2">
            <w:pPr>
              <w:widowControl w:val="0"/>
              <w:ind w:left="-13" w:right="-27"/>
              <w:rPr>
                <w:rFonts w:ascii="Times New Roman" w:hAnsi="Times New Roman"/>
              </w:rPr>
            </w:pPr>
            <w:r w:rsidRPr="00730B84">
              <w:rPr>
                <w:rFonts w:ascii="Times New Roman" w:hAnsi="Times New Roman" w:cs="Times New Roman"/>
                <w:sz w:val="20"/>
                <w:szCs w:val="20"/>
                <w:lang w:val="uk-UA" w:bidi="ar-SA"/>
              </w:rPr>
              <w:t>(за згодою)</w:t>
            </w:r>
          </w:p>
        </w:tc>
        <w:tc>
          <w:tcPr>
            <w:tcW w:w="1417" w:type="dxa"/>
            <w:tcBorders>
              <w:left w:val="single" w:sz="4" w:space="0" w:color="000000"/>
              <w:bottom w:val="single" w:sz="4" w:space="0" w:color="000000"/>
            </w:tcBorders>
          </w:tcPr>
          <w:p w:rsidR="00966DB2" w:rsidRPr="00730B84" w:rsidRDefault="00966DB2" w:rsidP="00966DB2">
            <w:pPr>
              <w:widowControl w:val="0"/>
              <w:jc w:val="center"/>
              <w:rPr>
                <w:rFonts w:ascii="Times New Roman" w:hAnsi="Times New Roman"/>
              </w:rPr>
            </w:pPr>
            <w:r w:rsidRPr="00730B84">
              <w:rPr>
                <w:rFonts w:ascii="Times New Roman" w:hAnsi="Times New Roman" w:cs="Times New Roman"/>
                <w:sz w:val="20"/>
                <w:szCs w:val="20"/>
                <w:lang w:val="uk-UA" w:bidi="ar-SA"/>
              </w:rPr>
              <w:t>Державний бюджет,</w:t>
            </w:r>
          </w:p>
          <w:p w:rsidR="00966DB2" w:rsidRPr="00730B84" w:rsidRDefault="00966DB2" w:rsidP="00966DB2">
            <w:pPr>
              <w:widowControl w:val="0"/>
              <w:jc w:val="center"/>
              <w:rPr>
                <w:rFonts w:ascii="Times New Roman" w:hAnsi="Times New Roman"/>
              </w:rPr>
            </w:pPr>
            <w:r w:rsidRPr="00730B84">
              <w:rPr>
                <w:rFonts w:ascii="Times New Roman" w:hAnsi="Times New Roman" w:cs="Times New Roman"/>
                <w:sz w:val="20"/>
                <w:szCs w:val="20"/>
                <w:lang w:val="uk-UA" w:bidi="ar-SA"/>
              </w:rPr>
              <w:t>обласний бюджет,</w:t>
            </w:r>
          </w:p>
          <w:p w:rsidR="00966DB2" w:rsidRPr="00730B84" w:rsidRDefault="00966DB2" w:rsidP="00730B84">
            <w:pPr>
              <w:widowControl w:val="0"/>
              <w:jc w:val="center"/>
              <w:rPr>
                <w:rFonts w:ascii="Times New Roman" w:hAnsi="Times New Roman"/>
              </w:rPr>
            </w:pPr>
            <w:r w:rsidRPr="00730B84">
              <w:rPr>
                <w:rFonts w:ascii="Times New Roman" w:hAnsi="Times New Roman" w:cs="Times New Roman"/>
                <w:sz w:val="20"/>
                <w:szCs w:val="20"/>
                <w:lang w:val="uk-UA" w:bidi="ar-SA"/>
              </w:rPr>
              <w:t>б</w:t>
            </w:r>
            <w:r w:rsidR="00730B84">
              <w:rPr>
                <w:rFonts w:ascii="Times New Roman" w:hAnsi="Times New Roman" w:cs="Times New Roman"/>
                <w:sz w:val="20"/>
                <w:szCs w:val="20"/>
                <w:lang w:val="uk-UA" w:bidi="ar-SA"/>
              </w:rPr>
              <w:t>юджет громади</w:t>
            </w:r>
            <w:r w:rsidRPr="00730B84">
              <w:rPr>
                <w:rFonts w:ascii="Times New Roman" w:hAnsi="Times New Roman" w:cs="Times New Roman"/>
                <w:sz w:val="20"/>
                <w:szCs w:val="20"/>
                <w:lang w:val="uk-UA" w:bidi="ar-SA"/>
              </w:rPr>
              <w:t>, власні кошти підприємств</w:t>
            </w:r>
          </w:p>
        </w:tc>
        <w:tc>
          <w:tcPr>
            <w:tcW w:w="851" w:type="dxa"/>
            <w:tcBorders>
              <w:left w:val="single" w:sz="4" w:space="0" w:color="000000"/>
              <w:bottom w:val="single" w:sz="4" w:space="0" w:color="000000"/>
            </w:tcBorders>
          </w:tcPr>
          <w:p w:rsidR="00966DB2" w:rsidRPr="00730B84" w:rsidRDefault="00966DB2" w:rsidP="00966DB2">
            <w:pPr>
              <w:widowControl w:val="0"/>
              <w:ind w:left="-108" w:right="-108"/>
              <w:jc w:val="center"/>
              <w:rPr>
                <w:rFonts w:ascii="Times New Roman" w:hAnsi="Times New Roman"/>
                <w:sz w:val="20"/>
                <w:szCs w:val="20"/>
              </w:rPr>
            </w:pPr>
            <w:r w:rsidRPr="00730B84">
              <w:rPr>
                <w:rFonts w:ascii="Times New Roman" w:hAnsi="Times New Roman"/>
                <w:sz w:val="20"/>
                <w:szCs w:val="20"/>
                <w:lang w:val="uk-UA"/>
              </w:rPr>
              <w:t xml:space="preserve">У межах </w:t>
            </w:r>
            <w:proofErr w:type="spellStart"/>
            <w:r w:rsidRPr="00730B84">
              <w:rPr>
                <w:rFonts w:ascii="Times New Roman" w:hAnsi="Times New Roman"/>
                <w:sz w:val="20"/>
                <w:szCs w:val="20"/>
                <w:lang w:val="uk-UA"/>
              </w:rPr>
              <w:t>фінансо-вого</w:t>
            </w:r>
            <w:proofErr w:type="spellEnd"/>
            <w:r w:rsidRPr="00730B84">
              <w:rPr>
                <w:rFonts w:ascii="Times New Roman" w:hAnsi="Times New Roman"/>
                <w:sz w:val="20"/>
                <w:szCs w:val="20"/>
                <w:lang w:val="uk-UA"/>
              </w:rPr>
              <w:t xml:space="preserve"> ресурсу </w:t>
            </w:r>
          </w:p>
          <w:p w:rsidR="00966DB2" w:rsidRPr="00730B84"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730B84" w:rsidRDefault="00966DB2" w:rsidP="00966DB2">
            <w:pPr>
              <w:widowControl w:val="0"/>
              <w:ind w:left="-108" w:right="-108"/>
              <w:jc w:val="center"/>
              <w:rPr>
                <w:rFonts w:ascii="Times New Roman" w:hAnsi="Times New Roman"/>
                <w:sz w:val="20"/>
                <w:szCs w:val="20"/>
              </w:rPr>
            </w:pPr>
            <w:r w:rsidRPr="00730B84">
              <w:rPr>
                <w:rFonts w:ascii="Times New Roman" w:hAnsi="Times New Roman"/>
                <w:sz w:val="20"/>
                <w:szCs w:val="20"/>
                <w:lang w:val="uk-UA"/>
              </w:rPr>
              <w:t xml:space="preserve">У межах фінансового ресурсу </w:t>
            </w:r>
          </w:p>
          <w:p w:rsidR="00966DB2" w:rsidRPr="00730B84"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 xml:space="preserve">Забезпечення захисту життя і здоров’я працівників у зоні можливого хімічного забруднення, зниження ризику отруєнь та уражень </w:t>
            </w:r>
            <w:proofErr w:type="spellStart"/>
            <w:r w:rsidRPr="006064CD">
              <w:rPr>
                <w:rFonts w:ascii="Times New Roman" w:hAnsi="Times New Roman"/>
                <w:bCs/>
                <w:sz w:val="20"/>
                <w:szCs w:val="20"/>
                <w:lang w:val="uk-UA" w:eastAsia="ar-SA"/>
              </w:rPr>
              <w:t>небезпечни</w:t>
            </w:r>
            <w:proofErr w:type="spellEnd"/>
            <w:r w:rsidRPr="006064CD">
              <w:rPr>
                <w:rFonts w:ascii="Times New Roman" w:hAnsi="Times New Roman"/>
                <w:bCs/>
                <w:sz w:val="20"/>
                <w:szCs w:val="20"/>
                <w:lang w:val="uk-UA" w:eastAsia="ar-SA"/>
              </w:rPr>
              <w:t>-ми хімічними речовинами, підвищення рівня готовності персоналу</w:t>
            </w:r>
          </w:p>
        </w:tc>
      </w:tr>
      <w:tr w:rsidR="00966DB2" w:rsidRPr="00525CDA" w:rsidTr="00730B84">
        <w:trPr>
          <w:cantSplit/>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bCs/>
                <w:sz w:val="20"/>
                <w:szCs w:val="20"/>
                <w:lang w:val="uk-UA" w:eastAsia="ar-SA"/>
              </w:rPr>
            </w:pPr>
          </w:p>
        </w:tc>
        <w:tc>
          <w:tcPr>
            <w:tcW w:w="1843" w:type="dxa"/>
            <w:vMerge/>
            <w:tcBorders>
              <w:left w:val="single" w:sz="4" w:space="0" w:color="000000"/>
              <w:bottom w:val="single" w:sz="4" w:space="0" w:color="000000"/>
              <w:right w:val="single" w:sz="4" w:space="0" w:color="000000"/>
            </w:tcBorders>
          </w:tcPr>
          <w:p w:rsidR="00966DB2" w:rsidRPr="00795D26" w:rsidRDefault="00966DB2" w:rsidP="00966DB2">
            <w:pPr>
              <w:widowControl w:val="0"/>
              <w:shd w:val="clear" w:color="auto" w:fill="FFFFFF"/>
              <w:jc w:val="center"/>
              <w:rPr>
                <w:rFonts w:ascii="Times New Roman" w:hAnsi="Times New Roman"/>
                <w:color w:val="FF0000"/>
                <w:sz w:val="20"/>
                <w:szCs w:val="20"/>
                <w:lang w:val="uk-UA"/>
              </w:rPr>
            </w:pPr>
          </w:p>
        </w:tc>
        <w:tc>
          <w:tcPr>
            <w:tcW w:w="3118" w:type="dxa"/>
            <w:tcBorders>
              <w:left w:val="single" w:sz="4" w:space="0" w:color="000000"/>
              <w:bottom w:val="single" w:sz="4" w:space="0" w:color="000000"/>
              <w:right w:val="single" w:sz="4" w:space="0" w:color="000000"/>
            </w:tcBorders>
          </w:tcPr>
          <w:p w:rsidR="00966DB2" w:rsidRPr="00730B84" w:rsidRDefault="00966DB2" w:rsidP="00966DB2">
            <w:pPr>
              <w:widowControl w:val="0"/>
              <w:rPr>
                <w:rFonts w:ascii="Times New Roman" w:hAnsi="Times New Roman"/>
                <w:lang w:val="uk-UA"/>
              </w:rPr>
            </w:pPr>
            <w:r w:rsidRPr="00730B84">
              <w:rPr>
                <w:rFonts w:ascii="Times New Roman" w:hAnsi="Times New Roman" w:cs="Times New Roman"/>
                <w:sz w:val="20"/>
                <w:szCs w:val="20"/>
                <w:lang w:val="uk-UA" w:bidi="ar-SA"/>
              </w:rPr>
              <w:t>Забезпечити працівників суб’єктів господарювання, які призначаються до складу формувань та спеціалізованих служб цивільного захисту, які залучаються для ліквідації наслідків хімічних аварій засобами індивідуального захисту органів дихання, одягом спеціальним захисним, приладами хімічної розвідки та контролю</w:t>
            </w:r>
          </w:p>
        </w:tc>
        <w:tc>
          <w:tcPr>
            <w:tcW w:w="1012" w:type="dxa"/>
            <w:tcBorders>
              <w:left w:val="single" w:sz="4" w:space="0" w:color="000000"/>
              <w:bottom w:val="single" w:sz="4" w:space="0" w:color="000000"/>
              <w:right w:val="single" w:sz="4" w:space="0" w:color="000000"/>
            </w:tcBorders>
          </w:tcPr>
          <w:p w:rsidR="00966DB2" w:rsidRPr="00730B84" w:rsidRDefault="00966DB2" w:rsidP="00966DB2">
            <w:pPr>
              <w:widowControl w:val="0"/>
              <w:snapToGrid w:val="0"/>
              <w:jc w:val="center"/>
              <w:rPr>
                <w:rFonts w:ascii="Times New Roman" w:hAnsi="Times New Roman"/>
              </w:rPr>
            </w:pPr>
            <w:r w:rsidRPr="00730B84">
              <w:rPr>
                <w:rFonts w:ascii="Times New Roman" w:eastAsia="Calibri" w:hAnsi="Times New Roman" w:cs="Times New Roman"/>
                <w:spacing w:val="-4"/>
                <w:sz w:val="20"/>
                <w:szCs w:val="20"/>
                <w:lang w:val="uk-UA" w:eastAsia="uk-UA"/>
              </w:rPr>
              <w:t xml:space="preserve"> </w:t>
            </w:r>
            <w:r w:rsidRPr="00730B84">
              <w:rPr>
                <w:rFonts w:ascii="Times New Roman" w:eastAsia="Calibri" w:hAnsi="Times New Roman" w:cs="Times New Roman"/>
                <w:spacing w:val="-4"/>
                <w:sz w:val="20"/>
                <w:szCs w:val="20"/>
                <w:lang w:eastAsia="uk-UA"/>
              </w:rPr>
              <w:t>2026-2030</w:t>
            </w:r>
            <w:r w:rsidRPr="00730B84">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730B84" w:rsidRPr="00730B84" w:rsidRDefault="00730B84" w:rsidP="00730B84">
            <w:pPr>
              <w:widowControl w:val="0"/>
              <w:ind w:right="-27"/>
              <w:rPr>
                <w:rFonts w:ascii="Times New Roman" w:hAnsi="Times New Roman" w:cs="Times New Roman"/>
                <w:sz w:val="20"/>
                <w:szCs w:val="20"/>
                <w:lang w:val="uk-UA" w:bidi="ar-SA"/>
              </w:rPr>
            </w:pPr>
            <w:r w:rsidRPr="00730B84">
              <w:rPr>
                <w:rFonts w:ascii="Times New Roman" w:hAnsi="Times New Roman" w:cs="Times New Roman"/>
                <w:sz w:val="20"/>
                <w:szCs w:val="20"/>
                <w:lang w:val="uk-UA" w:bidi="ar-SA"/>
              </w:rPr>
              <w:t xml:space="preserve">Виконавчий комітет </w:t>
            </w:r>
            <w:proofErr w:type="spellStart"/>
            <w:r w:rsidRPr="00730B84">
              <w:rPr>
                <w:rFonts w:ascii="Times New Roman" w:hAnsi="Times New Roman" w:cs="Times New Roman"/>
                <w:sz w:val="20"/>
                <w:szCs w:val="20"/>
                <w:lang w:val="uk-UA" w:bidi="ar-SA"/>
              </w:rPr>
              <w:t>Малинської</w:t>
            </w:r>
            <w:proofErr w:type="spellEnd"/>
            <w:r w:rsidRPr="00730B84">
              <w:rPr>
                <w:rFonts w:ascii="Times New Roman" w:hAnsi="Times New Roman" w:cs="Times New Roman"/>
                <w:sz w:val="20"/>
                <w:szCs w:val="20"/>
                <w:lang w:val="uk-UA" w:bidi="ar-SA"/>
              </w:rPr>
              <w:t xml:space="preserve"> міської рада, управління та структурні підрозділи виконавчого комітету міської ради, суб’єкти господарювання</w:t>
            </w:r>
          </w:p>
          <w:p w:rsidR="00966DB2" w:rsidRPr="00730B84" w:rsidRDefault="00730B84" w:rsidP="00730B84">
            <w:pPr>
              <w:widowControl w:val="0"/>
              <w:ind w:right="-27"/>
              <w:rPr>
                <w:rFonts w:ascii="Times New Roman" w:hAnsi="Times New Roman"/>
              </w:rPr>
            </w:pPr>
            <w:r w:rsidRPr="00730B84">
              <w:rPr>
                <w:rFonts w:ascii="Times New Roman" w:hAnsi="Times New Roman" w:cs="Times New Roman"/>
                <w:sz w:val="20"/>
                <w:szCs w:val="20"/>
                <w:lang w:val="uk-UA" w:bidi="ar-SA"/>
              </w:rPr>
              <w:t>(за згодою)</w:t>
            </w:r>
          </w:p>
        </w:tc>
        <w:tc>
          <w:tcPr>
            <w:tcW w:w="1417" w:type="dxa"/>
            <w:tcBorders>
              <w:left w:val="single" w:sz="4" w:space="0" w:color="000000"/>
              <w:bottom w:val="single" w:sz="4" w:space="0" w:color="000000"/>
            </w:tcBorders>
          </w:tcPr>
          <w:p w:rsidR="00966DB2" w:rsidRPr="00730B84" w:rsidRDefault="00966DB2" w:rsidP="00966DB2">
            <w:pPr>
              <w:widowControl w:val="0"/>
              <w:jc w:val="center"/>
              <w:rPr>
                <w:rFonts w:ascii="Times New Roman" w:hAnsi="Times New Roman"/>
              </w:rPr>
            </w:pPr>
            <w:r w:rsidRPr="00730B84">
              <w:rPr>
                <w:rFonts w:ascii="Times New Roman" w:hAnsi="Times New Roman" w:cs="Times New Roman"/>
                <w:sz w:val="20"/>
                <w:szCs w:val="20"/>
                <w:lang w:val="uk-UA" w:bidi="ar-SA"/>
              </w:rPr>
              <w:t>Обласний бюджет,</w:t>
            </w:r>
          </w:p>
          <w:p w:rsidR="00966DB2" w:rsidRPr="00730B84" w:rsidRDefault="00730B84" w:rsidP="00730B84">
            <w:pPr>
              <w:widowControl w:val="0"/>
              <w:jc w:val="center"/>
              <w:rPr>
                <w:rFonts w:ascii="Times New Roman" w:hAnsi="Times New Roman"/>
              </w:rPr>
            </w:pPr>
            <w:r>
              <w:rPr>
                <w:rFonts w:ascii="Times New Roman" w:hAnsi="Times New Roman" w:cs="Times New Roman"/>
                <w:sz w:val="20"/>
                <w:szCs w:val="20"/>
                <w:lang w:val="uk-UA" w:bidi="ar-SA"/>
              </w:rPr>
              <w:t>бюджет громади</w:t>
            </w:r>
            <w:r w:rsidR="00966DB2" w:rsidRPr="00730B84">
              <w:rPr>
                <w:rFonts w:ascii="Times New Roman" w:hAnsi="Times New Roman" w:cs="Times New Roman"/>
                <w:sz w:val="20"/>
                <w:szCs w:val="20"/>
                <w:lang w:val="uk-UA" w:bidi="ar-SA"/>
              </w:rPr>
              <w:t>,  власні кошти підприємств</w:t>
            </w:r>
          </w:p>
        </w:tc>
        <w:tc>
          <w:tcPr>
            <w:tcW w:w="851" w:type="dxa"/>
            <w:tcBorders>
              <w:left w:val="single" w:sz="4" w:space="0" w:color="000000"/>
              <w:bottom w:val="single" w:sz="4" w:space="0" w:color="000000"/>
            </w:tcBorders>
          </w:tcPr>
          <w:p w:rsidR="00966DB2" w:rsidRPr="00730B84" w:rsidRDefault="00966DB2" w:rsidP="00966DB2">
            <w:pPr>
              <w:widowControl w:val="0"/>
              <w:ind w:left="-108" w:right="-108"/>
              <w:jc w:val="center"/>
              <w:rPr>
                <w:rFonts w:ascii="Times New Roman" w:hAnsi="Times New Roman" w:cs="Times New Roman"/>
                <w:sz w:val="20"/>
                <w:szCs w:val="20"/>
              </w:rPr>
            </w:pPr>
            <w:r w:rsidRPr="00730B84">
              <w:rPr>
                <w:rFonts w:ascii="Times New Roman" w:hAnsi="Times New Roman" w:cs="Times New Roman"/>
                <w:sz w:val="20"/>
                <w:szCs w:val="20"/>
                <w:lang w:val="uk-UA"/>
              </w:rPr>
              <w:t xml:space="preserve">У межах фінансового ресурсу </w:t>
            </w:r>
          </w:p>
          <w:p w:rsidR="00966DB2" w:rsidRPr="00730B84" w:rsidRDefault="00966DB2" w:rsidP="00966DB2">
            <w:pPr>
              <w:widowControl w:val="0"/>
              <w:ind w:left="-108" w:right="-108"/>
              <w:jc w:val="center"/>
              <w:rPr>
                <w:rFonts w:ascii="Times New Roman" w:hAnsi="Times New Roman" w:cs="Times New Roman"/>
                <w:sz w:val="20"/>
                <w:szCs w:val="20"/>
                <w:lang w:val="uk-UA"/>
              </w:rPr>
            </w:pPr>
          </w:p>
        </w:tc>
        <w:tc>
          <w:tcPr>
            <w:tcW w:w="3402" w:type="dxa"/>
            <w:gridSpan w:val="9"/>
            <w:tcBorders>
              <w:left w:val="single" w:sz="4" w:space="0" w:color="000000"/>
              <w:bottom w:val="single" w:sz="4" w:space="0" w:color="000000"/>
              <w:right w:val="single" w:sz="4" w:space="0" w:color="000000"/>
            </w:tcBorders>
          </w:tcPr>
          <w:p w:rsidR="00966DB2" w:rsidRPr="00730B84" w:rsidRDefault="00966DB2" w:rsidP="00966DB2">
            <w:pPr>
              <w:widowControl w:val="0"/>
              <w:ind w:left="-108" w:right="-108"/>
              <w:jc w:val="center"/>
              <w:rPr>
                <w:rFonts w:ascii="Times New Roman" w:hAnsi="Times New Roman" w:cs="Times New Roman"/>
                <w:sz w:val="20"/>
                <w:szCs w:val="20"/>
              </w:rPr>
            </w:pPr>
            <w:r w:rsidRPr="00730B84">
              <w:rPr>
                <w:rFonts w:ascii="Times New Roman" w:hAnsi="Times New Roman" w:cs="Times New Roman"/>
                <w:sz w:val="20"/>
                <w:szCs w:val="20"/>
                <w:lang w:val="uk-UA"/>
              </w:rPr>
              <w:t xml:space="preserve">У межах фінансового ресурсу </w:t>
            </w:r>
          </w:p>
          <w:p w:rsidR="00966DB2" w:rsidRPr="00730B84" w:rsidRDefault="00966DB2" w:rsidP="00966DB2">
            <w:pPr>
              <w:widowControl w:val="0"/>
              <w:ind w:left="-108" w:right="-108"/>
              <w:jc w:val="center"/>
              <w:rPr>
                <w:rFonts w:ascii="Times New Roman" w:hAnsi="Times New Roman" w:cs="Times New Roman"/>
                <w:sz w:val="20"/>
                <w:szCs w:val="20"/>
                <w:lang w:val="uk-UA"/>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lang w:val="uk-UA"/>
              </w:rPr>
            </w:pPr>
            <w:r w:rsidRPr="006064CD">
              <w:rPr>
                <w:rFonts w:ascii="Times New Roman" w:hAnsi="Times New Roman"/>
                <w:bCs/>
                <w:sz w:val="20"/>
                <w:szCs w:val="20"/>
                <w:lang w:val="uk-UA" w:eastAsia="ar-SA"/>
              </w:rPr>
              <w:t>Забезпечення ефективного та безпечного виконання завдань під час ліквідації наслідків хімічних аварій, мінімізація ризику ураження, підвищення готовності та оперативності реагування</w:t>
            </w:r>
          </w:p>
        </w:tc>
      </w:tr>
      <w:tr w:rsidR="00966DB2" w:rsidRPr="006064CD" w:rsidTr="00730B84">
        <w:trPr>
          <w:jc w:val="center"/>
        </w:trPr>
        <w:tc>
          <w:tcPr>
            <w:tcW w:w="401" w:type="dxa"/>
            <w:vMerge w:val="restart"/>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t>5.</w:t>
            </w:r>
          </w:p>
        </w:tc>
        <w:tc>
          <w:tcPr>
            <w:tcW w:w="1843" w:type="dxa"/>
            <w:vMerge w:val="restart"/>
            <w:tcBorders>
              <w:left w:val="single" w:sz="4" w:space="0" w:color="000000"/>
              <w:bottom w:val="single" w:sz="4" w:space="0" w:color="000000"/>
              <w:right w:val="single" w:sz="4" w:space="0" w:color="000000"/>
            </w:tcBorders>
          </w:tcPr>
          <w:p w:rsidR="00966DB2" w:rsidRPr="00730B84" w:rsidRDefault="00966DB2" w:rsidP="00966DB2">
            <w:pPr>
              <w:widowControl w:val="0"/>
              <w:rPr>
                <w:rFonts w:ascii="Times New Roman" w:hAnsi="Times New Roman"/>
              </w:rPr>
            </w:pPr>
            <w:r w:rsidRPr="00730B84">
              <w:rPr>
                <w:rFonts w:ascii="Times New Roman" w:hAnsi="Times New Roman" w:cs="Times New Roman"/>
                <w:sz w:val="20"/>
                <w:szCs w:val="20"/>
                <w:lang w:val="uk-UA" w:bidi="ar-SA"/>
              </w:rPr>
              <w:t xml:space="preserve">Забезпечення своєчасного реагування на </w:t>
            </w:r>
            <w:r w:rsidRPr="00730B84">
              <w:rPr>
                <w:rFonts w:ascii="Times New Roman" w:hAnsi="Times New Roman" w:cs="Times New Roman"/>
                <w:sz w:val="20"/>
                <w:szCs w:val="20"/>
                <w:lang w:val="uk-UA" w:bidi="ar-SA"/>
              </w:rPr>
              <w:lastRenderedPageBreak/>
              <w:t>випадок застосування ядерної зброї та інших видів зброї масового ураження проти України в умовах воєнного стану</w:t>
            </w:r>
          </w:p>
        </w:tc>
        <w:tc>
          <w:tcPr>
            <w:tcW w:w="3118" w:type="dxa"/>
            <w:tcBorders>
              <w:left w:val="single" w:sz="4" w:space="0" w:color="000000"/>
              <w:bottom w:val="single" w:sz="4" w:space="0" w:color="000000"/>
              <w:right w:val="single" w:sz="4" w:space="0" w:color="000000"/>
            </w:tcBorders>
          </w:tcPr>
          <w:p w:rsidR="00966DB2" w:rsidRPr="00730B84" w:rsidRDefault="00966DB2" w:rsidP="00966DB2">
            <w:pPr>
              <w:widowControl w:val="0"/>
              <w:jc w:val="both"/>
              <w:rPr>
                <w:rFonts w:ascii="Times New Roman" w:hAnsi="Times New Roman" w:cs="Times New Roman"/>
                <w:sz w:val="20"/>
                <w:szCs w:val="20"/>
                <w:lang w:val="uk-UA" w:bidi="ar-SA"/>
              </w:rPr>
            </w:pPr>
            <w:r w:rsidRPr="00730B84">
              <w:rPr>
                <w:rFonts w:ascii="Times New Roman" w:hAnsi="Times New Roman" w:cs="Times New Roman"/>
                <w:sz w:val="20"/>
                <w:szCs w:val="20"/>
                <w:lang w:val="uk-UA" w:bidi="ar-SA"/>
              </w:rPr>
              <w:lastRenderedPageBreak/>
              <w:t xml:space="preserve">Забезпечити працівників суб’єктів господарювання, що належать до категорії цивільного </w:t>
            </w:r>
            <w:r w:rsidRPr="00730B84">
              <w:rPr>
                <w:rFonts w:ascii="Times New Roman" w:hAnsi="Times New Roman" w:cs="Times New Roman"/>
                <w:sz w:val="20"/>
                <w:szCs w:val="20"/>
                <w:lang w:val="uk-UA" w:bidi="ar-SA"/>
              </w:rPr>
              <w:lastRenderedPageBreak/>
              <w:t xml:space="preserve">захисту, працівників </w:t>
            </w:r>
            <w:r w:rsidR="00730B84" w:rsidRPr="00730B84">
              <w:rPr>
                <w:rFonts w:ascii="Times New Roman" w:hAnsi="Times New Roman" w:cs="Times New Roman"/>
                <w:sz w:val="20"/>
                <w:szCs w:val="20"/>
                <w:lang w:val="uk-UA" w:bidi="ar-SA"/>
              </w:rPr>
              <w:t xml:space="preserve">Виконавчого комітету </w:t>
            </w:r>
            <w:proofErr w:type="spellStart"/>
            <w:r w:rsidR="00730B84" w:rsidRPr="00730B84">
              <w:rPr>
                <w:rFonts w:ascii="Times New Roman" w:hAnsi="Times New Roman" w:cs="Times New Roman"/>
                <w:sz w:val="20"/>
                <w:szCs w:val="20"/>
                <w:lang w:val="uk-UA" w:bidi="ar-SA"/>
              </w:rPr>
              <w:t>Малинської</w:t>
            </w:r>
            <w:proofErr w:type="spellEnd"/>
            <w:r w:rsidR="00730B84" w:rsidRPr="00730B84">
              <w:rPr>
                <w:rFonts w:ascii="Times New Roman" w:hAnsi="Times New Roman" w:cs="Times New Roman"/>
                <w:sz w:val="20"/>
                <w:szCs w:val="20"/>
                <w:lang w:val="uk-UA" w:bidi="ar-SA"/>
              </w:rPr>
              <w:t xml:space="preserve"> міської рада, управління та структурні підрозділи виконавчого комітету міської ради, суб’єкти </w:t>
            </w:r>
            <w:proofErr w:type="spellStart"/>
            <w:r w:rsidR="00730B84" w:rsidRPr="00730B84">
              <w:rPr>
                <w:rFonts w:ascii="Times New Roman" w:hAnsi="Times New Roman" w:cs="Times New Roman"/>
                <w:sz w:val="20"/>
                <w:szCs w:val="20"/>
                <w:lang w:val="uk-UA" w:bidi="ar-SA"/>
              </w:rPr>
              <w:t>господарювання</w:t>
            </w:r>
            <w:r w:rsidRPr="00730B84">
              <w:rPr>
                <w:rFonts w:ascii="Times New Roman" w:hAnsi="Times New Roman" w:cs="Times New Roman"/>
                <w:sz w:val="20"/>
                <w:szCs w:val="20"/>
                <w:lang w:val="uk-UA" w:bidi="ar-SA"/>
              </w:rPr>
              <w:t>засобами</w:t>
            </w:r>
            <w:proofErr w:type="spellEnd"/>
            <w:r w:rsidRPr="00730B84">
              <w:rPr>
                <w:rFonts w:ascii="Times New Roman" w:hAnsi="Times New Roman" w:cs="Times New Roman"/>
                <w:sz w:val="20"/>
                <w:szCs w:val="20"/>
                <w:lang w:val="uk-UA" w:bidi="ar-SA"/>
              </w:rPr>
              <w:t xml:space="preserve"> індивідуального захисту органів дихання (фільтрувальний протигаз для захисту від бойових отруйних речовин, респіратор протипиловий)</w:t>
            </w:r>
          </w:p>
        </w:tc>
        <w:tc>
          <w:tcPr>
            <w:tcW w:w="1012" w:type="dxa"/>
            <w:tcBorders>
              <w:left w:val="single" w:sz="4" w:space="0" w:color="000000"/>
              <w:bottom w:val="single" w:sz="4" w:space="0" w:color="000000"/>
              <w:right w:val="single" w:sz="4" w:space="0" w:color="000000"/>
            </w:tcBorders>
          </w:tcPr>
          <w:p w:rsidR="00966DB2" w:rsidRPr="00730B84" w:rsidRDefault="00966DB2" w:rsidP="00966DB2">
            <w:pPr>
              <w:widowControl w:val="0"/>
              <w:snapToGrid w:val="0"/>
              <w:jc w:val="center"/>
              <w:rPr>
                <w:rFonts w:ascii="Times New Roman" w:hAnsi="Times New Roman"/>
              </w:rPr>
            </w:pPr>
            <w:r w:rsidRPr="00730B84">
              <w:rPr>
                <w:rFonts w:ascii="Times New Roman" w:eastAsia="Calibri" w:hAnsi="Times New Roman" w:cs="Times New Roman"/>
                <w:spacing w:val="-4"/>
                <w:sz w:val="20"/>
                <w:szCs w:val="20"/>
                <w:lang w:val="uk-UA" w:eastAsia="uk-UA"/>
              </w:rPr>
              <w:lastRenderedPageBreak/>
              <w:t xml:space="preserve"> </w:t>
            </w:r>
            <w:r w:rsidRPr="00730B84">
              <w:rPr>
                <w:rFonts w:ascii="Times New Roman" w:eastAsia="Calibri" w:hAnsi="Times New Roman" w:cs="Times New Roman"/>
                <w:spacing w:val="-4"/>
                <w:sz w:val="20"/>
                <w:szCs w:val="20"/>
                <w:lang w:eastAsia="uk-UA"/>
              </w:rPr>
              <w:t>2026-2030</w:t>
            </w:r>
            <w:r w:rsidRPr="00730B84">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730B84" w:rsidRPr="00730B84" w:rsidRDefault="00730B84" w:rsidP="00730B84">
            <w:pPr>
              <w:widowControl w:val="0"/>
              <w:ind w:left="-13" w:right="-27"/>
              <w:rPr>
                <w:rFonts w:ascii="Times New Roman" w:hAnsi="Times New Roman" w:cs="Times New Roman"/>
                <w:sz w:val="20"/>
                <w:szCs w:val="20"/>
                <w:lang w:val="uk-UA" w:bidi="ar-SA"/>
              </w:rPr>
            </w:pPr>
            <w:r w:rsidRPr="00730B84">
              <w:rPr>
                <w:rFonts w:ascii="Times New Roman" w:hAnsi="Times New Roman" w:cs="Times New Roman"/>
                <w:sz w:val="20"/>
                <w:szCs w:val="20"/>
                <w:lang w:val="uk-UA" w:bidi="ar-SA"/>
              </w:rPr>
              <w:t xml:space="preserve">Виконавчий комітет </w:t>
            </w:r>
            <w:proofErr w:type="spellStart"/>
            <w:r w:rsidRPr="00730B84">
              <w:rPr>
                <w:rFonts w:ascii="Times New Roman" w:hAnsi="Times New Roman" w:cs="Times New Roman"/>
                <w:sz w:val="20"/>
                <w:szCs w:val="20"/>
                <w:lang w:val="uk-UA" w:bidi="ar-SA"/>
              </w:rPr>
              <w:t>Малинської</w:t>
            </w:r>
            <w:proofErr w:type="spellEnd"/>
            <w:r w:rsidRPr="00730B84">
              <w:rPr>
                <w:rFonts w:ascii="Times New Roman" w:hAnsi="Times New Roman" w:cs="Times New Roman"/>
                <w:sz w:val="20"/>
                <w:szCs w:val="20"/>
                <w:lang w:val="uk-UA" w:bidi="ar-SA"/>
              </w:rPr>
              <w:t xml:space="preserve"> міської рада, управління та структурні </w:t>
            </w:r>
            <w:r w:rsidRPr="00730B84">
              <w:rPr>
                <w:rFonts w:ascii="Times New Roman" w:hAnsi="Times New Roman" w:cs="Times New Roman"/>
                <w:sz w:val="20"/>
                <w:szCs w:val="20"/>
                <w:lang w:val="uk-UA" w:bidi="ar-SA"/>
              </w:rPr>
              <w:lastRenderedPageBreak/>
              <w:t>підрозділи виконавчого комітету міської ради, суб’єкти господарювання</w:t>
            </w:r>
          </w:p>
          <w:p w:rsidR="00966DB2" w:rsidRPr="00730B84" w:rsidRDefault="00730B84" w:rsidP="00730B84">
            <w:pPr>
              <w:widowControl w:val="0"/>
              <w:ind w:left="-13" w:right="-27"/>
              <w:rPr>
                <w:rFonts w:ascii="Times New Roman" w:hAnsi="Times New Roman"/>
              </w:rPr>
            </w:pPr>
            <w:r w:rsidRPr="00730B84">
              <w:rPr>
                <w:rFonts w:ascii="Times New Roman" w:hAnsi="Times New Roman" w:cs="Times New Roman"/>
                <w:sz w:val="20"/>
                <w:szCs w:val="20"/>
                <w:lang w:val="uk-UA" w:bidi="ar-SA"/>
              </w:rPr>
              <w:t>(за згодою)</w:t>
            </w:r>
          </w:p>
        </w:tc>
        <w:tc>
          <w:tcPr>
            <w:tcW w:w="1417" w:type="dxa"/>
            <w:tcBorders>
              <w:left w:val="single" w:sz="4" w:space="0" w:color="000000"/>
              <w:bottom w:val="single" w:sz="4" w:space="0" w:color="000000"/>
            </w:tcBorders>
          </w:tcPr>
          <w:p w:rsidR="00966DB2" w:rsidRPr="00730B84" w:rsidRDefault="00966DB2" w:rsidP="00966DB2">
            <w:pPr>
              <w:widowControl w:val="0"/>
              <w:jc w:val="center"/>
              <w:rPr>
                <w:rFonts w:ascii="Times New Roman" w:hAnsi="Times New Roman"/>
              </w:rPr>
            </w:pPr>
            <w:r w:rsidRPr="00730B84">
              <w:rPr>
                <w:rFonts w:ascii="Times New Roman" w:hAnsi="Times New Roman" w:cs="Times New Roman"/>
                <w:sz w:val="20"/>
                <w:szCs w:val="20"/>
                <w:lang w:val="uk-UA" w:bidi="ar-SA"/>
              </w:rPr>
              <w:lastRenderedPageBreak/>
              <w:t>Державний бюджет,</w:t>
            </w:r>
          </w:p>
          <w:p w:rsidR="00966DB2" w:rsidRPr="00730B84" w:rsidRDefault="00966DB2" w:rsidP="00966DB2">
            <w:pPr>
              <w:widowControl w:val="0"/>
              <w:jc w:val="center"/>
              <w:rPr>
                <w:rFonts w:ascii="Times New Roman" w:hAnsi="Times New Roman"/>
              </w:rPr>
            </w:pPr>
            <w:r w:rsidRPr="00730B84">
              <w:rPr>
                <w:rFonts w:ascii="Times New Roman" w:hAnsi="Times New Roman" w:cs="Times New Roman"/>
                <w:sz w:val="20"/>
                <w:szCs w:val="20"/>
                <w:lang w:val="uk-UA" w:bidi="ar-SA"/>
              </w:rPr>
              <w:t xml:space="preserve">обласний </w:t>
            </w:r>
            <w:r w:rsidRPr="00730B84">
              <w:rPr>
                <w:rFonts w:ascii="Times New Roman" w:hAnsi="Times New Roman" w:cs="Times New Roman"/>
                <w:sz w:val="20"/>
                <w:szCs w:val="20"/>
                <w:lang w:val="uk-UA" w:bidi="ar-SA"/>
              </w:rPr>
              <w:lastRenderedPageBreak/>
              <w:t>бюджет,</w:t>
            </w:r>
          </w:p>
          <w:p w:rsidR="00966DB2" w:rsidRPr="00730B84" w:rsidRDefault="00966DB2" w:rsidP="00966DB2">
            <w:pPr>
              <w:widowControl w:val="0"/>
              <w:jc w:val="center"/>
              <w:rPr>
                <w:rFonts w:ascii="Times New Roman" w:hAnsi="Times New Roman"/>
              </w:rPr>
            </w:pPr>
            <w:r w:rsidRPr="00730B84">
              <w:rPr>
                <w:rFonts w:ascii="Times New Roman" w:hAnsi="Times New Roman" w:cs="Times New Roman"/>
                <w:sz w:val="20"/>
                <w:szCs w:val="20"/>
                <w:lang w:val="uk-UA" w:bidi="ar-SA"/>
              </w:rPr>
              <w:t xml:space="preserve">бюджети місцевого </w:t>
            </w:r>
            <w:proofErr w:type="spellStart"/>
            <w:r w:rsidRPr="00730B84">
              <w:rPr>
                <w:rFonts w:ascii="Times New Roman" w:hAnsi="Times New Roman" w:cs="Times New Roman"/>
                <w:sz w:val="20"/>
                <w:szCs w:val="20"/>
                <w:lang w:val="uk-UA" w:bidi="ar-SA"/>
              </w:rPr>
              <w:t>самоврядува-ння</w:t>
            </w:r>
            <w:proofErr w:type="spellEnd"/>
            <w:r w:rsidRPr="00730B84">
              <w:rPr>
                <w:rFonts w:ascii="Times New Roman" w:hAnsi="Times New Roman" w:cs="Times New Roman"/>
                <w:sz w:val="20"/>
                <w:szCs w:val="20"/>
                <w:lang w:val="uk-UA" w:bidi="ar-SA"/>
              </w:rPr>
              <w:t>, власні кошти підприємств, що належать до категорії цивільного захисту</w:t>
            </w:r>
          </w:p>
        </w:tc>
        <w:tc>
          <w:tcPr>
            <w:tcW w:w="851" w:type="dxa"/>
            <w:tcBorders>
              <w:left w:val="single" w:sz="4" w:space="0" w:color="000000"/>
              <w:bottom w:val="single" w:sz="4" w:space="0" w:color="000000"/>
            </w:tcBorders>
          </w:tcPr>
          <w:p w:rsidR="00966DB2" w:rsidRPr="00730B84" w:rsidRDefault="00966DB2" w:rsidP="00966DB2">
            <w:pPr>
              <w:widowControl w:val="0"/>
              <w:ind w:left="-108" w:right="-108"/>
              <w:jc w:val="center"/>
              <w:rPr>
                <w:rFonts w:ascii="Times New Roman" w:hAnsi="Times New Roman"/>
                <w:sz w:val="20"/>
                <w:szCs w:val="20"/>
              </w:rPr>
            </w:pPr>
            <w:r w:rsidRPr="00730B84">
              <w:rPr>
                <w:rFonts w:ascii="Times New Roman" w:hAnsi="Times New Roman"/>
                <w:sz w:val="20"/>
                <w:szCs w:val="20"/>
                <w:lang w:val="uk-UA"/>
              </w:rPr>
              <w:lastRenderedPageBreak/>
              <w:t xml:space="preserve">У межах </w:t>
            </w:r>
            <w:proofErr w:type="spellStart"/>
            <w:r w:rsidRPr="00730B84">
              <w:rPr>
                <w:rFonts w:ascii="Times New Roman" w:hAnsi="Times New Roman"/>
                <w:sz w:val="20"/>
                <w:szCs w:val="20"/>
                <w:lang w:val="uk-UA"/>
              </w:rPr>
              <w:t>фінансо-вого</w:t>
            </w:r>
            <w:proofErr w:type="spellEnd"/>
            <w:r w:rsidRPr="00730B84">
              <w:rPr>
                <w:rFonts w:ascii="Times New Roman" w:hAnsi="Times New Roman"/>
                <w:sz w:val="20"/>
                <w:szCs w:val="20"/>
                <w:lang w:val="uk-UA"/>
              </w:rPr>
              <w:t xml:space="preserve"> </w:t>
            </w:r>
            <w:r w:rsidRPr="00730B84">
              <w:rPr>
                <w:rFonts w:ascii="Times New Roman" w:hAnsi="Times New Roman"/>
                <w:sz w:val="20"/>
                <w:szCs w:val="20"/>
                <w:lang w:val="uk-UA"/>
              </w:rPr>
              <w:lastRenderedPageBreak/>
              <w:t xml:space="preserve">ресурсу </w:t>
            </w:r>
          </w:p>
          <w:p w:rsidR="00966DB2" w:rsidRPr="00730B84"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730B84" w:rsidRDefault="00966DB2" w:rsidP="00966DB2">
            <w:pPr>
              <w:widowControl w:val="0"/>
              <w:ind w:left="-108" w:right="-108"/>
              <w:jc w:val="center"/>
              <w:rPr>
                <w:rFonts w:ascii="Times New Roman" w:hAnsi="Times New Roman"/>
                <w:sz w:val="20"/>
                <w:szCs w:val="20"/>
              </w:rPr>
            </w:pPr>
            <w:r w:rsidRPr="00730B84">
              <w:rPr>
                <w:rFonts w:ascii="Times New Roman" w:hAnsi="Times New Roman"/>
                <w:sz w:val="20"/>
                <w:szCs w:val="20"/>
                <w:lang w:val="uk-UA"/>
              </w:rPr>
              <w:lastRenderedPageBreak/>
              <w:t xml:space="preserve">У межах фінансового ресурсу </w:t>
            </w:r>
          </w:p>
          <w:p w:rsidR="00966DB2" w:rsidRPr="00730B84"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730B84" w:rsidRDefault="00966DB2" w:rsidP="00966DB2">
            <w:pPr>
              <w:widowControl w:val="0"/>
              <w:ind w:right="-52"/>
              <w:jc w:val="center"/>
              <w:rPr>
                <w:rFonts w:ascii="Times New Roman" w:hAnsi="Times New Roman"/>
                <w:sz w:val="20"/>
                <w:szCs w:val="20"/>
              </w:rPr>
            </w:pPr>
            <w:r w:rsidRPr="00730B84">
              <w:rPr>
                <w:rFonts w:ascii="Times New Roman" w:hAnsi="Times New Roman"/>
                <w:bCs/>
                <w:sz w:val="20"/>
                <w:szCs w:val="20"/>
                <w:lang w:val="uk-UA" w:eastAsia="ar-SA"/>
              </w:rPr>
              <w:t xml:space="preserve">Забезпечення захисту життя і </w:t>
            </w:r>
            <w:r w:rsidRPr="00730B84">
              <w:rPr>
                <w:rFonts w:ascii="Times New Roman" w:hAnsi="Times New Roman"/>
                <w:bCs/>
                <w:sz w:val="20"/>
                <w:szCs w:val="20"/>
                <w:lang w:val="uk-UA" w:eastAsia="ar-SA"/>
              </w:rPr>
              <w:lastRenderedPageBreak/>
              <w:t>здоров’я працівників та службовців під час роботи в умовах підвищеного ризику для органів дихання</w:t>
            </w:r>
          </w:p>
        </w:tc>
      </w:tr>
      <w:tr w:rsidR="00966DB2" w:rsidRPr="006064CD" w:rsidTr="00730B84">
        <w:trPr>
          <w:jc w:val="center"/>
        </w:trPr>
        <w:tc>
          <w:tcPr>
            <w:tcW w:w="401" w:type="dxa"/>
            <w:vMerge/>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bCs/>
                <w:sz w:val="20"/>
                <w:szCs w:val="20"/>
                <w:lang w:val="uk-UA" w:eastAsia="ar-SA"/>
              </w:rPr>
            </w:pPr>
          </w:p>
        </w:tc>
        <w:tc>
          <w:tcPr>
            <w:tcW w:w="1843" w:type="dxa"/>
            <w:vMerge/>
            <w:tcBorders>
              <w:left w:val="single" w:sz="4" w:space="0" w:color="000000"/>
              <w:bottom w:val="single" w:sz="4" w:space="0" w:color="000000"/>
              <w:right w:val="single" w:sz="4" w:space="0" w:color="000000"/>
            </w:tcBorders>
          </w:tcPr>
          <w:p w:rsidR="00966DB2" w:rsidRPr="00795D26" w:rsidRDefault="00966DB2" w:rsidP="00966DB2">
            <w:pPr>
              <w:widowControl w:val="0"/>
              <w:shd w:val="clear" w:color="auto" w:fill="FFFFFF"/>
              <w:jc w:val="center"/>
              <w:rPr>
                <w:rFonts w:ascii="Times New Roman" w:hAnsi="Times New Roman"/>
                <w:color w:val="FF0000"/>
                <w:sz w:val="20"/>
                <w:szCs w:val="20"/>
                <w:lang w:val="uk-UA"/>
              </w:rPr>
            </w:pPr>
          </w:p>
        </w:tc>
        <w:tc>
          <w:tcPr>
            <w:tcW w:w="3118" w:type="dxa"/>
            <w:tcBorders>
              <w:left w:val="single" w:sz="4" w:space="0" w:color="000000"/>
              <w:bottom w:val="single" w:sz="4" w:space="0" w:color="000000"/>
              <w:right w:val="single" w:sz="4" w:space="0" w:color="000000"/>
            </w:tcBorders>
          </w:tcPr>
          <w:p w:rsidR="00966DB2" w:rsidRPr="009663DF" w:rsidRDefault="00966DB2" w:rsidP="00966DB2">
            <w:pPr>
              <w:widowControl w:val="0"/>
              <w:jc w:val="both"/>
              <w:rPr>
                <w:rFonts w:ascii="Times New Roman" w:hAnsi="Times New Roman"/>
                <w:lang w:val="uk-UA"/>
              </w:rPr>
            </w:pPr>
            <w:r w:rsidRPr="009663DF">
              <w:rPr>
                <w:rFonts w:ascii="Times New Roman" w:hAnsi="Times New Roman" w:cs="Times New Roman"/>
                <w:sz w:val="20"/>
                <w:szCs w:val="20"/>
                <w:lang w:val="uk-UA" w:bidi="ar-SA"/>
              </w:rPr>
              <w:t>Забезпечити працівників суб’єктів господарювання, які призначаються до складу формувань та спеціалізованих служб цивільного захисту засобами індивідуального захисту органів дихання (фільтрувальний протигаз для захисту від бойових отруйних речовин, респіратор протипиловий), одягом спеціальним захисним, приладами радіаційної  та хімічної розвідки, дозиметричного та хімічного контролю</w:t>
            </w:r>
          </w:p>
        </w:tc>
        <w:tc>
          <w:tcPr>
            <w:tcW w:w="1012" w:type="dxa"/>
            <w:tcBorders>
              <w:left w:val="single" w:sz="4" w:space="0" w:color="000000"/>
              <w:bottom w:val="single" w:sz="4" w:space="0" w:color="000000"/>
              <w:right w:val="single" w:sz="4" w:space="0" w:color="000000"/>
            </w:tcBorders>
          </w:tcPr>
          <w:p w:rsidR="00966DB2" w:rsidRPr="009663DF" w:rsidRDefault="00966DB2" w:rsidP="00966DB2">
            <w:pPr>
              <w:widowControl w:val="0"/>
              <w:snapToGrid w:val="0"/>
              <w:jc w:val="center"/>
              <w:rPr>
                <w:rFonts w:ascii="Times New Roman" w:hAnsi="Times New Roman"/>
              </w:rPr>
            </w:pPr>
            <w:r w:rsidRPr="009663DF">
              <w:rPr>
                <w:rFonts w:ascii="Times New Roman" w:eastAsia="Calibri" w:hAnsi="Times New Roman" w:cs="Times New Roman"/>
                <w:spacing w:val="-4"/>
                <w:sz w:val="20"/>
                <w:szCs w:val="20"/>
                <w:lang w:val="uk-UA" w:eastAsia="uk-UA"/>
              </w:rPr>
              <w:t xml:space="preserve"> </w:t>
            </w:r>
            <w:r w:rsidRPr="009663DF">
              <w:rPr>
                <w:rFonts w:ascii="Times New Roman" w:eastAsia="Calibri" w:hAnsi="Times New Roman" w:cs="Times New Roman"/>
                <w:spacing w:val="-4"/>
                <w:sz w:val="20"/>
                <w:szCs w:val="20"/>
                <w:lang w:eastAsia="uk-UA"/>
              </w:rPr>
              <w:t>2026-2030</w:t>
            </w:r>
            <w:r w:rsidRPr="009663DF">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3DF" w:rsidRPr="009663DF" w:rsidRDefault="009663DF" w:rsidP="009663DF">
            <w:pPr>
              <w:widowControl w:val="0"/>
              <w:ind w:left="-13" w:right="-27"/>
              <w:rPr>
                <w:rFonts w:ascii="Times New Roman" w:hAnsi="Times New Roman" w:cs="Times New Roman"/>
                <w:sz w:val="20"/>
                <w:szCs w:val="20"/>
                <w:lang w:val="uk-UA" w:bidi="ar-SA"/>
              </w:rPr>
            </w:pPr>
            <w:r w:rsidRPr="009663DF">
              <w:rPr>
                <w:rFonts w:ascii="Times New Roman" w:hAnsi="Times New Roman" w:cs="Times New Roman"/>
                <w:sz w:val="20"/>
                <w:szCs w:val="20"/>
                <w:lang w:val="uk-UA" w:bidi="ar-SA"/>
              </w:rPr>
              <w:t xml:space="preserve">Виконавчий комітет </w:t>
            </w:r>
            <w:proofErr w:type="spellStart"/>
            <w:r w:rsidRPr="009663DF">
              <w:rPr>
                <w:rFonts w:ascii="Times New Roman" w:hAnsi="Times New Roman" w:cs="Times New Roman"/>
                <w:sz w:val="20"/>
                <w:szCs w:val="20"/>
                <w:lang w:val="uk-UA" w:bidi="ar-SA"/>
              </w:rPr>
              <w:t>Малинської</w:t>
            </w:r>
            <w:proofErr w:type="spellEnd"/>
            <w:r w:rsidRPr="009663DF">
              <w:rPr>
                <w:rFonts w:ascii="Times New Roman" w:hAnsi="Times New Roman" w:cs="Times New Roman"/>
                <w:sz w:val="20"/>
                <w:szCs w:val="20"/>
                <w:lang w:val="uk-UA" w:bidi="ar-SA"/>
              </w:rPr>
              <w:t xml:space="preserve"> міської рада, управління та структурні підрозділи виконавчого комітету міської ради, суб’єкти господарювання</w:t>
            </w:r>
          </w:p>
          <w:p w:rsidR="00966DB2" w:rsidRPr="009663DF" w:rsidRDefault="009663DF" w:rsidP="009663DF">
            <w:pPr>
              <w:widowControl w:val="0"/>
              <w:ind w:left="-13" w:right="-27"/>
              <w:rPr>
                <w:rFonts w:ascii="Times New Roman" w:hAnsi="Times New Roman"/>
              </w:rPr>
            </w:pPr>
            <w:r w:rsidRPr="009663DF">
              <w:rPr>
                <w:rFonts w:ascii="Times New Roman" w:hAnsi="Times New Roman" w:cs="Times New Roman"/>
                <w:sz w:val="20"/>
                <w:szCs w:val="20"/>
                <w:lang w:val="uk-UA" w:bidi="ar-SA"/>
              </w:rPr>
              <w:t>(за згодою)</w:t>
            </w:r>
          </w:p>
        </w:tc>
        <w:tc>
          <w:tcPr>
            <w:tcW w:w="1417" w:type="dxa"/>
            <w:tcBorders>
              <w:left w:val="single" w:sz="4" w:space="0" w:color="000000"/>
              <w:bottom w:val="single" w:sz="4" w:space="0" w:color="000000"/>
            </w:tcBorders>
          </w:tcPr>
          <w:p w:rsidR="00966DB2" w:rsidRPr="009663DF" w:rsidRDefault="00966DB2" w:rsidP="00966DB2">
            <w:pPr>
              <w:widowControl w:val="0"/>
              <w:jc w:val="center"/>
              <w:rPr>
                <w:rFonts w:ascii="Times New Roman" w:hAnsi="Times New Roman"/>
              </w:rPr>
            </w:pPr>
            <w:r w:rsidRPr="009663DF">
              <w:rPr>
                <w:rFonts w:ascii="Times New Roman" w:hAnsi="Times New Roman" w:cs="Times New Roman"/>
                <w:sz w:val="20"/>
                <w:szCs w:val="20"/>
                <w:lang w:val="uk-UA" w:bidi="ar-SA"/>
              </w:rPr>
              <w:t>Обласний бюджет,</w:t>
            </w:r>
          </w:p>
          <w:p w:rsidR="00966DB2" w:rsidRPr="009663DF" w:rsidRDefault="009663DF" w:rsidP="00966DB2">
            <w:pPr>
              <w:widowControl w:val="0"/>
              <w:jc w:val="center"/>
              <w:rPr>
                <w:rFonts w:ascii="Times New Roman" w:hAnsi="Times New Roman" w:cs="Times New Roman"/>
                <w:sz w:val="20"/>
                <w:szCs w:val="20"/>
                <w:lang w:val="uk-UA" w:bidi="ar-SA"/>
              </w:rPr>
            </w:pPr>
            <w:proofErr w:type="spellStart"/>
            <w:r w:rsidRPr="009663DF">
              <w:rPr>
                <w:rFonts w:ascii="Times New Roman" w:hAnsi="Times New Roman" w:cs="Times New Roman"/>
                <w:sz w:val="20"/>
                <w:szCs w:val="20"/>
                <w:lang w:val="uk-UA" w:bidi="ar-SA"/>
              </w:rPr>
              <w:t>бюджетгромади</w:t>
            </w:r>
            <w:proofErr w:type="spellEnd"/>
            <w:r w:rsidR="00966DB2" w:rsidRPr="009663DF">
              <w:rPr>
                <w:rFonts w:ascii="Times New Roman" w:hAnsi="Times New Roman" w:cs="Times New Roman"/>
                <w:sz w:val="20"/>
                <w:szCs w:val="20"/>
                <w:lang w:val="uk-UA" w:bidi="ar-SA"/>
              </w:rPr>
              <w:t xml:space="preserve">,  </w:t>
            </w:r>
          </w:p>
          <w:p w:rsidR="00966DB2" w:rsidRPr="009663DF" w:rsidRDefault="00966DB2" w:rsidP="00966DB2">
            <w:pPr>
              <w:widowControl w:val="0"/>
              <w:jc w:val="center"/>
              <w:rPr>
                <w:rFonts w:ascii="Times New Roman" w:hAnsi="Times New Roman"/>
              </w:rPr>
            </w:pPr>
            <w:r w:rsidRPr="009663DF">
              <w:rPr>
                <w:rFonts w:ascii="Times New Roman" w:hAnsi="Times New Roman" w:cs="Times New Roman"/>
                <w:sz w:val="20"/>
                <w:szCs w:val="20"/>
                <w:lang w:val="uk-UA" w:bidi="ar-SA"/>
              </w:rPr>
              <w:t>власні кошти підприємств</w:t>
            </w:r>
          </w:p>
        </w:tc>
        <w:tc>
          <w:tcPr>
            <w:tcW w:w="851" w:type="dxa"/>
            <w:tcBorders>
              <w:left w:val="single" w:sz="4" w:space="0" w:color="000000"/>
              <w:bottom w:val="single" w:sz="4" w:space="0" w:color="000000"/>
            </w:tcBorders>
          </w:tcPr>
          <w:p w:rsidR="00966DB2" w:rsidRPr="009663DF" w:rsidRDefault="00966DB2" w:rsidP="00966DB2">
            <w:pPr>
              <w:widowControl w:val="0"/>
              <w:ind w:left="-108" w:right="-108"/>
              <w:jc w:val="center"/>
              <w:rPr>
                <w:rFonts w:ascii="Times New Roman" w:hAnsi="Times New Roman"/>
                <w:sz w:val="20"/>
                <w:szCs w:val="20"/>
              </w:rPr>
            </w:pPr>
            <w:r w:rsidRPr="009663DF">
              <w:rPr>
                <w:rFonts w:ascii="Times New Roman" w:hAnsi="Times New Roman"/>
                <w:sz w:val="20"/>
                <w:szCs w:val="20"/>
                <w:lang w:val="uk-UA"/>
              </w:rPr>
              <w:t xml:space="preserve">У межах </w:t>
            </w:r>
            <w:proofErr w:type="spellStart"/>
            <w:r w:rsidRPr="009663DF">
              <w:rPr>
                <w:rFonts w:ascii="Times New Roman" w:hAnsi="Times New Roman"/>
                <w:sz w:val="20"/>
                <w:szCs w:val="20"/>
                <w:lang w:val="uk-UA"/>
              </w:rPr>
              <w:t>фінансо-вого</w:t>
            </w:r>
            <w:proofErr w:type="spellEnd"/>
            <w:r w:rsidRPr="009663DF">
              <w:rPr>
                <w:rFonts w:ascii="Times New Roman" w:hAnsi="Times New Roman"/>
                <w:sz w:val="20"/>
                <w:szCs w:val="20"/>
                <w:lang w:val="uk-UA"/>
              </w:rPr>
              <w:t xml:space="preserve"> ресурсу </w:t>
            </w:r>
          </w:p>
          <w:p w:rsidR="00966DB2" w:rsidRPr="009663DF"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9663DF" w:rsidRDefault="00966DB2" w:rsidP="00966DB2">
            <w:pPr>
              <w:widowControl w:val="0"/>
              <w:ind w:left="-108" w:right="-108"/>
              <w:jc w:val="center"/>
              <w:rPr>
                <w:rFonts w:ascii="Times New Roman" w:hAnsi="Times New Roman"/>
                <w:sz w:val="20"/>
                <w:szCs w:val="20"/>
              </w:rPr>
            </w:pPr>
            <w:r w:rsidRPr="009663DF">
              <w:rPr>
                <w:rFonts w:ascii="Times New Roman" w:hAnsi="Times New Roman"/>
                <w:sz w:val="20"/>
                <w:szCs w:val="20"/>
                <w:lang w:val="uk-UA"/>
              </w:rPr>
              <w:t xml:space="preserve">У межах фінансового ресурсу </w:t>
            </w:r>
          </w:p>
          <w:p w:rsidR="00966DB2" w:rsidRPr="009663DF"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6064CD" w:rsidRDefault="00966DB2" w:rsidP="00966DB2">
            <w:pPr>
              <w:widowControl w:val="0"/>
              <w:ind w:right="-52"/>
              <w:jc w:val="center"/>
              <w:rPr>
                <w:rFonts w:ascii="Times New Roman" w:hAnsi="Times New Roman"/>
                <w:sz w:val="20"/>
                <w:szCs w:val="20"/>
              </w:rPr>
            </w:pPr>
            <w:r w:rsidRPr="006064CD">
              <w:rPr>
                <w:rFonts w:ascii="Times New Roman" w:hAnsi="Times New Roman"/>
                <w:bCs/>
                <w:sz w:val="20"/>
                <w:szCs w:val="20"/>
                <w:lang w:val="uk-UA" w:eastAsia="ar-SA"/>
              </w:rPr>
              <w:t xml:space="preserve">Забезпечення комплексного захисту </w:t>
            </w:r>
            <w:proofErr w:type="spellStart"/>
            <w:r w:rsidRPr="006064CD">
              <w:rPr>
                <w:rFonts w:ascii="Times New Roman" w:hAnsi="Times New Roman"/>
                <w:bCs/>
                <w:sz w:val="20"/>
                <w:szCs w:val="20"/>
                <w:lang w:val="uk-UA" w:eastAsia="ar-SA"/>
              </w:rPr>
              <w:t>пра-цівників</w:t>
            </w:r>
            <w:proofErr w:type="spellEnd"/>
            <w:r w:rsidRPr="006064CD">
              <w:rPr>
                <w:rFonts w:ascii="Times New Roman" w:hAnsi="Times New Roman"/>
                <w:bCs/>
                <w:sz w:val="20"/>
                <w:szCs w:val="20"/>
                <w:lang w:val="uk-UA" w:eastAsia="ar-SA"/>
              </w:rPr>
              <w:t xml:space="preserve">  під час вико-</w:t>
            </w:r>
            <w:proofErr w:type="spellStart"/>
            <w:r w:rsidRPr="006064CD">
              <w:rPr>
                <w:rFonts w:ascii="Times New Roman" w:hAnsi="Times New Roman"/>
                <w:bCs/>
                <w:sz w:val="20"/>
                <w:szCs w:val="20"/>
                <w:lang w:val="uk-UA" w:eastAsia="ar-SA"/>
              </w:rPr>
              <w:t>нання</w:t>
            </w:r>
            <w:proofErr w:type="spellEnd"/>
            <w:r w:rsidRPr="006064CD">
              <w:rPr>
                <w:rFonts w:ascii="Times New Roman" w:hAnsi="Times New Roman"/>
                <w:bCs/>
                <w:sz w:val="20"/>
                <w:szCs w:val="20"/>
                <w:lang w:val="uk-UA" w:eastAsia="ar-SA"/>
              </w:rPr>
              <w:t xml:space="preserve"> завдань у зонах підвищеного радіаційного  ризику, підвищення безпеки та ефективності реагування на надзвичайні ситуації</w:t>
            </w:r>
          </w:p>
        </w:tc>
      </w:tr>
      <w:tr w:rsidR="00966DB2" w:rsidRPr="006064CD" w:rsidTr="00730B84">
        <w:trPr>
          <w:jc w:val="center"/>
        </w:trPr>
        <w:tc>
          <w:tcPr>
            <w:tcW w:w="401" w:type="dxa"/>
            <w:tcBorders>
              <w:left w:val="single" w:sz="4" w:space="0" w:color="000000"/>
              <w:bottom w:val="single" w:sz="4" w:space="0" w:color="000000"/>
              <w:right w:val="single" w:sz="4" w:space="0" w:color="000000"/>
            </w:tcBorders>
          </w:tcPr>
          <w:p w:rsidR="00966DB2" w:rsidRPr="006064CD" w:rsidRDefault="00966DB2" w:rsidP="00966DB2">
            <w:pPr>
              <w:widowControl w:val="0"/>
              <w:ind w:left="-5386" w:right="-57" w:firstLine="5272"/>
              <w:jc w:val="center"/>
              <w:rPr>
                <w:rFonts w:ascii="Times New Roman" w:hAnsi="Times New Roman"/>
              </w:rPr>
            </w:pPr>
            <w:r w:rsidRPr="006064CD">
              <w:rPr>
                <w:rFonts w:ascii="Times New Roman" w:hAnsi="Times New Roman"/>
                <w:bCs/>
                <w:sz w:val="20"/>
                <w:szCs w:val="20"/>
                <w:lang w:val="uk-UA" w:eastAsia="ar-SA"/>
              </w:rPr>
              <w:t>6.</w:t>
            </w:r>
          </w:p>
        </w:tc>
        <w:tc>
          <w:tcPr>
            <w:tcW w:w="1843" w:type="dxa"/>
            <w:tcBorders>
              <w:left w:val="single" w:sz="4" w:space="0" w:color="000000"/>
              <w:bottom w:val="single" w:sz="4" w:space="0" w:color="000000"/>
              <w:right w:val="single" w:sz="4" w:space="0" w:color="000000"/>
            </w:tcBorders>
          </w:tcPr>
          <w:p w:rsidR="00966DB2" w:rsidRPr="009663DF" w:rsidRDefault="00966DB2" w:rsidP="00966DB2">
            <w:pPr>
              <w:widowControl w:val="0"/>
              <w:rPr>
                <w:rFonts w:ascii="Times New Roman" w:hAnsi="Times New Roman"/>
              </w:rPr>
            </w:pPr>
            <w:r w:rsidRPr="009663DF">
              <w:rPr>
                <w:rFonts w:ascii="Times New Roman" w:hAnsi="Times New Roman" w:cs="Times New Roman"/>
                <w:sz w:val="20"/>
                <w:szCs w:val="20"/>
                <w:lang w:val="uk-UA" w:bidi="ar-SA"/>
              </w:rPr>
              <w:t xml:space="preserve">Забезпечення спостережень щодо оцінки </w:t>
            </w:r>
            <w:proofErr w:type="spellStart"/>
            <w:r w:rsidRPr="009663DF">
              <w:rPr>
                <w:rFonts w:ascii="Times New Roman" w:hAnsi="Times New Roman" w:cs="Times New Roman"/>
                <w:sz w:val="20"/>
                <w:szCs w:val="20"/>
                <w:lang w:val="uk-UA" w:bidi="ar-SA"/>
              </w:rPr>
              <w:t>радіа-ційної</w:t>
            </w:r>
            <w:proofErr w:type="spellEnd"/>
            <w:r w:rsidRPr="009663DF">
              <w:rPr>
                <w:rFonts w:ascii="Times New Roman" w:hAnsi="Times New Roman" w:cs="Times New Roman"/>
                <w:sz w:val="20"/>
                <w:szCs w:val="20"/>
                <w:lang w:val="uk-UA" w:bidi="ar-SA"/>
              </w:rPr>
              <w:t xml:space="preserve"> та хімічної обстановки в разі загрози </w:t>
            </w:r>
            <w:proofErr w:type="spellStart"/>
            <w:r w:rsidRPr="009663DF">
              <w:rPr>
                <w:rFonts w:ascii="Times New Roman" w:hAnsi="Times New Roman" w:cs="Times New Roman"/>
                <w:sz w:val="20"/>
                <w:szCs w:val="20"/>
                <w:lang w:val="uk-UA" w:bidi="ar-SA"/>
              </w:rPr>
              <w:t>виникнен</w:t>
            </w:r>
            <w:proofErr w:type="spellEnd"/>
            <w:r w:rsidRPr="009663DF">
              <w:rPr>
                <w:rFonts w:ascii="Times New Roman" w:hAnsi="Times New Roman" w:cs="Times New Roman"/>
                <w:sz w:val="20"/>
                <w:szCs w:val="20"/>
                <w:lang w:val="uk-UA" w:bidi="ar-SA"/>
              </w:rPr>
              <w:t xml:space="preserve">-ня та виникнення надзвичайних ситуацій, </w:t>
            </w:r>
            <w:proofErr w:type="spellStart"/>
            <w:r w:rsidRPr="009663DF">
              <w:rPr>
                <w:rFonts w:ascii="Times New Roman" w:hAnsi="Times New Roman" w:cs="Times New Roman"/>
                <w:sz w:val="20"/>
                <w:szCs w:val="20"/>
                <w:lang w:val="uk-UA" w:bidi="ar-SA"/>
              </w:rPr>
              <w:t>пов’яза</w:t>
            </w:r>
            <w:proofErr w:type="spellEnd"/>
            <w:r w:rsidRPr="009663DF">
              <w:rPr>
                <w:rFonts w:ascii="Times New Roman" w:hAnsi="Times New Roman" w:cs="Times New Roman"/>
                <w:sz w:val="20"/>
                <w:szCs w:val="20"/>
                <w:lang w:val="uk-UA" w:bidi="ar-SA"/>
              </w:rPr>
              <w:t xml:space="preserve">-них з викидом радіоактивних та небезпечних </w:t>
            </w:r>
            <w:r w:rsidRPr="009663DF">
              <w:rPr>
                <w:rFonts w:ascii="Times New Roman" w:hAnsi="Times New Roman" w:cs="Times New Roman"/>
                <w:sz w:val="20"/>
                <w:szCs w:val="20"/>
                <w:lang w:val="uk-UA" w:bidi="ar-SA"/>
              </w:rPr>
              <w:lastRenderedPageBreak/>
              <w:t>хімічних речовин, у мирний час та в особливий період</w:t>
            </w:r>
          </w:p>
        </w:tc>
        <w:tc>
          <w:tcPr>
            <w:tcW w:w="3118" w:type="dxa"/>
            <w:tcBorders>
              <w:left w:val="single" w:sz="4" w:space="0" w:color="000000"/>
              <w:bottom w:val="single" w:sz="4" w:space="0" w:color="000000"/>
              <w:right w:val="single" w:sz="4" w:space="0" w:color="000000"/>
            </w:tcBorders>
          </w:tcPr>
          <w:p w:rsidR="00966DB2" w:rsidRPr="009663DF" w:rsidRDefault="00966DB2" w:rsidP="00966DB2">
            <w:pPr>
              <w:widowControl w:val="0"/>
              <w:jc w:val="both"/>
              <w:rPr>
                <w:rFonts w:ascii="Times New Roman" w:hAnsi="Times New Roman"/>
                <w:lang w:val="uk-UA"/>
              </w:rPr>
            </w:pPr>
            <w:r w:rsidRPr="009663DF">
              <w:rPr>
                <w:rFonts w:ascii="Times New Roman" w:hAnsi="Times New Roman" w:cs="Times New Roman"/>
                <w:sz w:val="20"/>
                <w:szCs w:val="20"/>
                <w:lang w:val="uk-UA" w:bidi="ar-SA"/>
              </w:rPr>
              <w:lastRenderedPageBreak/>
              <w:t>Забезпечення сучасними засобами радіаційного та хімічного захисту для ведення  радіаційного та хімічного спостереження створених диспетчерських служб та постів радіаційного та хімічного спостереження (тимчасових постів радіаційного та хімічного спостереження)</w:t>
            </w:r>
          </w:p>
        </w:tc>
        <w:tc>
          <w:tcPr>
            <w:tcW w:w="1012" w:type="dxa"/>
            <w:tcBorders>
              <w:left w:val="single" w:sz="4" w:space="0" w:color="000000"/>
              <w:bottom w:val="single" w:sz="4" w:space="0" w:color="000000"/>
              <w:right w:val="single" w:sz="4" w:space="0" w:color="000000"/>
            </w:tcBorders>
          </w:tcPr>
          <w:p w:rsidR="00966DB2" w:rsidRPr="009663DF" w:rsidRDefault="00966DB2" w:rsidP="00966DB2">
            <w:pPr>
              <w:widowControl w:val="0"/>
              <w:snapToGrid w:val="0"/>
              <w:jc w:val="center"/>
              <w:rPr>
                <w:rFonts w:ascii="Times New Roman" w:hAnsi="Times New Roman"/>
              </w:rPr>
            </w:pPr>
            <w:r w:rsidRPr="009663DF">
              <w:rPr>
                <w:rFonts w:ascii="Times New Roman" w:eastAsia="Calibri" w:hAnsi="Times New Roman" w:cs="Times New Roman"/>
                <w:spacing w:val="-4"/>
                <w:sz w:val="20"/>
                <w:szCs w:val="20"/>
                <w:lang w:val="uk-UA" w:eastAsia="uk-UA"/>
              </w:rPr>
              <w:t xml:space="preserve"> </w:t>
            </w:r>
            <w:r w:rsidRPr="009663DF">
              <w:rPr>
                <w:rFonts w:ascii="Times New Roman" w:eastAsia="Calibri" w:hAnsi="Times New Roman" w:cs="Times New Roman"/>
                <w:spacing w:val="-4"/>
                <w:sz w:val="20"/>
                <w:szCs w:val="20"/>
                <w:lang w:eastAsia="uk-UA"/>
              </w:rPr>
              <w:t>2026-2030</w:t>
            </w:r>
            <w:r w:rsidRPr="009663DF">
              <w:rPr>
                <w:rFonts w:ascii="Times New Roman" w:eastAsia="Calibri" w:hAnsi="Times New Roman" w:cs="Times New Roman"/>
                <w:spacing w:val="-4"/>
                <w:sz w:val="20"/>
                <w:szCs w:val="20"/>
                <w:lang w:val="uk-UA" w:eastAsia="uk-UA"/>
              </w:rPr>
              <w:t xml:space="preserve"> роки</w:t>
            </w:r>
          </w:p>
        </w:tc>
        <w:tc>
          <w:tcPr>
            <w:tcW w:w="2532" w:type="dxa"/>
            <w:tcBorders>
              <w:left w:val="single" w:sz="4" w:space="0" w:color="000000"/>
              <w:bottom w:val="single" w:sz="4" w:space="0" w:color="000000"/>
              <w:right w:val="single" w:sz="4" w:space="0" w:color="000000"/>
            </w:tcBorders>
          </w:tcPr>
          <w:p w:rsidR="009663DF" w:rsidRPr="009663DF" w:rsidRDefault="009663DF" w:rsidP="009663DF">
            <w:pPr>
              <w:widowControl w:val="0"/>
              <w:ind w:left="-13" w:right="-27"/>
              <w:rPr>
                <w:rFonts w:ascii="Times New Roman" w:hAnsi="Times New Roman" w:cs="Times New Roman"/>
                <w:sz w:val="20"/>
                <w:szCs w:val="20"/>
                <w:lang w:val="uk-UA" w:bidi="ar-SA"/>
              </w:rPr>
            </w:pPr>
            <w:r w:rsidRPr="009663DF">
              <w:rPr>
                <w:rFonts w:ascii="Times New Roman" w:hAnsi="Times New Roman" w:cs="Times New Roman"/>
                <w:sz w:val="20"/>
                <w:szCs w:val="20"/>
                <w:lang w:val="uk-UA" w:bidi="ar-SA"/>
              </w:rPr>
              <w:t xml:space="preserve">Виконавчий комітет </w:t>
            </w:r>
            <w:proofErr w:type="spellStart"/>
            <w:r w:rsidRPr="009663DF">
              <w:rPr>
                <w:rFonts w:ascii="Times New Roman" w:hAnsi="Times New Roman" w:cs="Times New Roman"/>
                <w:sz w:val="20"/>
                <w:szCs w:val="20"/>
                <w:lang w:val="uk-UA" w:bidi="ar-SA"/>
              </w:rPr>
              <w:t>Малинської</w:t>
            </w:r>
            <w:proofErr w:type="spellEnd"/>
            <w:r w:rsidRPr="009663DF">
              <w:rPr>
                <w:rFonts w:ascii="Times New Roman" w:hAnsi="Times New Roman" w:cs="Times New Roman"/>
                <w:sz w:val="20"/>
                <w:szCs w:val="20"/>
                <w:lang w:val="uk-UA" w:bidi="ar-SA"/>
              </w:rPr>
              <w:t xml:space="preserve"> міської рада, управління та структурні підрозділи виконавчого комітету міської ради Коростенське РУ ГУ ДСНС України у Житомирській області (за згодою), суб’єкти господарювання </w:t>
            </w:r>
          </w:p>
          <w:p w:rsidR="009663DF" w:rsidRPr="009663DF" w:rsidRDefault="009663DF" w:rsidP="009663DF">
            <w:pPr>
              <w:widowControl w:val="0"/>
              <w:ind w:left="-13" w:right="-27"/>
              <w:rPr>
                <w:rFonts w:ascii="Times New Roman" w:hAnsi="Times New Roman" w:cs="Times New Roman"/>
                <w:sz w:val="20"/>
                <w:szCs w:val="20"/>
                <w:lang w:val="uk-UA" w:bidi="ar-SA"/>
              </w:rPr>
            </w:pPr>
            <w:r w:rsidRPr="009663DF">
              <w:rPr>
                <w:rFonts w:ascii="Times New Roman" w:hAnsi="Times New Roman" w:cs="Times New Roman"/>
                <w:sz w:val="20"/>
                <w:szCs w:val="20"/>
                <w:lang w:val="uk-UA" w:bidi="ar-SA"/>
              </w:rPr>
              <w:t xml:space="preserve">(за згодою) </w:t>
            </w:r>
          </w:p>
          <w:p w:rsidR="00966DB2" w:rsidRPr="009663DF" w:rsidRDefault="00966DB2" w:rsidP="00966DB2">
            <w:pPr>
              <w:widowControl w:val="0"/>
              <w:ind w:left="-13" w:right="-27"/>
              <w:rPr>
                <w:rFonts w:ascii="Times New Roman" w:hAnsi="Times New Roman" w:cs="Times New Roman"/>
                <w:sz w:val="20"/>
                <w:szCs w:val="20"/>
                <w:lang w:val="uk-UA" w:bidi="ar-SA"/>
              </w:rPr>
            </w:pPr>
          </w:p>
        </w:tc>
        <w:tc>
          <w:tcPr>
            <w:tcW w:w="1417" w:type="dxa"/>
            <w:tcBorders>
              <w:left w:val="single" w:sz="4" w:space="0" w:color="000000"/>
              <w:bottom w:val="single" w:sz="4" w:space="0" w:color="000000"/>
            </w:tcBorders>
          </w:tcPr>
          <w:p w:rsidR="00966DB2" w:rsidRPr="009663DF" w:rsidRDefault="00966DB2" w:rsidP="00966DB2">
            <w:pPr>
              <w:widowControl w:val="0"/>
              <w:jc w:val="center"/>
              <w:rPr>
                <w:rFonts w:ascii="Times New Roman" w:hAnsi="Times New Roman"/>
              </w:rPr>
            </w:pPr>
            <w:r w:rsidRPr="009663DF">
              <w:rPr>
                <w:rFonts w:ascii="Times New Roman" w:hAnsi="Times New Roman" w:cs="Times New Roman"/>
                <w:sz w:val="20"/>
                <w:szCs w:val="20"/>
                <w:lang w:val="uk-UA" w:bidi="ar-SA"/>
              </w:rPr>
              <w:t>Обласний бюджет,</w:t>
            </w:r>
          </w:p>
          <w:p w:rsidR="00966DB2" w:rsidRPr="009663DF" w:rsidRDefault="00966DB2" w:rsidP="00966DB2">
            <w:pPr>
              <w:widowControl w:val="0"/>
              <w:jc w:val="center"/>
              <w:rPr>
                <w:rFonts w:ascii="Times New Roman" w:hAnsi="Times New Roman" w:cs="Times New Roman"/>
                <w:sz w:val="20"/>
                <w:szCs w:val="20"/>
                <w:lang w:val="uk-UA" w:bidi="ar-SA"/>
              </w:rPr>
            </w:pPr>
            <w:r w:rsidRPr="009663DF">
              <w:rPr>
                <w:rFonts w:ascii="Times New Roman" w:hAnsi="Times New Roman" w:cs="Times New Roman"/>
                <w:sz w:val="20"/>
                <w:szCs w:val="20"/>
                <w:lang w:val="uk-UA" w:bidi="ar-SA"/>
              </w:rPr>
              <w:t xml:space="preserve">бюджети місцевого </w:t>
            </w:r>
            <w:proofErr w:type="spellStart"/>
            <w:r w:rsidRPr="009663DF">
              <w:rPr>
                <w:rFonts w:ascii="Times New Roman" w:hAnsi="Times New Roman" w:cs="Times New Roman"/>
                <w:sz w:val="20"/>
                <w:szCs w:val="20"/>
                <w:lang w:val="uk-UA" w:bidi="ar-SA"/>
              </w:rPr>
              <w:t>самоврядува-ння</w:t>
            </w:r>
            <w:proofErr w:type="spellEnd"/>
            <w:r w:rsidRPr="009663DF">
              <w:rPr>
                <w:rFonts w:ascii="Times New Roman" w:hAnsi="Times New Roman" w:cs="Times New Roman"/>
                <w:sz w:val="20"/>
                <w:szCs w:val="20"/>
                <w:lang w:val="uk-UA" w:bidi="ar-SA"/>
              </w:rPr>
              <w:t xml:space="preserve">,  </w:t>
            </w:r>
          </w:p>
          <w:p w:rsidR="00966DB2" w:rsidRPr="009663DF" w:rsidRDefault="00966DB2" w:rsidP="00966DB2">
            <w:pPr>
              <w:widowControl w:val="0"/>
              <w:jc w:val="center"/>
              <w:rPr>
                <w:rFonts w:ascii="Times New Roman" w:hAnsi="Times New Roman"/>
              </w:rPr>
            </w:pPr>
            <w:r w:rsidRPr="009663DF">
              <w:rPr>
                <w:rFonts w:ascii="Times New Roman" w:hAnsi="Times New Roman" w:cs="Times New Roman"/>
                <w:sz w:val="20"/>
                <w:szCs w:val="20"/>
                <w:lang w:val="uk-UA" w:bidi="ar-SA"/>
              </w:rPr>
              <w:t>власні кошти підприємств</w:t>
            </w:r>
          </w:p>
        </w:tc>
        <w:tc>
          <w:tcPr>
            <w:tcW w:w="851" w:type="dxa"/>
            <w:tcBorders>
              <w:left w:val="single" w:sz="4" w:space="0" w:color="000000"/>
              <w:bottom w:val="single" w:sz="4" w:space="0" w:color="000000"/>
            </w:tcBorders>
          </w:tcPr>
          <w:p w:rsidR="00966DB2" w:rsidRPr="009663DF" w:rsidRDefault="00966DB2" w:rsidP="00966DB2">
            <w:pPr>
              <w:widowControl w:val="0"/>
              <w:ind w:left="-108" w:right="-108"/>
              <w:jc w:val="center"/>
              <w:rPr>
                <w:rFonts w:ascii="Times New Roman" w:hAnsi="Times New Roman"/>
                <w:sz w:val="20"/>
                <w:szCs w:val="20"/>
              </w:rPr>
            </w:pPr>
            <w:r w:rsidRPr="009663DF">
              <w:rPr>
                <w:rFonts w:ascii="Times New Roman" w:hAnsi="Times New Roman"/>
                <w:sz w:val="20"/>
                <w:szCs w:val="20"/>
                <w:lang w:val="uk-UA"/>
              </w:rPr>
              <w:t xml:space="preserve">У межах </w:t>
            </w:r>
            <w:proofErr w:type="spellStart"/>
            <w:r w:rsidRPr="009663DF">
              <w:rPr>
                <w:rFonts w:ascii="Times New Roman" w:hAnsi="Times New Roman"/>
                <w:sz w:val="20"/>
                <w:szCs w:val="20"/>
                <w:lang w:val="uk-UA"/>
              </w:rPr>
              <w:t>фінансо-вого</w:t>
            </w:r>
            <w:proofErr w:type="spellEnd"/>
            <w:r w:rsidRPr="009663DF">
              <w:rPr>
                <w:rFonts w:ascii="Times New Roman" w:hAnsi="Times New Roman"/>
                <w:sz w:val="20"/>
                <w:szCs w:val="20"/>
                <w:lang w:val="uk-UA"/>
              </w:rPr>
              <w:t xml:space="preserve"> ресурсу </w:t>
            </w:r>
          </w:p>
          <w:p w:rsidR="00966DB2" w:rsidRPr="009663DF" w:rsidRDefault="00966DB2" w:rsidP="00966DB2">
            <w:pPr>
              <w:widowControl w:val="0"/>
              <w:ind w:left="-108" w:right="-108"/>
              <w:jc w:val="center"/>
              <w:rPr>
                <w:rFonts w:ascii="Times New Roman" w:hAnsi="Times New Roman"/>
                <w:sz w:val="20"/>
                <w:szCs w:val="20"/>
              </w:rPr>
            </w:pPr>
          </w:p>
        </w:tc>
        <w:tc>
          <w:tcPr>
            <w:tcW w:w="3402" w:type="dxa"/>
            <w:gridSpan w:val="9"/>
            <w:tcBorders>
              <w:left w:val="single" w:sz="4" w:space="0" w:color="000000"/>
              <w:bottom w:val="single" w:sz="4" w:space="0" w:color="000000"/>
              <w:right w:val="single" w:sz="4" w:space="0" w:color="000000"/>
            </w:tcBorders>
          </w:tcPr>
          <w:p w:rsidR="00966DB2" w:rsidRPr="009663DF" w:rsidRDefault="00966DB2" w:rsidP="00966DB2">
            <w:pPr>
              <w:widowControl w:val="0"/>
              <w:ind w:left="-108" w:right="-108"/>
              <w:jc w:val="center"/>
              <w:rPr>
                <w:rFonts w:ascii="Times New Roman" w:hAnsi="Times New Roman"/>
                <w:sz w:val="20"/>
                <w:szCs w:val="20"/>
              </w:rPr>
            </w:pPr>
            <w:r w:rsidRPr="009663DF">
              <w:rPr>
                <w:rFonts w:ascii="Times New Roman" w:hAnsi="Times New Roman"/>
                <w:sz w:val="20"/>
                <w:szCs w:val="20"/>
                <w:lang w:val="uk-UA"/>
              </w:rPr>
              <w:t xml:space="preserve">У межах фінансового ресурсу </w:t>
            </w:r>
          </w:p>
          <w:p w:rsidR="00966DB2" w:rsidRPr="009663DF" w:rsidRDefault="00966DB2" w:rsidP="00966DB2">
            <w:pPr>
              <w:widowControl w:val="0"/>
              <w:ind w:left="-108" w:right="-108"/>
              <w:jc w:val="center"/>
              <w:rPr>
                <w:rFonts w:ascii="Times New Roman" w:hAnsi="Times New Roman"/>
                <w:sz w:val="20"/>
                <w:szCs w:val="20"/>
              </w:rPr>
            </w:pPr>
          </w:p>
        </w:tc>
        <w:tc>
          <w:tcPr>
            <w:tcW w:w="1362" w:type="dxa"/>
            <w:tcBorders>
              <w:left w:val="single" w:sz="4" w:space="0" w:color="000000"/>
              <w:bottom w:val="single" w:sz="4" w:space="0" w:color="000000"/>
              <w:right w:val="single" w:sz="4" w:space="0" w:color="000000"/>
            </w:tcBorders>
          </w:tcPr>
          <w:p w:rsidR="00966DB2" w:rsidRPr="009663DF" w:rsidRDefault="00966DB2" w:rsidP="00966DB2">
            <w:pPr>
              <w:widowControl w:val="0"/>
              <w:ind w:right="-52"/>
              <w:jc w:val="center"/>
              <w:rPr>
                <w:rFonts w:ascii="Times New Roman" w:hAnsi="Times New Roman"/>
              </w:rPr>
            </w:pPr>
            <w:r w:rsidRPr="009663DF">
              <w:rPr>
                <w:rFonts w:ascii="Times New Roman" w:hAnsi="Times New Roman"/>
                <w:bCs/>
                <w:sz w:val="20"/>
                <w:szCs w:val="20"/>
                <w:lang w:val="uk-UA" w:eastAsia="ar-SA"/>
              </w:rPr>
              <w:t xml:space="preserve">Забезпечення </w:t>
            </w:r>
            <w:proofErr w:type="spellStart"/>
            <w:r w:rsidRPr="009663DF">
              <w:rPr>
                <w:rFonts w:ascii="Times New Roman" w:hAnsi="Times New Roman"/>
                <w:bCs/>
                <w:sz w:val="20"/>
                <w:szCs w:val="20"/>
                <w:lang w:val="uk-UA" w:eastAsia="ar-SA"/>
              </w:rPr>
              <w:t>безперебій</w:t>
            </w:r>
            <w:proofErr w:type="spellEnd"/>
            <w:r w:rsidRPr="009663DF">
              <w:rPr>
                <w:rFonts w:ascii="Times New Roman" w:hAnsi="Times New Roman"/>
                <w:bCs/>
                <w:sz w:val="20"/>
                <w:szCs w:val="20"/>
                <w:lang w:val="uk-UA" w:eastAsia="ar-SA"/>
              </w:rPr>
              <w:t>-ного та ефективного проведення радіаційного та хімічного</w:t>
            </w:r>
            <w:r w:rsidRPr="009663DF">
              <w:rPr>
                <w:rFonts w:ascii="Times New Roman" w:hAnsi="Times New Roman"/>
                <w:bCs/>
                <w:sz w:val="19"/>
                <w:szCs w:val="19"/>
                <w:lang w:val="uk-UA" w:eastAsia="ar-SA"/>
              </w:rPr>
              <w:t xml:space="preserve"> </w:t>
            </w:r>
            <w:proofErr w:type="spellStart"/>
            <w:r w:rsidRPr="009663DF">
              <w:rPr>
                <w:rFonts w:ascii="Times New Roman" w:hAnsi="Times New Roman"/>
                <w:bCs/>
                <w:sz w:val="20"/>
                <w:szCs w:val="20"/>
                <w:lang w:val="uk-UA" w:eastAsia="ar-SA"/>
              </w:rPr>
              <w:t>спостере-ження</w:t>
            </w:r>
            <w:proofErr w:type="spellEnd"/>
            <w:r w:rsidRPr="009663DF">
              <w:rPr>
                <w:rFonts w:ascii="Times New Roman" w:hAnsi="Times New Roman"/>
                <w:bCs/>
                <w:sz w:val="20"/>
                <w:szCs w:val="20"/>
                <w:lang w:val="uk-UA" w:eastAsia="ar-SA"/>
              </w:rPr>
              <w:t xml:space="preserve">, підвищення точності і своєчасності </w:t>
            </w:r>
            <w:r w:rsidRPr="009663DF">
              <w:rPr>
                <w:rFonts w:ascii="Times New Roman" w:hAnsi="Times New Roman"/>
                <w:bCs/>
                <w:sz w:val="20"/>
                <w:szCs w:val="20"/>
                <w:lang w:val="uk-UA" w:eastAsia="ar-SA"/>
              </w:rPr>
              <w:lastRenderedPageBreak/>
              <w:t>виявлення небезпечних факторів</w:t>
            </w:r>
          </w:p>
        </w:tc>
      </w:tr>
    </w:tbl>
    <w:p w:rsidR="007E73D6" w:rsidRDefault="007E73D6" w:rsidP="006064CD">
      <w:pPr>
        <w:widowControl w:val="0"/>
      </w:pPr>
    </w:p>
    <w:p w:rsidR="007E73D6" w:rsidRPr="007E73D6" w:rsidRDefault="007E73D6" w:rsidP="007E73D6"/>
    <w:p w:rsidR="007E73D6" w:rsidRPr="007E73D6" w:rsidRDefault="007E73D6" w:rsidP="007E73D6"/>
    <w:p w:rsidR="007E73D6" w:rsidRDefault="007E73D6" w:rsidP="007E73D6"/>
    <w:p w:rsidR="007E73D6" w:rsidRDefault="007E73D6" w:rsidP="007E73D6"/>
    <w:p w:rsidR="007E73D6" w:rsidRPr="00552F7F" w:rsidRDefault="007E73D6" w:rsidP="007E73D6">
      <w:pPr>
        <w:jc w:val="center"/>
        <w:rPr>
          <w:lang w:val="uk-UA"/>
        </w:rPr>
      </w:pPr>
      <w:r w:rsidRPr="003A029D">
        <w:rPr>
          <w:sz w:val="28"/>
          <w:szCs w:val="28"/>
          <w:lang w:val="uk-UA"/>
        </w:rPr>
        <w:t xml:space="preserve">Секретар міської ради      </w:t>
      </w:r>
      <w:r>
        <w:rPr>
          <w:sz w:val="28"/>
          <w:szCs w:val="28"/>
          <w:lang w:val="uk-UA"/>
        </w:rPr>
        <w:t xml:space="preserve">                                                    </w:t>
      </w:r>
      <w:r w:rsidRPr="003A029D">
        <w:rPr>
          <w:sz w:val="28"/>
          <w:szCs w:val="28"/>
          <w:lang w:val="uk-UA"/>
        </w:rPr>
        <w:t xml:space="preserve"> Василь МАЙСТРЕНКО</w:t>
      </w:r>
    </w:p>
    <w:sectPr w:rsidR="007E73D6" w:rsidRPr="00552F7F" w:rsidSect="007E73D6">
      <w:headerReference w:type="default" r:id="rId13"/>
      <w:headerReference w:type="first" r:id="rId1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2B6" w:rsidRDefault="007032B6" w:rsidP="006064CD">
      <w:r>
        <w:separator/>
      </w:r>
    </w:p>
  </w:endnote>
  <w:endnote w:type="continuationSeparator" w:id="0">
    <w:p w:rsidR="007032B6" w:rsidRDefault="007032B6" w:rsidP="0060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oto Serif CJK SC">
    <w:altName w:val="Times New Roman"/>
    <w:charset w:val="01"/>
    <w:family w:val="auto"/>
    <w:pitch w:val="variable"/>
  </w:font>
  <w:font w:name="Lohit Devanagari">
    <w:altName w:val="Times New Roman"/>
    <w:charset w:val="00"/>
    <w:family w:val="auto"/>
    <w:pitch w:val="variable"/>
  </w:font>
  <w:font w:name="Liberation Sans">
    <w:altName w:val="Arial"/>
    <w:charset w:val="00"/>
    <w:family w:val="swiss"/>
    <w:pitch w:val="variable"/>
  </w:font>
  <w:font w:name="Noto Sans CJK SC">
    <w:charset w:val="00"/>
    <w:family w:val="auto"/>
    <w:pitch w:val="variable"/>
  </w:font>
  <w:font w:name="FreeSans">
    <w:altName w:val="Yu Gothic"/>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2B6" w:rsidRDefault="007032B6" w:rsidP="006064CD">
      <w:r>
        <w:separator/>
      </w:r>
    </w:p>
  </w:footnote>
  <w:footnote w:type="continuationSeparator" w:id="0">
    <w:p w:rsidR="007032B6" w:rsidRDefault="007032B6" w:rsidP="0060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61" w:rsidRDefault="000A4961">
    <w:pPr>
      <w:pStyle w:val="af3"/>
      <w:jc w:val="center"/>
    </w:pPr>
    <w:r>
      <w:fldChar w:fldCharType="begin"/>
    </w:r>
    <w:r>
      <w:instrText>PAGE   \* MERGEFORMAT</w:instrText>
    </w:r>
    <w:r>
      <w:fldChar w:fldCharType="separate"/>
    </w:r>
    <w:r w:rsidR="00CD606C">
      <w:rPr>
        <w:noProof/>
      </w:rPr>
      <w:t>8</w:t>
    </w:r>
    <w:r>
      <w:fldChar w:fldCharType="end"/>
    </w:r>
  </w:p>
  <w:p w:rsidR="000A4961" w:rsidRDefault="000A4961">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61" w:rsidRPr="0030295F" w:rsidRDefault="000A4961" w:rsidP="006064CD">
    <w:pPr>
      <w:pStyle w:val="af3"/>
      <w:jc w:val="center"/>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61" w:rsidRDefault="000A4961">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61" w:rsidRPr="0030295F" w:rsidRDefault="000A4961" w:rsidP="006064CD">
    <w:pPr>
      <w:pStyle w:val="af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79C"/>
    <w:multiLevelType w:val="hybridMultilevel"/>
    <w:tmpl w:val="28328786"/>
    <w:lvl w:ilvl="0" w:tplc="1D244930">
      <w:start w:val="6"/>
      <w:numFmt w:val="decimal"/>
      <w:lvlText w:val="%1."/>
      <w:lvlJc w:val="left"/>
      <w:pPr>
        <w:ind w:left="252" w:hanging="360"/>
      </w:pPr>
      <w:rPr>
        <w:rFonts w:hint="default"/>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DC"/>
    <w:rsid w:val="00005651"/>
    <w:rsid w:val="0003174C"/>
    <w:rsid w:val="00032F44"/>
    <w:rsid w:val="00051F75"/>
    <w:rsid w:val="00075745"/>
    <w:rsid w:val="000A4961"/>
    <w:rsid w:val="00103BDC"/>
    <w:rsid w:val="001259FA"/>
    <w:rsid w:val="00174FEC"/>
    <w:rsid w:val="001B2A97"/>
    <w:rsid w:val="002072B4"/>
    <w:rsid w:val="00230C64"/>
    <w:rsid w:val="00277551"/>
    <w:rsid w:val="002D46B1"/>
    <w:rsid w:val="00320E6E"/>
    <w:rsid w:val="00326100"/>
    <w:rsid w:val="00397AB1"/>
    <w:rsid w:val="003D669B"/>
    <w:rsid w:val="004046DA"/>
    <w:rsid w:val="00414227"/>
    <w:rsid w:val="004631A2"/>
    <w:rsid w:val="004F3C2B"/>
    <w:rsid w:val="0050280C"/>
    <w:rsid w:val="00525CDA"/>
    <w:rsid w:val="00526213"/>
    <w:rsid w:val="005443F7"/>
    <w:rsid w:val="005478DD"/>
    <w:rsid w:val="005752F4"/>
    <w:rsid w:val="00595FE7"/>
    <w:rsid w:val="005C42DE"/>
    <w:rsid w:val="005E3CBD"/>
    <w:rsid w:val="006064CD"/>
    <w:rsid w:val="006149A5"/>
    <w:rsid w:val="00636CA1"/>
    <w:rsid w:val="006431C5"/>
    <w:rsid w:val="006C44DB"/>
    <w:rsid w:val="007032B6"/>
    <w:rsid w:val="00726E93"/>
    <w:rsid w:val="00730B84"/>
    <w:rsid w:val="00795D26"/>
    <w:rsid w:val="007A6E44"/>
    <w:rsid w:val="007B71EC"/>
    <w:rsid w:val="007D42D0"/>
    <w:rsid w:val="007E73D6"/>
    <w:rsid w:val="007F13BE"/>
    <w:rsid w:val="007F44D4"/>
    <w:rsid w:val="008216F8"/>
    <w:rsid w:val="0087362C"/>
    <w:rsid w:val="008C3DAF"/>
    <w:rsid w:val="008E5291"/>
    <w:rsid w:val="00931F76"/>
    <w:rsid w:val="009614BE"/>
    <w:rsid w:val="00963F72"/>
    <w:rsid w:val="009663DF"/>
    <w:rsid w:val="00966DB2"/>
    <w:rsid w:val="009742CA"/>
    <w:rsid w:val="00976BC9"/>
    <w:rsid w:val="009B07DF"/>
    <w:rsid w:val="009C749C"/>
    <w:rsid w:val="00A07110"/>
    <w:rsid w:val="00A718CE"/>
    <w:rsid w:val="00A84ED3"/>
    <w:rsid w:val="00AB3466"/>
    <w:rsid w:val="00B570C6"/>
    <w:rsid w:val="00BB3C3E"/>
    <w:rsid w:val="00BE154F"/>
    <w:rsid w:val="00BE62FD"/>
    <w:rsid w:val="00C5565C"/>
    <w:rsid w:val="00C653CA"/>
    <w:rsid w:val="00C92CAC"/>
    <w:rsid w:val="00C92CC3"/>
    <w:rsid w:val="00CD606C"/>
    <w:rsid w:val="00CE7FF2"/>
    <w:rsid w:val="00CF5AFE"/>
    <w:rsid w:val="00D22BC8"/>
    <w:rsid w:val="00D612B5"/>
    <w:rsid w:val="00DB0136"/>
    <w:rsid w:val="00DB1375"/>
    <w:rsid w:val="00DF16F1"/>
    <w:rsid w:val="00DF5BAD"/>
    <w:rsid w:val="00E02181"/>
    <w:rsid w:val="00E172A6"/>
    <w:rsid w:val="00E2585E"/>
    <w:rsid w:val="00E54018"/>
    <w:rsid w:val="00E64A50"/>
    <w:rsid w:val="00ED4CE6"/>
    <w:rsid w:val="00ED581F"/>
    <w:rsid w:val="00F43421"/>
    <w:rsid w:val="00F5289E"/>
    <w:rsid w:val="00FE3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2B4"/>
    <w:pPr>
      <w:suppressAutoHyphens/>
      <w:overflowPunct w:val="0"/>
      <w:spacing w:after="0" w:line="240" w:lineRule="auto"/>
    </w:pPr>
    <w:rPr>
      <w:rFonts w:ascii="Liberation Serif" w:eastAsia="Noto Serif CJK SC" w:hAnsi="Liberation Serif" w:cs="Lohit Devanagari"/>
      <w:kern w:val="2"/>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72B4"/>
    <w:pPr>
      <w:suppressAutoHyphens w:val="0"/>
      <w:overflowPunct/>
      <w:ind w:firstLine="567"/>
      <w:jc w:val="both"/>
    </w:pPr>
    <w:rPr>
      <w:rFonts w:ascii="Times New Roman" w:eastAsia="Times New Roman" w:hAnsi="Times New Roman" w:cs="Times New Roman"/>
      <w:kern w:val="0"/>
      <w:sz w:val="28"/>
      <w:szCs w:val="20"/>
      <w:lang w:val="uk-UA" w:eastAsia="ru-RU" w:bidi="ar-SA"/>
    </w:rPr>
  </w:style>
  <w:style w:type="character" w:customStyle="1" w:styleId="a4">
    <w:name w:val="Основной текст с отступом Знак"/>
    <w:basedOn w:val="a0"/>
    <w:link w:val="a3"/>
    <w:rsid w:val="002072B4"/>
    <w:rPr>
      <w:rFonts w:ascii="Times New Roman" w:eastAsia="Times New Roman" w:hAnsi="Times New Roman" w:cs="Times New Roman"/>
      <w:sz w:val="28"/>
      <w:szCs w:val="20"/>
      <w:lang w:eastAsia="ru-RU"/>
    </w:rPr>
  </w:style>
  <w:style w:type="paragraph" w:styleId="a5">
    <w:name w:val="No Spacing"/>
    <w:link w:val="a6"/>
    <w:uiPriority w:val="1"/>
    <w:qFormat/>
    <w:rsid w:val="008E5291"/>
    <w:pPr>
      <w:spacing w:after="0" w:line="240" w:lineRule="auto"/>
    </w:pPr>
    <w:rPr>
      <w:rFonts w:ascii="Calibri" w:eastAsia="Calibri" w:hAnsi="Calibri" w:cs="Times New Roman"/>
    </w:rPr>
  </w:style>
  <w:style w:type="paragraph" w:customStyle="1" w:styleId="21">
    <w:name w:val="Основной текст 21"/>
    <w:basedOn w:val="a"/>
    <w:qFormat/>
    <w:rsid w:val="008E5291"/>
    <w:pPr>
      <w:spacing w:after="120" w:line="480" w:lineRule="auto"/>
    </w:pPr>
    <w:rPr>
      <w:sz w:val="20"/>
      <w:szCs w:val="20"/>
    </w:rPr>
  </w:style>
  <w:style w:type="character" w:customStyle="1" w:styleId="WW8Num2z0">
    <w:name w:val="WW8Num2z0"/>
    <w:qFormat/>
    <w:rsid w:val="006064CD"/>
  </w:style>
  <w:style w:type="character" w:customStyle="1" w:styleId="WW8Num3z0">
    <w:name w:val="WW8Num3z0"/>
    <w:qFormat/>
    <w:rsid w:val="006064CD"/>
    <w:rPr>
      <w:color w:val="000000"/>
      <w:lang w:val="uk-UA"/>
    </w:rPr>
  </w:style>
  <w:style w:type="character" w:styleId="a7">
    <w:name w:val="Hyperlink"/>
    <w:rsid w:val="006064CD"/>
    <w:rPr>
      <w:color w:val="0000FF"/>
      <w:u w:val="single"/>
    </w:rPr>
  </w:style>
  <w:style w:type="paragraph" w:styleId="a8">
    <w:name w:val="Title"/>
    <w:basedOn w:val="a"/>
    <w:next w:val="a9"/>
    <w:link w:val="aa"/>
    <w:qFormat/>
    <w:rsid w:val="006064CD"/>
    <w:pPr>
      <w:keepNext/>
      <w:spacing w:before="240" w:after="120"/>
    </w:pPr>
    <w:rPr>
      <w:rFonts w:ascii="Liberation Sans" w:eastAsia="Noto Sans CJK SC" w:hAnsi="Liberation Sans"/>
      <w:sz w:val="28"/>
      <w:szCs w:val="28"/>
    </w:rPr>
  </w:style>
  <w:style w:type="character" w:customStyle="1" w:styleId="aa">
    <w:name w:val="Название Знак"/>
    <w:basedOn w:val="a0"/>
    <w:link w:val="a8"/>
    <w:rsid w:val="006064CD"/>
    <w:rPr>
      <w:rFonts w:ascii="Liberation Sans" w:eastAsia="Noto Sans CJK SC" w:hAnsi="Liberation Sans" w:cs="Lohit Devanagari"/>
      <w:kern w:val="2"/>
      <w:sz w:val="28"/>
      <w:szCs w:val="28"/>
      <w:lang w:val="ru-RU" w:eastAsia="zh-CN" w:bidi="hi-IN"/>
    </w:rPr>
  </w:style>
  <w:style w:type="paragraph" w:styleId="a9">
    <w:name w:val="Body Text"/>
    <w:basedOn w:val="a"/>
    <w:link w:val="ab"/>
    <w:rsid w:val="006064CD"/>
    <w:pPr>
      <w:spacing w:after="140" w:line="276" w:lineRule="auto"/>
    </w:pPr>
  </w:style>
  <w:style w:type="character" w:customStyle="1" w:styleId="ab">
    <w:name w:val="Основной текст Знак"/>
    <w:basedOn w:val="a0"/>
    <w:link w:val="a9"/>
    <w:rsid w:val="006064CD"/>
    <w:rPr>
      <w:rFonts w:ascii="Liberation Serif" w:eastAsia="Noto Serif CJK SC" w:hAnsi="Liberation Serif" w:cs="Lohit Devanagari"/>
      <w:kern w:val="2"/>
      <w:sz w:val="24"/>
      <w:szCs w:val="24"/>
      <w:lang w:val="ru-RU" w:eastAsia="zh-CN" w:bidi="hi-IN"/>
    </w:rPr>
  </w:style>
  <w:style w:type="paragraph" w:styleId="ac">
    <w:name w:val="List"/>
    <w:basedOn w:val="a9"/>
    <w:rsid w:val="006064CD"/>
  </w:style>
  <w:style w:type="paragraph" w:styleId="ad">
    <w:name w:val="caption"/>
    <w:basedOn w:val="a"/>
    <w:qFormat/>
    <w:rsid w:val="006064CD"/>
    <w:pPr>
      <w:suppressLineNumbers/>
      <w:spacing w:before="120" w:after="120"/>
    </w:pPr>
    <w:rPr>
      <w:i/>
      <w:iCs/>
    </w:rPr>
  </w:style>
  <w:style w:type="paragraph" w:customStyle="1" w:styleId="ae">
    <w:name w:val="Покажчик"/>
    <w:basedOn w:val="a"/>
    <w:qFormat/>
    <w:rsid w:val="006064CD"/>
    <w:pPr>
      <w:suppressLineNumbers/>
    </w:pPr>
    <w:rPr>
      <w:rFonts w:cs="FreeSans"/>
    </w:rPr>
  </w:style>
  <w:style w:type="paragraph" w:styleId="1">
    <w:name w:val="index 1"/>
    <w:basedOn w:val="a"/>
    <w:next w:val="a"/>
    <w:autoRedefine/>
    <w:uiPriority w:val="99"/>
    <w:semiHidden/>
    <w:unhideWhenUsed/>
    <w:rsid w:val="006064CD"/>
    <w:pPr>
      <w:ind w:left="240" w:hanging="240"/>
    </w:pPr>
    <w:rPr>
      <w:rFonts w:cs="Mangal"/>
      <w:szCs w:val="21"/>
    </w:rPr>
  </w:style>
  <w:style w:type="paragraph" w:styleId="af">
    <w:name w:val="index heading"/>
    <w:basedOn w:val="a"/>
    <w:qFormat/>
    <w:rsid w:val="006064CD"/>
    <w:pPr>
      <w:suppressLineNumbers/>
    </w:pPr>
  </w:style>
  <w:style w:type="paragraph" w:customStyle="1" w:styleId="af0">
    <w:name w:val="Вміст таблиці"/>
    <w:basedOn w:val="a"/>
    <w:qFormat/>
    <w:rsid w:val="006064CD"/>
    <w:pPr>
      <w:widowControl w:val="0"/>
      <w:suppressLineNumbers/>
    </w:pPr>
  </w:style>
  <w:style w:type="paragraph" w:customStyle="1" w:styleId="af1">
    <w:name w:val="Заголовок таблиці"/>
    <w:basedOn w:val="af0"/>
    <w:qFormat/>
    <w:rsid w:val="006064CD"/>
    <w:pPr>
      <w:jc w:val="center"/>
    </w:pPr>
    <w:rPr>
      <w:b/>
      <w:bCs/>
    </w:rPr>
  </w:style>
  <w:style w:type="paragraph" w:customStyle="1" w:styleId="af2">
    <w:name w:val="Верхній і нижній колонтитули"/>
    <w:basedOn w:val="a"/>
    <w:qFormat/>
    <w:rsid w:val="006064CD"/>
  </w:style>
  <w:style w:type="paragraph" w:styleId="af3">
    <w:name w:val="header"/>
    <w:basedOn w:val="a"/>
    <w:link w:val="af4"/>
    <w:uiPriority w:val="99"/>
    <w:rsid w:val="006064CD"/>
    <w:pPr>
      <w:tabs>
        <w:tab w:val="center" w:pos="4677"/>
        <w:tab w:val="right" w:pos="9355"/>
      </w:tabs>
    </w:pPr>
  </w:style>
  <w:style w:type="character" w:customStyle="1" w:styleId="af4">
    <w:name w:val="Верхний колонтитул Знак"/>
    <w:basedOn w:val="a0"/>
    <w:link w:val="af3"/>
    <w:uiPriority w:val="99"/>
    <w:rsid w:val="006064CD"/>
    <w:rPr>
      <w:rFonts w:ascii="Liberation Serif" w:eastAsia="Noto Serif CJK SC" w:hAnsi="Liberation Serif" w:cs="Lohit Devanagari"/>
      <w:kern w:val="2"/>
      <w:sz w:val="24"/>
      <w:szCs w:val="24"/>
      <w:lang w:val="ru-RU" w:eastAsia="zh-CN" w:bidi="hi-IN"/>
    </w:rPr>
  </w:style>
  <w:style w:type="paragraph" w:customStyle="1" w:styleId="af5">
    <w:name w:val="Вміст рамки"/>
    <w:basedOn w:val="a"/>
    <w:qFormat/>
    <w:rsid w:val="006064CD"/>
  </w:style>
  <w:style w:type="paragraph" w:styleId="af6">
    <w:name w:val="List Paragraph"/>
    <w:basedOn w:val="a"/>
    <w:qFormat/>
    <w:rsid w:val="006064CD"/>
    <w:pPr>
      <w:suppressAutoHyphens w:val="0"/>
      <w:spacing w:after="160" w:line="259" w:lineRule="auto"/>
      <w:ind w:left="720"/>
      <w:contextualSpacing/>
    </w:pPr>
    <w:rPr>
      <w:rFonts w:ascii="Calibri" w:eastAsia="Calibri" w:hAnsi="Calibri" w:cs="Times New Roman"/>
      <w:kern w:val="0"/>
      <w:sz w:val="22"/>
      <w:szCs w:val="22"/>
      <w:lang w:val="uk-UA" w:eastAsia="en-US" w:bidi="ar-SA"/>
    </w:rPr>
  </w:style>
  <w:style w:type="numbering" w:customStyle="1" w:styleId="WW8Num2">
    <w:name w:val="WW8Num2"/>
    <w:qFormat/>
    <w:rsid w:val="006064CD"/>
  </w:style>
  <w:style w:type="numbering" w:customStyle="1" w:styleId="WW8Num3">
    <w:name w:val="WW8Num3"/>
    <w:qFormat/>
    <w:rsid w:val="006064CD"/>
  </w:style>
  <w:style w:type="paragraph" w:styleId="af7">
    <w:name w:val="Balloon Text"/>
    <w:basedOn w:val="a"/>
    <w:link w:val="af8"/>
    <w:uiPriority w:val="99"/>
    <w:semiHidden/>
    <w:unhideWhenUsed/>
    <w:rsid w:val="006064CD"/>
    <w:rPr>
      <w:rFonts w:ascii="Segoe UI" w:hAnsi="Segoe UI" w:cs="Mangal"/>
      <w:sz w:val="18"/>
      <w:szCs w:val="16"/>
    </w:rPr>
  </w:style>
  <w:style w:type="character" w:customStyle="1" w:styleId="af8">
    <w:name w:val="Текст выноски Знак"/>
    <w:basedOn w:val="a0"/>
    <w:link w:val="af7"/>
    <w:uiPriority w:val="99"/>
    <w:semiHidden/>
    <w:rsid w:val="006064CD"/>
    <w:rPr>
      <w:rFonts w:ascii="Segoe UI" w:eastAsia="Noto Serif CJK SC" w:hAnsi="Segoe UI" w:cs="Mangal"/>
      <w:kern w:val="2"/>
      <w:sz w:val="18"/>
      <w:szCs w:val="16"/>
      <w:lang w:val="ru-RU" w:eastAsia="zh-CN" w:bidi="hi-IN"/>
    </w:rPr>
  </w:style>
  <w:style w:type="paragraph" w:styleId="af9">
    <w:name w:val="footer"/>
    <w:basedOn w:val="a"/>
    <w:link w:val="afa"/>
    <w:uiPriority w:val="99"/>
    <w:unhideWhenUsed/>
    <w:rsid w:val="006064CD"/>
    <w:pPr>
      <w:tabs>
        <w:tab w:val="center" w:pos="4819"/>
        <w:tab w:val="right" w:pos="9639"/>
      </w:tabs>
    </w:pPr>
    <w:rPr>
      <w:rFonts w:cs="Mangal"/>
      <w:szCs w:val="21"/>
    </w:rPr>
  </w:style>
  <w:style w:type="character" w:customStyle="1" w:styleId="afa">
    <w:name w:val="Нижний колонтитул Знак"/>
    <w:basedOn w:val="a0"/>
    <w:link w:val="af9"/>
    <w:uiPriority w:val="99"/>
    <w:rsid w:val="006064CD"/>
    <w:rPr>
      <w:rFonts w:ascii="Liberation Serif" w:eastAsia="Noto Serif CJK SC" w:hAnsi="Liberation Serif" w:cs="Mangal"/>
      <w:kern w:val="2"/>
      <w:sz w:val="24"/>
      <w:szCs w:val="21"/>
      <w:lang w:val="ru-RU" w:eastAsia="zh-CN" w:bidi="hi-IN"/>
    </w:rPr>
  </w:style>
  <w:style w:type="character" w:customStyle="1" w:styleId="a6">
    <w:name w:val="Без интервала Знак"/>
    <w:link w:val="a5"/>
    <w:uiPriority w:val="1"/>
    <w:rsid w:val="006064C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2B4"/>
    <w:pPr>
      <w:suppressAutoHyphens/>
      <w:overflowPunct w:val="0"/>
      <w:spacing w:after="0" w:line="240" w:lineRule="auto"/>
    </w:pPr>
    <w:rPr>
      <w:rFonts w:ascii="Liberation Serif" w:eastAsia="Noto Serif CJK SC" w:hAnsi="Liberation Serif" w:cs="Lohit Devanagari"/>
      <w:kern w:val="2"/>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72B4"/>
    <w:pPr>
      <w:suppressAutoHyphens w:val="0"/>
      <w:overflowPunct/>
      <w:ind w:firstLine="567"/>
      <w:jc w:val="both"/>
    </w:pPr>
    <w:rPr>
      <w:rFonts w:ascii="Times New Roman" w:eastAsia="Times New Roman" w:hAnsi="Times New Roman" w:cs="Times New Roman"/>
      <w:kern w:val="0"/>
      <w:sz w:val="28"/>
      <w:szCs w:val="20"/>
      <w:lang w:val="uk-UA" w:eastAsia="ru-RU" w:bidi="ar-SA"/>
    </w:rPr>
  </w:style>
  <w:style w:type="character" w:customStyle="1" w:styleId="a4">
    <w:name w:val="Основной текст с отступом Знак"/>
    <w:basedOn w:val="a0"/>
    <w:link w:val="a3"/>
    <w:rsid w:val="002072B4"/>
    <w:rPr>
      <w:rFonts w:ascii="Times New Roman" w:eastAsia="Times New Roman" w:hAnsi="Times New Roman" w:cs="Times New Roman"/>
      <w:sz w:val="28"/>
      <w:szCs w:val="20"/>
      <w:lang w:eastAsia="ru-RU"/>
    </w:rPr>
  </w:style>
  <w:style w:type="paragraph" w:styleId="a5">
    <w:name w:val="No Spacing"/>
    <w:link w:val="a6"/>
    <w:uiPriority w:val="1"/>
    <w:qFormat/>
    <w:rsid w:val="008E5291"/>
    <w:pPr>
      <w:spacing w:after="0" w:line="240" w:lineRule="auto"/>
    </w:pPr>
    <w:rPr>
      <w:rFonts w:ascii="Calibri" w:eastAsia="Calibri" w:hAnsi="Calibri" w:cs="Times New Roman"/>
    </w:rPr>
  </w:style>
  <w:style w:type="paragraph" w:customStyle="1" w:styleId="21">
    <w:name w:val="Основной текст 21"/>
    <w:basedOn w:val="a"/>
    <w:qFormat/>
    <w:rsid w:val="008E5291"/>
    <w:pPr>
      <w:spacing w:after="120" w:line="480" w:lineRule="auto"/>
    </w:pPr>
    <w:rPr>
      <w:sz w:val="20"/>
      <w:szCs w:val="20"/>
    </w:rPr>
  </w:style>
  <w:style w:type="character" w:customStyle="1" w:styleId="WW8Num2z0">
    <w:name w:val="WW8Num2z0"/>
    <w:qFormat/>
    <w:rsid w:val="006064CD"/>
  </w:style>
  <w:style w:type="character" w:customStyle="1" w:styleId="WW8Num3z0">
    <w:name w:val="WW8Num3z0"/>
    <w:qFormat/>
    <w:rsid w:val="006064CD"/>
    <w:rPr>
      <w:color w:val="000000"/>
      <w:lang w:val="uk-UA"/>
    </w:rPr>
  </w:style>
  <w:style w:type="character" w:styleId="a7">
    <w:name w:val="Hyperlink"/>
    <w:rsid w:val="006064CD"/>
    <w:rPr>
      <w:color w:val="0000FF"/>
      <w:u w:val="single"/>
    </w:rPr>
  </w:style>
  <w:style w:type="paragraph" w:styleId="a8">
    <w:name w:val="Title"/>
    <w:basedOn w:val="a"/>
    <w:next w:val="a9"/>
    <w:link w:val="aa"/>
    <w:qFormat/>
    <w:rsid w:val="006064CD"/>
    <w:pPr>
      <w:keepNext/>
      <w:spacing w:before="240" w:after="120"/>
    </w:pPr>
    <w:rPr>
      <w:rFonts w:ascii="Liberation Sans" w:eastAsia="Noto Sans CJK SC" w:hAnsi="Liberation Sans"/>
      <w:sz w:val="28"/>
      <w:szCs w:val="28"/>
    </w:rPr>
  </w:style>
  <w:style w:type="character" w:customStyle="1" w:styleId="aa">
    <w:name w:val="Название Знак"/>
    <w:basedOn w:val="a0"/>
    <w:link w:val="a8"/>
    <w:rsid w:val="006064CD"/>
    <w:rPr>
      <w:rFonts w:ascii="Liberation Sans" w:eastAsia="Noto Sans CJK SC" w:hAnsi="Liberation Sans" w:cs="Lohit Devanagari"/>
      <w:kern w:val="2"/>
      <w:sz w:val="28"/>
      <w:szCs w:val="28"/>
      <w:lang w:val="ru-RU" w:eastAsia="zh-CN" w:bidi="hi-IN"/>
    </w:rPr>
  </w:style>
  <w:style w:type="paragraph" w:styleId="a9">
    <w:name w:val="Body Text"/>
    <w:basedOn w:val="a"/>
    <w:link w:val="ab"/>
    <w:rsid w:val="006064CD"/>
    <w:pPr>
      <w:spacing w:after="140" w:line="276" w:lineRule="auto"/>
    </w:pPr>
  </w:style>
  <w:style w:type="character" w:customStyle="1" w:styleId="ab">
    <w:name w:val="Основной текст Знак"/>
    <w:basedOn w:val="a0"/>
    <w:link w:val="a9"/>
    <w:rsid w:val="006064CD"/>
    <w:rPr>
      <w:rFonts w:ascii="Liberation Serif" w:eastAsia="Noto Serif CJK SC" w:hAnsi="Liberation Serif" w:cs="Lohit Devanagari"/>
      <w:kern w:val="2"/>
      <w:sz w:val="24"/>
      <w:szCs w:val="24"/>
      <w:lang w:val="ru-RU" w:eastAsia="zh-CN" w:bidi="hi-IN"/>
    </w:rPr>
  </w:style>
  <w:style w:type="paragraph" w:styleId="ac">
    <w:name w:val="List"/>
    <w:basedOn w:val="a9"/>
    <w:rsid w:val="006064CD"/>
  </w:style>
  <w:style w:type="paragraph" w:styleId="ad">
    <w:name w:val="caption"/>
    <w:basedOn w:val="a"/>
    <w:qFormat/>
    <w:rsid w:val="006064CD"/>
    <w:pPr>
      <w:suppressLineNumbers/>
      <w:spacing w:before="120" w:after="120"/>
    </w:pPr>
    <w:rPr>
      <w:i/>
      <w:iCs/>
    </w:rPr>
  </w:style>
  <w:style w:type="paragraph" w:customStyle="1" w:styleId="ae">
    <w:name w:val="Покажчик"/>
    <w:basedOn w:val="a"/>
    <w:qFormat/>
    <w:rsid w:val="006064CD"/>
    <w:pPr>
      <w:suppressLineNumbers/>
    </w:pPr>
    <w:rPr>
      <w:rFonts w:cs="FreeSans"/>
    </w:rPr>
  </w:style>
  <w:style w:type="paragraph" w:styleId="1">
    <w:name w:val="index 1"/>
    <w:basedOn w:val="a"/>
    <w:next w:val="a"/>
    <w:autoRedefine/>
    <w:uiPriority w:val="99"/>
    <w:semiHidden/>
    <w:unhideWhenUsed/>
    <w:rsid w:val="006064CD"/>
    <w:pPr>
      <w:ind w:left="240" w:hanging="240"/>
    </w:pPr>
    <w:rPr>
      <w:rFonts w:cs="Mangal"/>
      <w:szCs w:val="21"/>
    </w:rPr>
  </w:style>
  <w:style w:type="paragraph" w:styleId="af">
    <w:name w:val="index heading"/>
    <w:basedOn w:val="a"/>
    <w:qFormat/>
    <w:rsid w:val="006064CD"/>
    <w:pPr>
      <w:suppressLineNumbers/>
    </w:pPr>
  </w:style>
  <w:style w:type="paragraph" w:customStyle="1" w:styleId="af0">
    <w:name w:val="Вміст таблиці"/>
    <w:basedOn w:val="a"/>
    <w:qFormat/>
    <w:rsid w:val="006064CD"/>
    <w:pPr>
      <w:widowControl w:val="0"/>
      <w:suppressLineNumbers/>
    </w:pPr>
  </w:style>
  <w:style w:type="paragraph" w:customStyle="1" w:styleId="af1">
    <w:name w:val="Заголовок таблиці"/>
    <w:basedOn w:val="af0"/>
    <w:qFormat/>
    <w:rsid w:val="006064CD"/>
    <w:pPr>
      <w:jc w:val="center"/>
    </w:pPr>
    <w:rPr>
      <w:b/>
      <w:bCs/>
    </w:rPr>
  </w:style>
  <w:style w:type="paragraph" w:customStyle="1" w:styleId="af2">
    <w:name w:val="Верхній і нижній колонтитули"/>
    <w:basedOn w:val="a"/>
    <w:qFormat/>
    <w:rsid w:val="006064CD"/>
  </w:style>
  <w:style w:type="paragraph" w:styleId="af3">
    <w:name w:val="header"/>
    <w:basedOn w:val="a"/>
    <w:link w:val="af4"/>
    <w:uiPriority w:val="99"/>
    <w:rsid w:val="006064CD"/>
    <w:pPr>
      <w:tabs>
        <w:tab w:val="center" w:pos="4677"/>
        <w:tab w:val="right" w:pos="9355"/>
      </w:tabs>
    </w:pPr>
  </w:style>
  <w:style w:type="character" w:customStyle="1" w:styleId="af4">
    <w:name w:val="Верхний колонтитул Знак"/>
    <w:basedOn w:val="a0"/>
    <w:link w:val="af3"/>
    <w:uiPriority w:val="99"/>
    <w:rsid w:val="006064CD"/>
    <w:rPr>
      <w:rFonts w:ascii="Liberation Serif" w:eastAsia="Noto Serif CJK SC" w:hAnsi="Liberation Serif" w:cs="Lohit Devanagari"/>
      <w:kern w:val="2"/>
      <w:sz w:val="24"/>
      <w:szCs w:val="24"/>
      <w:lang w:val="ru-RU" w:eastAsia="zh-CN" w:bidi="hi-IN"/>
    </w:rPr>
  </w:style>
  <w:style w:type="paragraph" w:customStyle="1" w:styleId="af5">
    <w:name w:val="Вміст рамки"/>
    <w:basedOn w:val="a"/>
    <w:qFormat/>
    <w:rsid w:val="006064CD"/>
  </w:style>
  <w:style w:type="paragraph" w:styleId="af6">
    <w:name w:val="List Paragraph"/>
    <w:basedOn w:val="a"/>
    <w:qFormat/>
    <w:rsid w:val="006064CD"/>
    <w:pPr>
      <w:suppressAutoHyphens w:val="0"/>
      <w:spacing w:after="160" w:line="259" w:lineRule="auto"/>
      <w:ind w:left="720"/>
      <w:contextualSpacing/>
    </w:pPr>
    <w:rPr>
      <w:rFonts w:ascii="Calibri" w:eastAsia="Calibri" w:hAnsi="Calibri" w:cs="Times New Roman"/>
      <w:kern w:val="0"/>
      <w:sz w:val="22"/>
      <w:szCs w:val="22"/>
      <w:lang w:val="uk-UA" w:eastAsia="en-US" w:bidi="ar-SA"/>
    </w:rPr>
  </w:style>
  <w:style w:type="numbering" w:customStyle="1" w:styleId="WW8Num2">
    <w:name w:val="WW8Num2"/>
    <w:qFormat/>
    <w:rsid w:val="006064CD"/>
  </w:style>
  <w:style w:type="numbering" w:customStyle="1" w:styleId="WW8Num3">
    <w:name w:val="WW8Num3"/>
    <w:qFormat/>
    <w:rsid w:val="006064CD"/>
  </w:style>
  <w:style w:type="paragraph" w:styleId="af7">
    <w:name w:val="Balloon Text"/>
    <w:basedOn w:val="a"/>
    <w:link w:val="af8"/>
    <w:uiPriority w:val="99"/>
    <w:semiHidden/>
    <w:unhideWhenUsed/>
    <w:rsid w:val="006064CD"/>
    <w:rPr>
      <w:rFonts w:ascii="Segoe UI" w:hAnsi="Segoe UI" w:cs="Mangal"/>
      <w:sz w:val="18"/>
      <w:szCs w:val="16"/>
    </w:rPr>
  </w:style>
  <w:style w:type="character" w:customStyle="1" w:styleId="af8">
    <w:name w:val="Текст выноски Знак"/>
    <w:basedOn w:val="a0"/>
    <w:link w:val="af7"/>
    <w:uiPriority w:val="99"/>
    <w:semiHidden/>
    <w:rsid w:val="006064CD"/>
    <w:rPr>
      <w:rFonts w:ascii="Segoe UI" w:eastAsia="Noto Serif CJK SC" w:hAnsi="Segoe UI" w:cs="Mangal"/>
      <w:kern w:val="2"/>
      <w:sz w:val="18"/>
      <w:szCs w:val="16"/>
      <w:lang w:val="ru-RU" w:eastAsia="zh-CN" w:bidi="hi-IN"/>
    </w:rPr>
  </w:style>
  <w:style w:type="paragraph" w:styleId="af9">
    <w:name w:val="footer"/>
    <w:basedOn w:val="a"/>
    <w:link w:val="afa"/>
    <w:uiPriority w:val="99"/>
    <w:unhideWhenUsed/>
    <w:rsid w:val="006064CD"/>
    <w:pPr>
      <w:tabs>
        <w:tab w:val="center" w:pos="4819"/>
        <w:tab w:val="right" w:pos="9639"/>
      </w:tabs>
    </w:pPr>
    <w:rPr>
      <w:rFonts w:cs="Mangal"/>
      <w:szCs w:val="21"/>
    </w:rPr>
  </w:style>
  <w:style w:type="character" w:customStyle="1" w:styleId="afa">
    <w:name w:val="Нижний колонтитул Знак"/>
    <w:basedOn w:val="a0"/>
    <w:link w:val="af9"/>
    <w:uiPriority w:val="99"/>
    <w:rsid w:val="006064CD"/>
    <w:rPr>
      <w:rFonts w:ascii="Liberation Serif" w:eastAsia="Noto Serif CJK SC" w:hAnsi="Liberation Serif" w:cs="Mangal"/>
      <w:kern w:val="2"/>
      <w:sz w:val="24"/>
      <w:szCs w:val="21"/>
      <w:lang w:val="ru-RU" w:eastAsia="zh-CN" w:bidi="hi-IN"/>
    </w:rPr>
  </w:style>
  <w:style w:type="character" w:customStyle="1" w:styleId="a6">
    <w:name w:val="Без интервала Знак"/>
    <w:link w:val="a5"/>
    <w:uiPriority w:val="1"/>
    <w:rsid w:val="006064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search?q=%D0%B7%D0%B0%D1%81%D0%BE%D0%B1%D0%B8+%D0%B4%D0%BB%D1%8F+%D0%BD%D0%B0%D0%B4%D0%B0%D0%BD%D0%BD%D1%8F+%D0%BF%D0%B5%D1%80%D1%88%D0%BE%D1%97+%D0%B4%D0%BE%D0%BF%D0%BE%D0%BC%D0%BE%D0%B3%D0%B8+%D1%82%D0%B0+%D1%81%D0%B0%D0%BD%D1%96%D1%82%D0%B0%D1%80%D0%BD%D0%BE%D1%97+%D0%BE%D0%B1%D1%80%D0%BE%D0%B1%D0%BA%D0%B8&amp;oq=%D0%97%D0%B0%D1%81%D0%BE%D0%B1%D0%B8+%D0%B7%D0%B0%D0%B1%D0%B5%D0%B7%D0%BF%D0%B5%D1%87%D0%B5%D0%BD%D0%BD%D1%8F+%D0%B0%D0%B2%D0%B0%D1%80%D1%96%D0%B9%D0%BD%D0%BE-%D1%80%D1%8F%D1%82%D1%83%D0%B2%D0%B0%D0%BB%D1%8C%D0%BD%D0%B8%D1%85+%D1%82%D0%B0+%D1%96%D0%BD%D1%88%D0%B8%D1%85+%D0%BD%D0%B5%D0%B2%D1%96%D0%B4%D0%BA%D0%BB%D0%B0%D0%B4%D0%BD%D0%B8%D1%85+%D1%80%D0%BE%D0%B1%D1%96%D1%82&amp;gs_lcrp=EgZjaHJvbWUyBggAEEUYOTIICAEQABgWGB7SAQgxNDQ0ajBqN6gCALACAA&amp;sourceid=chrome&amp;ie=UTF-8&amp;mstk=AUtExfBd5Rm4IrcQUwjmc203geNF5GBhFwlfwVDYGAKLQGTRyRvIvBx0nkON44PrNDOTkPB6F5HoV_Ve32eWImuPbOoZNdfx9c69vgkVmzAKuk7GuEJBfG_oY-rvXQJTVudMPEs&amp;csui=3&amp;ved=2ahUKEwj8srGo6dqQAxVbSvEDHeUdN6sQgK4QegQIARA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35E0-817B-426D-8708-41AF8499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29</Pages>
  <Words>8043</Words>
  <Characters>45850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malynrada_112_1</dc:creator>
  <cp:keywords/>
  <dc:description/>
  <cp:lastModifiedBy>1</cp:lastModifiedBy>
  <cp:revision>113</cp:revision>
  <cp:lastPrinted>2025-12-11T11:55:00Z</cp:lastPrinted>
  <dcterms:created xsi:type="dcterms:W3CDTF">2025-12-04T12:47:00Z</dcterms:created>
  <dcterms:modified xsi:type="dcterms:W3CDTF">2025-12-11T12:10:00Z</dcterms:modified>
</cp:coreProperties>
</file>