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6F1" w:rsidRPr="00180DC8" w:rsidRDefault="002B36F1" w:rsidP="005E4DCF">
      <w:pPr>
        <w:shd w:val="clear" w:color="auto" w:fill="FFFFFF"/>
        <w:tabs>
          <w:tab w:val="left" w:pos="811"/>
          <w:tab w:val="left" w:pos="9461"/>
          <w:tab w:val="left" w:leader="underscore" w:pos="9883"/>
        </w:tabs>
        <w:spacing w:line="274" w:lineRule="exact"/>
        <w:ind w:left="394"/>
        <w:jc w:val="right"/>
        <w:rPr>
          <w:rFonts w:ascii="Times New Roman" w:hAnsi="Times New Roman"/>
          <w:b/>
          <w:sz w:val="24"/>
          <w:szCs w:val="24"/>
          <w:lang w:val="uk-UA"/>
        </w:rPr>
      </w:pPr>
      <w:r w:rsidRPr="00180DC8">
        <w:rPr>
          <w:rFonts w:ascii="Times New Roman" w:hAnsi="Times New Roman"/>
          <w:b/>
          <w:sz w:val="24"/>
          <w:szCs w:val="24"/>
          <w:lang w:val="uk-UA"/>
        </w:rPr>
        <w:t>Додаток 1</w:t>
      </w:r>
    </w:p>
    <w:p w:rsidR="002B36F1" w:rsidRPr="00180DC8" w:rsidRDefault="002B36F1" w:rsidP="005E4DCF">
      <w:pPr>
        <w:shd w:val="clear" w:color="auto" w:fill="FFFFFF"/>
        <w:tabs>
          <w:tab w:val="left" w:pos="811"/>
          <w:tab w:val="left" w:pos="9461"/>
          <w:tab w:val="left" w:leader="underscore" w:pos="9883"/>
        </w:tabs>
        <w:spacing w:line="274" w:lineRule="exact"/>
        <w:ind w:left="394"/>
        <w:jc w:val="right"/>
        <w:rPr>
          <w:rFonts w:ascii="Times New Roman" w:hAnsi="Times New Roman"/>
          <w:b/>
          <w:sz w:val="24"/>
          <w:szCs w:val="24"/>
          <w:lang w:val="uk-UA"/>
        </w:rPr>
      </w:pPr>
      <w:r w:rsidRPr="00180DC8">
        <w:rPr>
          <w:rFonts w:ascii="Times New Roman" w:hAnsi="Times New Roman"/>
          <w:b/>
          <w:sz w:val="24"/>
          <w:szCs w:val="24"/>
          <w:lang w:val="uk-UA"/>
        </w:rPr>
        <w:t xml:space="preserve">        до рішення __ сесії __ скликання</w:t>
      </w:r>
    </w:p>
    <w:p w:rsidR="002B36F1" w:rsidRPr="00180DC8" w:rsidRDefault="002B36F1" w:rsidP="005E4DCF">
      <w:pPr>
        <w:shd w:val="clear" w:color="auto" w:fill="FFFFFF"/>
        <w:tabs>
          <w:tab w:val="left" w:pos="811"/>
          <w:tab w:val="left" w:pos="9461"/>
          <w:tab w:val="left" w:leader="underscore" w:pos="9883"/>
        </w:tabs>
        <w:spacing w:line="274" w:lineRule="exact"/>
        <w:jc w:val="right"/>
        <w:rPr>
          <w:rFonts w:ascii="Times New Roman" w:hAnsi="Times New Roman"/>
          <w:b/>
          <w:sz w:val="24"/>
          <w:szCs w:val="24"/>
          <w:lang w:val="uk-UA"/>
        </w:rPr>
      </w:pPr>
      <w:r w:rsidRPr="00180DC8">
        <w:rPr>
          <w:rFonts w:ascii="Times New Roman" w:hAnsi="Times New Roman"/>
          <w:b/>
          <w:sz w:val="24"/>
          <w:szCs w:val="24"/>
          <w:lang w:val="uk-UA"/>
        </w:rPr>
        <w:t xml:space="preserve">                                                                                                             від                      2021 року</w:t>
      </w:r>
    </w:p>
    <w:p w:rsidR="002B36F1" w:rsidRPr="00180DC8" w:rsidRDefault="002B36F1" w:rsidP="005E4DCF">
      <w:pPr>
        <w:shd w:val="clear" w:color="auto" w:fill="FFFFFF"/>
        <w:tabs>
          <w:tab w:val="left" w:pos="811"/>
          <w:tab w:val="left" w:pos="9461"/>
          <w:tab w:val="left" w:leader="underscore" w:pos="9883"/>
        </w:tabs>
        <w:spacing w:line="274" w:lineRule="exact"/>
        <w:rPr>
          <w:rFonts w:ascii="Times New Roman" w:hAnsi="Times New Roman"/>
          <w:b/>
          <w:sz w:val="24"/>
          <w:szCs w:val="24"/>
          <w:lang w:val="uk-UA"/>
        </w:rPr>
      </w:pPr>
      <w:r w:rsidRPr="00180DC8">
        <w:rPr>
          <w:rFonts w:ascii="Times New Roman" w:hAnsi="Times New Roman"/>
          <w:b/>
          <w:sz w:val="24"/>
          <w:szCs w:val="24"/>
          <w:lang w:val="uk-UA"/>
        </w:rPr>
        <w:t xml:space="preserve">                                                                        </w:t>
      </w:r>
    </w:p>
    <w:p w:rsidR="002B36F1" w:rsidRPr="00180DC8" w:rsidRDefault="002B36F1" w:rsidP="00D454B4">
      <w:pPr>
        <w:widowControl w:val="0"/>
        <w:autoSpaceDE w:val="0"/>
        <w:autoSpaceDN w:val="0"/>
        <w:adjustRightInd w:val="0"/>
        <w:spacing w:after="0" w:line="240" w:lineRule="auto"/>
        <w:ind w:right="560"/>
        <w:jc w:val="center"/>
        <w:rPr>
          <w:rFonts w:ascii="Times New Roman" w:hAnsi="Times New Roman"/>
          <w:b/>
          <w:color w:val="000000"/>
          <w:sz w:val="24"/>
          <w:szCs w:val="24"/>
          <w:lang w:val="uk-UA" w:eastAsia="ru-RU"/>
        </w:rPr>
      </w:pPr>
    </w:p>
    <w:p w:rsidR="002B36F1" w:rsidRPr="00180DC8" w:rsidRDefault="002B36F1" w:rsidP="00D454B4">
      <w:pPr>
        <w:widowControl w:val="0"/>
        <w:autoSpaceDE w:val="0"/>
        <w:autoSpaceDN w:val="0"/>
        <w:adjustRightInd w:val="0"/>
        <w:spacing w:after="0" w:line="240" w:lineRule="auto"/>
        <w:ind w:right="560"/>
        <w:jc w:val="center"/>
        <w:rPr>
          <w:rFonts w:ascii="Times New Roman" w:hAnsi="Times New Roman"/>
          <w:color w:val="000000"/>
          <w:sz w:val="24"/>
          <w:szCs w:val="24"/>
          <w:lang w:val="uk-UA" w:eastAsia="ru-RU"/>
        </w:rPr>
      </w:pPr>
      <w:r w:rsidRPr="00180DC8">
        <w:rPr>
          <w:rFonts w:ascii="Times New Roman" w:hAnsi="Times New Roman"/>
          <w:b/>
          <w:color w:val="000000"/>
          <w:sz w:val="24"/>
          <w:szCs w:val="24"/>
          <w:lang w:val="uk-UA" w:eastAsia="ru-RU"/>
        </w:rPr>
        <w:t>ПЕРЕЛІК</w:t>
      </w:r>
      <w:r w:rsidRPr="00180DC8">
        <w:rPr>
          <w:rFonts w:ascii="Times New Roman" w:hAnsi="Times New Roman"/>
          <w:color w:val="000000"/>
          <w:sz w:val="24"/>
          <w:szCs w:val="24"/>
          <w:lang w:val="uk-UA" w:eastAsia="ru-RU"/>
        </w:rPr>
        <w:br/>
        <w:t>соціальних послуг, умови та порядок їх надання структурними підрозділами  Комунального закладу «Територіальний центр соціального обслуговування (надання соціальних послуг) Малинської міської територіальної громади»</w:t>
      </w:r>
    </w:p>
    <w:p w:rsidR="002B36F1" w:rsidRPr="00180DC8" w:rsidRDefault="002B36F1" w:rsidP="00D454B4">
      <w:pPr>
        <w:widowControl w:val="0"/>
        <w:autoSpaceDE w:val="0"/>
        <w:autoSpaceDN w:val="0"/>
        <w:adjustRightInd w:val="0"/>
        <w:spacing w:after="0" w:line="240" w:lineRule="auto"/>
        <w:ind w:right="560"/>
        <w:jc w:val="center"/>
        <w:rPr>
          <w:rFonts w:ascii="Times New Roman" w:hAnsi="Times New Roman"/>
          <w:color w:val="000000"/>
          <w:sz w:val="24"/>
          <w:szCs w:val="24"/>
          <w:lang w:val="uk-UA" w:eastAsia="ru-RU"/>
        </w:rPr>
      </w:pPr>
    </w:p>
    <w:p w:rsidR="002B36F1" w:rsidRPr="00180DC8" w:rsidRDefault="002B36F1" w:rsidP="00D454B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24"/>
          <w:szCs w:val="24"/>
          <w:lang w:val="uk-UA" w:eastAsia="ru-RU"/>
        </w:rPr>
      </w:pPr>
      <w:r w:rsidRPr="00180DC8">
        <w:rPr>
          <w:rFonts w:ascii="Times New Roman" w:hAnsi="Times New Roman"/>
          <w:color w:val="000000"/>
          <w:sz w:val="24"/>
          <w:szCs w:val="24"/>
          <w:lang w:val="uk-UA" w:eastAsia="ru-RU"/>
        </w:rPr>
        <w:t>Загальні положення</w:t>
      </w:r>
    </w:p>
    <w:p w:rsidR="002B36F1" w:rsidRPr="00180DC8" w:rsidRDefault="002B36F1" w:rsidP="00D454B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24"/>
          <w:szCs w:val="24"/>
          <w:lang w:val="uk-UA" w:eastAsia="ru-RU"/>
        </w:rPr>
      </w:pPr>
    </w:p>
    <w:p w:rsidR="002B36F1" w:rsidRPr="00180DC8" w:rsidRDefault="002B36F1" w:rsidP="00E56A57">
      <w:pPr>
        <w:pStyle w:val="ListParagraph"/>
        <w:shd w:val="clear" w:color="auto" w:fill="FFFFFF"/>
        <w:tabs>
          <w:tab w:val="left" w:pos="540"/>
        </w:tabs>
        <w:spacing w:after="0" w:line="360" w:lineRule="atLeast"/>
        <w:ind w:left="-180"/>
        <w:jc w:val="both"/>
        <w:rPr>
          <w:rFonts w:ascii="Times New Roman" w:eastAsia="SimSun" w:hAnsi="Times New Roman"/>
          <w:color w:val="000000"/>
          <w:sz w:val="24"/>
          <w:szCs w:val="24"/>
          <w:lang w:val="uk-UA" w:eastAsia="zh-CN"/>
        </w:rPr>
      </w:pPr>
      <w:r w:rsidRPr="00180DC8">
        <w:rPr>
          <w:rFonts w:ascii="Times New Roman" w:hAnsi="Times New Roman"/>
          <w:sz w:val="24"/>
          <w:szCs w:val="24"/>
          <w:lang w:val="uk-UA"/>
        </w:rPr>
        <w:t xml:space="preserve">             1. </w:t>
      </w:r>
      <w:hyperlink r:id="rId5" w:tgtFrame="_top" w:history="1">
        <w:r w:rsidRPr="00180DC8">
          <w:rPr>
            <w:rFonts w:ascii="Times New Roman" w:eastAsia="SimSun" w:hAnsi="Times New Roman"/>
            <w:color w:val="000000"/>
            <w:sz w:val="24"/>
            <w:szCs w:val="24"/>
            <w:lang w:val="uk-UA" w:eastAsia="zh-CN"/>
          </w:rPr>
          <w:t>Комунальний заклад «Територіальний центр соціального обслуговування (надання соціальних послуг)  Малинської міської територіальної  громади»  (далі - територіальний центр) надає такі соціальні послуги:</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6" w:tgtFrame="_top" w:history="1">
        <w:r w:rsidRPr="00180DC8">
          <w:rPr>
            <w:rFonts w:ascii="Times New Roman" w:eastAsia="SimSun" w:hAnsi="Times New Roman"/>
            <w:color w:val="000000"/>
            <w:sz w:val="24"/>
            <w:szCs w:val="24"/>
            <w:lang w:eastAsia="zh-CN"/>
          </w:rPr>
          <w:t>догляд вдома;</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7" w:tgtFrame="_top" w:history="1">
        <w:r w:rsidRPr="00180DC8">
          <w:rPr>
            <w:rFonts w:ascii="Times New Roman" w:eastAsia="SimSun" w:hAnsi="Times New Roman"/>
            <w:color w:val="000000"/>
            <w:sz w:val="24"/>
            <w:szCs w:val="24"/>
            <w:lang w:eastAsia="zh-CN"/>
          </w:rPr>
          <w:t>соціальна адаптація.</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hyperlink r:id="rId8" w:tgtFrame="_top" w:history="1">
        <w:r w:rsidRPr="00180DC8">
          <w:rPr>
            <w:rFonts w:ascii="Times New Roman" w:eastAsia="SimSun" w:hAnsi="Times New Roman"/>
            <w:color w:val="000000"/>
            <w:sz w:val="24"/>
            <w:szCs w:val="24"/>
            <w:lang w:eastAsia="zh-CN"/>
          </w:rPr>
          <w:t>Крім того, територіальний центр може надавати такі соціальні послуги:</w:t>
        </w:r>
      </w:hyperlink>
    </w:p>
    <w:p w:rsidR="002B36F1" w:rsidRPr="00180DC8" w:rsidRDefault="002B36F1" w:rsidP="00D454B4">
      <w:pPr>
        <w:shd w:val="clear" w:color="auto" w:fill="FFFFFF"/>
        <w:spacing w:after="0" w:line="360" w:lineRule="atLeast"/>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    </w:t>
      </w:r>
      <w:hyperlink r:id="rId9" w:tgtFrame="_top" w:history="1">
        <w:r w:rsidRPr="00180DC8">
          <w:rPr>
            <w:rFonts w:ascii="Times New Roman" w:eastAsia="SimSun" w:hAnsi="Times New Roman"/>
            <w:color w:val="000000"/>
            <w:sz w:val="24"/>
            <w:szCs w:val="24"/>
            <w:lang w:eastAsia="zh-CN"/>
          </w:rPr>
          <w:t>паліативний/хоспісний догляд;</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10" w:tgtFrame="_top" w:history="1">
        <w:r w:rsidRPr="00180DC8">
          <w:rPr>
            <w:rFonts w:ascii="Times New Roman" w:eastAsia="SimSun" w:hAnsi="Times New Roman"/>
            <w:color w:val="000000"/>
            <w:sz w:val="24"/>
            <w:szCs w:val="24"/>
            <w:lang w:eastAsia="zh-CN"/>
          </w:rPr>
          <w:t>консультування;</w:t>
        </w:r>
      </w:hyperlink>
    </w:p>
    <w:p w:rsidR="002B36F1" w:rsidRPr="00180DC8" w:rsidRDefault="002B36F1" w:rsidP="00D454B4">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11" w:tgtFrame="_top" w:history="1">
        <w:r w:rsidRPr="00180DC8">
          <w:rPr>
            <w:rFonts w:ascii="Times New Roman" w:eastAsia="SimSun" w:hAnsi="Times New Roman"/>
            <w:color w:val="000000"/>
            <w:sz w:val="24"/>
            <w:szCs w:val="24"/>
            <w:lang w:eastAsia="zh-CN"/>
          </w:rPr>
          <w:t>представництво інтересів;</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12" w:tgtFrame="_top" w:history="1">
        <w:r w:rsidRPr="00180DC8">
          <w:rPr>
            <w:rFonts w:ascii="Times New Roman" w:eastAsia="SimSun" w:hAnsi="Times New Roman"/>
            <w:color w:val="000000"/>
            <w:sz w:val="24"/>
            <w:szCs w:val="24"/>
            <w:lang w:eastAsia="zh-CN"/>
          </w:rPr>
          <w:t>соціальна профілактика;</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13" w:tgtFrame="_top" w:history="1">
        <w:r w:rsidRPr="00180DC8">
          <w:rPr>
            <w:rFonts w:ascii="Times New Roman" w:eastAsia="SimSun" w:hAnsi="Times New Roman"/>
            <w:color w:val="000000"/>
            <w:sz w:val="24"/>
            <w:szCs w:val="24"/>
            <w:lang w:eastAsia="zh-CN"/>
          </w:rPr>
          <w:t>посередництво (медіація);</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14" w:tgtFrame="_top" w:history="1">
        <w:r w:rsidRPr="00180DC8">
          <w:rPr>
            <w:rFonts w:ascii="Times New Roman" w:eastAsia="SimSun" w:hAnsi="Times New Roman"/>
            <w:color w:val="000000"/>
            <w:sz w:val="24"/>
            <w:szCs w:val="24"/>
            <w:lang w:eastAsia="zh-CN"/>
          </w:rPr>
          <w:t>соціально-економічні (у формі надання натуральної чи грошової допомоги);</w:t>
        </w:r>
      </w:hyperlink>
    </w:p>
    <w:p w:rsidR="002B36F1" w:rsidRPr="00180DC8" w:rsidRDefault="002B36F1" w:rsidP="00D454B4">
      <w:pPr>
        <w:shd w:val="clear" w:color="auto" w:fill="FFFFFF"/>
        <w:spacing w:after="0" w:line="360" w:lineRule="atLeast"/>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    </w:t>
      </w:r>
      <w:hyperlink r:id="rId15" w:tgtFrame="_top" w:history="1">
        <w:r w:rsidRPr="00180DC8">
          <w:rPr>
            <w:rFonts w:ascii="Times New Roman" w:eastAsia="SimSun" w:hAnsi="Times New Roman"/>
            <w:color w:val="000000"/>
            <w:sz w:val="24"/>
            <w:szCs w:val="24"/>
            <w:lang w:eastAsia="zh-CN"/>
          </w:rPr>
          <w:t>транспортні;</w:t>
        </w:r>
      </w:hyperlink>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eastAsia="zh-CN"/>
        </w:rPr>
      </w:pPr>
      <w:hyperlink r:id="rId16" w:tgtFrame="_top" w:history="1">
        <w:r w:rsidRPr="00180DC8">
          <w:rPr>
            <w:rFonts w:ascii="Times New Roman" w:eastAsia="SimSun" w:hAnsi="Times New Roman"/>
            <w:color w:val="000000"/>
            <w:sz w:val="24"/>
            <w:szCs w:val="24"/>
            <w:lang w:eastAsia="zh-CN"/>
          </w:rPr>
          <w:t>інші соціальні послуги.</w:t>
        </w:r>
      </w:hyperlink>
    </w:p>
    <w:p w:rsidR="002B36F1" w:rsidRPr="00180DC8" w:rsidRDefault="002B36F1" w:rsidP="00E56A57">
      <w:pPr>
        <w:shd w:val="clear" w:color="auto" w:fill="FFFFFF"/>
        <w:tabs>
          <w:tab w:val="left" w:pos="540"/>
        </w:tabs>
        <w:spacing w:after="0" w:line="360" w:lineRule="atLeast"/>
        <w:ind w:firstLine="360"/>
        <w:jc w:val="both"/>
        <w:rPr>
          <w:rFonts w:ascii="Times New Roman" w:eastAsia="SimSun" w:hAnsi="Times New Roman"/>
          <w:color w:val="000000"/>
          <w:sz w:val="24"/>
          <w:szCs w:val="24"/>
          <w:lang w:eastAsia="zh-CN"/>
        </w:rPr>
      </w:pPr>
      <w:r w:rsidRPr="00180DC8">
        <w:rPr>
          <w:rFonts w:ascii="Times New Roman" w:hAnsi="Times New Roman"/>
          <w:color w:val="000000"/>
          <w:sz w:val="24"/>
          <w:szCs w:val="24"/>
          <w:lang w:val="uk-UA" w:eastAsia="ru-RU"/>
        </w:rPr>
        <w:t xml:space="preserve">    2. </w:t>
      </w:r>
      <w:r w:rsidRPr="00180DC8">
        <w:rPr>
          <w:rFonts w:ascii="Times New Roman" w:eastAsia="SimSun" w:hAnsi="Times New Roman"/>
          <w:color w:val="000000"/>
          <w:sz w:val="24"/>
          <w:szCs w:val="24"/>
          <w:lang w:eastAsia="zh-CN"/>
        </w:rPr>
        <w:t>Територіальний центр забезпечує здійснення своїми структурними підрозділами</w:t>
      </w:r>
      <w:r w:rsidRPr="00180DC8">
        <w:rPr>
          <w:rFonts w:ascii="Times New Roman" w:eastAsia="SimSun" w:hAnsi="Times New Roman"/>
          <w:color w:val="000000"/>
          <w:sz w:val="24"/>
          <w:szCs w:val="24"/>
          <w:lang w:val="uk-UA" w:eastAsia="zh-CN"/>
        </w:rPr>
        <w:t xml:space="preserve"> </w:t>
      </w:r>
      <w:hyperlink r:id="rId17"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w:t>
      </w:r>
    </w:p>
    <w:p w:rsidR="002B36F1" w:rsidRPr="00180DC8" w:rsidRDefault="002B36F1" w:rsidP="00E56A57">
      <w:pPr>
        <w:pStyle w:val="ListParagraph"/>
        <w:numPr>
          <w:ilvl w:val="0"/>
          <w:numId w:val="2"/>
        </w:numPr>
        <w:shd w:val="clear" w:color="auto" w:fill="FFFFFF"/>
        <w:spacing w:after="0" w:line="360" w:lineRule="atLeast"/>
        <w:ind w:left="540"/>
        <w:jc w:val="both"/>
        <w:rPr>
          <w:rFonts w:ascii="Times New Roman" w:eastAsia="SimSun" w:hAnsi="Times New Roman"/>
          <w:color w:val="000000"/>
          <w:sz w:val="24"/>
          <w:szCs w:val="24"/>
          <w:lang w:val="uk-UA" w:eastAsia="zh-CN"/>
        </w:rPr>
      </w:pPr>
      <w:hyperlink r:id="rId18" w:tgtFrame="_top" w:history="1">
        <w:r w:rsidRPr="00180DC8">
          <w:rPr>
            <w:rFonts w:ascii="Times New Roman" w:eastAsia="SimSun" w:hAnsi="Times New Roman"/>
            <w:color w:val="000000"/>
            <w:sz w:val="24"/>
            <w:szCs w:val="24"/>
            <w:lang w:val="uk-UA" w:eastAsia="zh-CN"/>
          </w:rPr>
          <w:t>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hyperlink>
    </w:p>
    <w:p w:rsidR="002B36F1" w:rsidRPr="00180DC8" w:rsidRDefault="002B36F1" w:rsidP="00566CDD">
      <w:pPr>
        <w:pStyle w:val="ListParagraph"/>
        <w:shd w:val="clear" w:color="auto" w:fill="FFFFFF"/>
        <w:spacing w:after="0" w:line="360" w:lineRule="atLeast"/>
        <w:jc w:val="both"/>
        <w:rPr>
          <w:rFonts w:ascii="Times New Roman" w:eastAsia="SimSun" w:hAnsi="Times New Roman"/>
          <w:color w:val="000000"/>
          <w:sz w:val="24"/>
          <w:szCs w:val="24"/>
          <w:lang w:val="uk-UA" w:eastAsia="zh-CN"/>
        </w:rPr>
      </w:pPr>
    </w:p>
    <w:p w:rsidR="002B36F1" w:rsidRPr="00180DC8" w:rsidRDefault="002B36F1" w:rsidP="00566CDD">
      <w:pPr>
        <w:pStyle w:val="ListParagraph"/>
        <w:numPr>
          <w:ilvl w:val="0"/>
          <w:numId w:val="2"/>
        </w:numPr>
        <w:shd w:val="clear" w:color="auto" w:fill="FFFFFF"/>
        <w:spacing w:after="0" w:line="360" w:lineRule="atLeast"/>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якщо середньомісячний сукупний дохід їх сімей</w:t>
      </w:r>
      <w:r w:rsidRPr="00180DC8">
        <w:rPr>
          <w:rFonts w:ascii="Times New Roman" w:eastAsia="SimSun" w:hAnsi="Times New Roman"/>
          <w:color w:val="000000"/>
          <w:sz w:val="24"/>
          <w:szCs w:val="24"/>
          <w:lang w:eastAsia="zh-CN"/>
        </w:rPr>
        <w:t> </w:t>
      </w:r>
      <w:hyperlink r:id="rId19" w:tgtFrame="_top" w:history="1">
        <w:r w:rsidRPr="00180DC8">
          <w:rPr>
            <w:rFonts w:ascii="Times New Roman" w:eastAsia="SimSun" w:hAnsi="Times New Roman"/>
            <w:color w:val="000000"/>
            <w:sz w:val="24"/>
            <w:szCs w:val="24"/>
            <w:lang w:val="uk-UA" w:eastAsia="zh-CN"/>
          </w:rPr>
          <w:t>нижчий ніж прожитковий мінімум для сім'ї</w:t>
        </w:r>
      </w:hyperlink>
      <w:r w:rsidRPr="00180DC8">
        <w:rPr>
          <w:rFonts w:ascii="Times New Roman" w:eastAsia="SimSun" w:hAnsi="Times New Roman"/>
          <w:color w:val="000000"/>
          <w:sz w:val="24"/>
          <w:szCs w:val="24"/>
          <w:lang w:val="uk-UA" w:eastAsia="zh-CN"/>
        </w:rPr>
        <w:t>;</w:t>
      </w:r>
    </w:p>
    <w:p w:rsidR="002B36F1" w:rsidRPr="00180DC8" w:rsidRDefault="002B36F1" w:rsidP="005E4DCF">
      <w:pPr>
        <w:pStyle w:val="ListParagraph"/>
        <w:numPr>
          <w:ilvl w:val="0"/>
          <w:numId w:val="2"/>
        </w:numPr>
        <w:shd w:val="clear" w:color="auto" w:fill="FFFFFF"/>
        <w:tabs>
          <w:tab w:val="left" w:pos="540"/>
        </w:tabs>
        <w:spacing w:after="0" w:line="360" w:lineRule="atLeast"/>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 xml:space="preserve">   внутрішньо переміщеним особам.</w:t>
      </w:r>
    </w:p>
    <w:p w:rsidR="002B36F1" w:rsidRPr="00180DC8" w:rsidRDefault="002B36F1" w:rsidP="00E56A57">
      <w:pPr>
        <w:pStyle w:val="ListParagraph"/>
        <w:shd w:val="clear" w:color="auto" w:fill="FFFFFF"/>
        <w:spacing w:after="0" w:line="360" w:lineRule="atLeast"/>
        <w:ind w:left="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3. </w:t>
      </w:r>
      <w:r w:rsidRPr="00180DC8">
        <w:rPr>
          <w:rFonts w:ascii="Times New Roman" w:eastAsia="SimSun" w:hAnsi="Times New Roman"/>
          <w:color w:val="000000"/>
          <w:sz w:val="24"/>
          <w:szCs w:val="24"/>
          <w:lang w:eastAsia="zh-CN"/>
        </w:rPr>
        <w:t>Для </w:t>
      </w:r>
      <w:hyperlink r:id="rId20"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громадяни, зазначені в абзаці другому пункту 2 цього переліку, подають письмову заяву</w:t>
      </w:r>
      <w:r w:rsidRPr="00180DC8">
        <w:rPr>
          <w:rFonts w:ascii="Times New Roman" w:eastAsia="SimSun" w:hAnsi="Times New Roman"/>
          <w:color w:val="000000"/>
          <w:sz w:val="24"/>
          <w:szCs w:val="24"/>
          <w:lang w:val="uk-UA" w:eastAsia="zh-CN"/>
        </w:rPr>
        <w:t xml:space="preserve"> до місцевого</w:t>
      </w:r>
      <w:r w:rsidRPr="00180DC8">
        <w:rPr>
          <w:rFonts w:ascii="Times New Roman" w:eastAsia="SimSun" w:hAnsi="Times New Roman"/>
          <w:color w:val="000000"/>
          <w:sz w:val="24"/>
          <w:szCs w:val="24"/>
          <w:lang w:eastAsia="zh-CN"/>
        </w:rPr>
        <w:t> </w:t>
      </w:r>
      <w:r w:rsidRPr="00180DC8">
        <w:rPr>
          <w:rFonts w:ascii="Times New Roman" w:eastAsia="SimSun" w:hAnsi="Times New Roman"/>
          <w:b/>
          <w:color w:val="000000"/>
          <w:sz w:val="24"/>
          <w:szCs w:val="24"/>
          <w:lang w:val="uk-UA" w:eastAsia="zh-CN"/>
        </w:rPr>
        <w:t xml:space="preserve"> </w:t>
      </w:r>
      <w:hyperlink r:id="rId21" w:tgtFrame="_top" w:history="1">
        <w:r w:rsidRPr="00180DC8">
          <w:rPr>
            <w:rFonts w:ascii="Times New Roman" w:eastAsia="SimSun" w:hAnsi="Times New Roman"/>
            <w:color w:val="000000"/>
            <w:sz w:val="24"/>
            <w:szCs w:val="24"/>
            <w:lang w:eastAsia="zh-CN"/>
          </w:rPr>
          <w:t>структурно</w:t>
        </w:r>
        <w:r w:rsidRPr="00180DC8">
          <w:rPr>
            <w:rFonts w:ascii="Times New Roman" w:eastAsia="SimSun" w:hAnsi="Times New Roman"/>
            <w:color w:val="000000"/>
            <w:sz w:val="24"/>
            <w:szCs w:val="24"/>
            <w:lang w:val="uk-UA" w:eastAsia="zh-CN"/>
          </w:rPr>
          <w:t>го</w:t>
        </w:r>
        <w:r w:rsidRPr="00180DC8">
          <w:rPr>
            <w:rFonts w:ascii="Times New Roman" w:eastAsia="SimSun" w:hAnsi="Times New Roman"/>
            <w:color w:val="000000"/>
            <w:sz w:val="24"/>
            <w:szCs w:val="24"/>
            <w:lang w:eastAsia="zh-CN"/>
          </w:rPr>
          <w:t xml:space="preserve"> підрозділу з питань соціального захисту населення</w:t>
        </w:r>
        <w:r w:rsidRPr="00180DC8">
          <w:rPr>
            <w:rFonts w:ascii="Times New Roman" w:eastAsia="SimSun" w:hAnsi="Times New Roman"/>
            <w:color w:val="000000"/>
            <w:sz w:val="24"/>
            <w:szCs w:val="24"/>
            <w:lang w:val="uk-UA" w:eastAsia="zh-CN"/>
          </w:rPr>
          <w:t xml:space="preserve"> Малинської міської ради, </w:t>
        </w:r>
      </w:hyperlink>
      <w:r w:rsidRPr="00180DC8">
        <w:rPr>
          <w:rFonts w:ascii="Times New Roman" w:eastAsia="SimSun" w:hAnsi="Times New Roman"/>
          <w:color w:val="000000"/>
          <w:sz w:val="24"/>
          <w:szCs w:val="24"/>
          <w:lang w:val="uk-UA" w:eastAsia="zh-CN"/>
        </w:rPr>
        <w:t>я</w:t>
      </w:r>
      <w:r w:rsidRPr="00180DC8">
        <w:rPr>
          <w:rFonts w:ascii="Times New Roman" w:eastAsia="SimSun" w:hAnsi="Times New Roman"/>
          <w:color w:val="000000"/>
          <w:sz w:val="24"/>
          <w:szCs w:val="24"/>
          <w:lang w:eastAsia="zh-CN"/>
        </w:rPr>
        <w:t>к</w:t>
      </w:r>
      <w:r w:rsidRPr="00180DC8">
        <w:rPr>
          <w:rFonts w:ascii="Times New Roman" w:eastAsia="SimSun" w:hAnsi="Times New Roman"/>
          <w:color w:val="000000"/>
          <w:sz w:val="24"/>
          <w:szCs w:val="24"/>
          <w:lang w:val="uk-UA" w:eastAsia="zh-CN"/>
        </w:rPr>
        <w:t>ий</w:t>
      </w:r>
      <w:r w:rsidRPr="00180DC8">
        <w:rPr>
          <w:rFonts w:ascii="Times New Roman" w:eastAsia="SimSun" w:hAnsi="Times New Roman"/>
          <w:color w:val="000000"/>
          <w:sz w:val="24"/>
          <w:szCs w:val="24"/>
          <w:lang w:eastAsia="zh-CN"/>
        </w:rPr>
        <w:t xml:space="preserve"> в триденний строк після її надходження надсилає запит до закладу охорони здоров'я за місцем </w:t>
      </w:r>
      <w:hyperlink r:id="rId22" w:tgtFrame="_top" w:history="1">
        <w:r w:rsidRPr="00180DC8">
          <w:rPr>
            <w:rFonts w:ascii="Times New Roman" w:eastAsia="SimSun" w:hAnsi="Times New Roman"/>
            <w:color w:val="000000"/>
            <w:sz w:val="24"/>
            <w:szCs w:val="24"/>
            <w:lang w:eastAsia="zh-CN"/>
          </w:rPr>
          <w:t>проживання/перебування</w:t>
        </w:r>
      </w:hyperlink>
      <w:r w:rsidRPr="00180DC8">
        <w:rPr>
          <w:rFonts w:ascii="Times New Roman" w:eastAsia="SimSun" w:hAnsi="Times New Roman"/>
          <w:color w:val="000000"/>
          <w:sz w:val="24"/>
          <w:szCs w:val="24"/>
          <w:lang w:eastAsia="zh-CN"/>
        </w:rPr>
        <w:t>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w:t>
      </w:r>
      <w:hyperlink r:id="rId23" w:tgtFrame="_top" w:history="1">
        <w:r w:rsidRPr="00180DC8">
          <w:rPr>
            <w:rFonts w:ascii="Times New Roman" w:eastAsia="SimSun" w:hAnsi="Times New Roman"/>
            <w:color w:val="000000"/>
            <w:sz w:val="24"/>
            <w:szCs w:val="24"/>
            <w:lang w:eastAsia="zh-CN"/>
          </w:rPr>
          <w:t xml:space="preserve">, до відповідного підприємства, установи, організації, що надають послуги з утримання будинків і споруд та прибудинкових територій, або виконавчого органу </w:t>
        </w:r>
        <w:r w:rsidRPr="00180DC8">
          <w:rPr>
            <w:rFonts w:ascii="Times New Roman" w:eastAsia="SimSun" w:hAnsi="Times New Roman"/>
            <w:color w:val="000000"/>
            <w:sz w:val="24"/>
            <w:szCs w:val="24"/>
            <w:lang w:val="uk-UA" w:eastAsia="zh-CN"/>
          </w:rPr>
          <w:t xml:space="preserve">міської </w:t>
        </w:r>
        <w:r w:rsidRPr="00180DC8">
          <w:rPr>
            <w:rFonts w:ascii="Times New Roman" w:eastAsia="SimSun" w:hAnsi="Times New Roman"/>
            <w:color w:val="000000"/>
            <w:sz w:val="24"/>
            <w:szCs w:val="24"/>
            <w:lang w:eastAsia="zh-CN"/>
          </w:rPr>
          <w:t xml:space="preserve"> ради за місцем реєстрації громадянина для отримання довідки про склад сім'ї або зареєстрованих у житловому приміщенні/будинку осіб</w:t>
        </w:r>
      </w:hyperlink>
      <w:r w:rsidRPr="00180DC8">
        <w:rPr>
          <w:rFonts w:ascii="Times New Roman" w:eastAsia="SimSun" w:hAnsi="Times New Roman"/>
          <w:color w:val="000000"/>
          <w:sz w:val="24"/>
          <w:szCs w:val="24"/>
          <w:lang w:eastAsia="zh-CN"/>
        </w:rPr>
        <w:t> </w:t>
      </w:r>
      <w:hyperlink r:id="rId24" w:tgtFrame="_top" w:history="1">
        <w:r w:rsidRPr="00180DC8">
          <w:rPr>
            <w:rFonts w:ascii="Times New Roman" w:eastAsia="SimSun" w:hAnsi="Times New Roman"/>
            <w:color w:val="000000"/>
            <w:sz w:val="24"/>
            <w:szCs w:val="24"/>
            <w:lang w:eastAsia="zh-CN"/>
          </w:rPr>
          <w:t>і</w:t>
        </w:r>
      </w:hyperlink>
      <w:r w:rsidRPr="00180DC8">
        <w:rPr>
          <w:rFonts w:ascii="Times New Roman" w:eastAsia="SimSun" w:hAnsi="Times New Roman"/>
          <w:color w:val="000000"/>
          <w:sz w:val="24"/>
          <w:szCs w:val="24"/>
          <w:lang w:eastAsia="zh-CN"/>
        </w:rPr>
        <w:t> </w:t>
      </w:r>
      <w:hyperlink r:id="rId25" w:tgtFrame="_top" w:history="1">
        <w:r w:rsidRPr="00180DC8">
          <w:rPr>
            <w:rFonts w:ascii="Times New Roman" w:eastAsia="SimSun" w:hAnsi="Times New Roman"/>
            <w:color w:val="000000"/>
            <w:sz w:val="24"/>
            <w:szCs w:val="24"/>
            <w:lang w:eastAsia="zh-CN"/>
          </w:rPr>
          <w:t>до територіального органу ДФС для отримання довідки про доходи громадянина (у разі потреби)</w:t>
        </w:r>
      </w:hyperlink>
      <w:r w:rsidRPr="00180DC8">
        <w:rPr>
          <w:rFonts w:ascii="Times New Roman" w:eastAsia="SimSun" w:hAnsi="Times New Roman"/>
          <w:color w:val="000000"/>
          <w:sz w:val="24"/>
          <w:szCs w:val="24"/>
          <w:lang w:eastAsia="zh-CN"/>
        </w:rPr>
        <w:t>.</w:t>
      </w:r>
    </w:p>
    <w:p w:rsidR="002B36F1" w:rsidRPr="00180DC8" w:rsidRDefault="002B36F1" w:rsidP="00E56A57">
      <w:pPr>
        <w:shd w:val="clear" w:color="auto" w:fill="FFFFFF"/>
        <w:spacing w:after="0" w:line="360" w:lineRule="atLeast"/>
        <w:ind w:firstLine="708"/>
        <w:jc w:val="both"/>
        <w:rPr>
          <w:rFonts w:ascii="Times New Roman" w:eastAsia="SimSun" w:hAnsi="Times New Roman"/>
          <w:color w:val="000000"/>
          <w:sz w:val="24"/>
          <w:szCs w:val="24"/>
          <w:lang w:val="uk-UA" w:eastAsia="zh-CN"/>
        </w:rPr>
      </w:pPr>
      <w:hyperlink r:id="rId26" w:tgtFrame="_top" w:history="1">
        <w:r w:rsidRPr="00180DC8">
          <w:rPr>
            <w:rFonts w:ascii="Times New Roman" w:eastAsia="SimSun" w:hAnsi="Times New Roman"/>
            <w:color w:val="000000"/>
            <w:sz w:val="24"/>
            <w:szCs w:val="24"/>
            <w:lang w:val="uk-UA" w:eastAsia="zh-CN"/>
          </w:rPr>
          <w:t>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до місцевого</w:t>
        </w:r>
        <w:r w:rsidRPr="00180DC8">
          <w:rPr>
            <w:rFonts w:ascii="Times New Roman" w:eastAsia="SimSun" w:hAnsi="Times New Roman"/>
            <w:color w:val="000000"/>
            <w:sz w:val="24"/>
            <w:szCs w:val="24"/>
            <w:lang w:eastAsia="zh-CN"/>
          </w:rPr>
          <w:t> </w:t>
        </w:r>
        <w:r w:rsidRPr="00180DC8">
          <w:rPr>
            <w:rFonts w:ascii="Times New Roman" w:eastAsia="SimSun" w:hAnsi="Times New Roman"/>
            <w:b/>
            <w:color w:val="000000"/>
            <w:sz w:val="24"/>
            <w:szCs w:val="24"/>
            <w:lang w:val="uk-UA" w:eastAsia="zh-CN"/>
          </w:rPr>
          <w:t xml:space="preserve"> </w:t>
        </w:r>
        <w:hyperlink r:id="rId27" w:tgtFrame="_top" w:history="1">
          <w:r w:rsidRPr="00180DC8">
            <w:rPr>
              <w:rFonts w:ascii="Times New Roman" w:eastAsia="SimSun" w:hAnsi="Times New Roman"/>
              <w:color w:val="000000"/>
              <w:sz w:val="24"/>
              <w:szCs w:val="24"/>
              <w:lang w:val="uk-UA" w:eastAsia="zh-CN"/>
            </w:rPr>
            <w:t>структурного підрозділу з питань соціального захисту населення Малинської міської ради,</w:t>
          </w:r>
          <w:r w:rsidRPr="00180DC8">
            <w:rPr>
              <w:rFonts w:ascii="Times New Roman" w:eastAsia="SimSun" w:hAnsi="Times New Roman"/>
              <w:b/>
              <w:color w:val="000000"/>
              <w:sz w:val="24"/>
              <w:szCs w:val="24"/>
              <w:lang w:val="uk-UA" w:eastAsia="zh-CN"/>
            </w:rPr>
            <w:t xml:space="preserve"> </w:t>
          </w:r>
        </w:hyperlink>
        <w:r w:rsidRPr="00180DC8">
          <w:rPr>
            <w:rFonts w:ascii="Times New Roman" w:eastAsia="SimSun" w:hAnsi="Times New Roman"/>
            <w:color w:val="000000"/>
            <w:sz w:val="24"/>
            <w:szCs w:val="24"/>
            <w:lang w:val="uk-UA" w:eastAsia="zh-CN"/>
          </w:rPr>
          <w:t xml:space="preserve"> а також наявності (відсутності) укладених такими громадянами договорів довічного утримання (догляду) посадова особа цього підрозділу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hyperlink>
      <w:r w:rsidRPr="00180DC8">
        <w:rPr>
          <w:rFonts w:ascii="Times New Roman" w:eastAsia="SimSun" w:hAnsi="Times New Roman"/>
          <w:color w:val="000000"/>
          <w:sz w:val="24"/>
          <w:szCs w:val="24"/>
          <w:lang w:val="uk-UA" w:eastAsia="zh-CN"/>
        </w:rPr>
        <w:t xml:space="preserve"> </w:t>
      </w:r>
    </w:p>
    <w:p w:rsidR="002B36F1" w:rsidRPr="00180DC8" w:rsidRDefault="002B36F1" w:rsidP="00E56A57">
      <w:pPr>
        <w:shd w:val="clear" w:color="auto" w:fill="FFFFFF"/>
        <w:spacing w:after="0" w:line="360" w:lineRule="atLeast"/>
        <w:ind w:firstLine="708"/>
        <w:jc w:val="both"/>
        <w:rPr>
          <w:rFonts w:ascii="Times New Roman" w:eastAsia="SimSun" w:hAnsi="Times New Roman"/>
          <w:color w:val="000000"/>
          <w:sz w:val="24"/>
          <w:szCs w:val="24"/>
          <w:lang w:val="uk-UA" w:eastAsia="zh-CN"/>
        </w:rPr>
      </w:pPr>
      <w:hyperlink r:id="rId28" w:tgtFrame="_top" w:history="1">
        <w:r w:rsidRPr="00180DC8">
          <w:rPr>
            <w:rFonts w:ascii="Times New Roman" w:eastAsia="SimSun" w:hAnsi="Times New Roman"/>
            <w:color w:val="000000"/>
            <w:sz w:val="24"/>
            <w:szCs w:val="24"/>
            <w:lang w:val="uk-UA" w:eastAsia="zh-CN"/>
          </w:rPr>
          <w:t xml:space="preserve">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до місцевого  </w:t>
        </w:r>
        <w:hyperlink r:id="rId29" w:tgtFrame="_top" w:history="1">
          <w:r w:rsidRPr="00180DC8">
            <w:rPr>
              <w:rFonts w:ascii="Times New Roman" w:eastAsia="SimSun" w:hAnsi="Times New Roman"/>
              <w:color w:val="000000"/>
              <w:sz w:val="24"/>
              <w:szCs w:val="24"/>
              <w:lang w:val="uk-UA" w:eastAsia="zh-CN"/>
            </w:rPr>
            <w:t xml:space="preserve">структурного підрозділу з питань соціального захисту населення Малинської міської ради, </w:t>
          </w:r>
        </w:hyperlink>
        <w:r w:rsidRPr="00180DC8">
          <w:rPr>
            <w:rFonts w:ascii="Times New Roman" w:eastAsia="SimSun" w:hAnsi="Times New Roman"/>
            <w:color w:val="000000"/>
            <w:sz w:val="24"/>
            <w:szCs w:val="24"/>
            <w:lang w:val="uk-UA" w:eastAsia="zh-CN"/>
          </w:rPr>
          <w:t xml:space="preserve"> який в одноденний строк після їх надходження приймає рішення про надання або відмову в наданні соціальних послуг з урахуванням пунктів 6, 7, 7</w:t>
        </w:r>
        <w:r w:rsidRPr="00180DC8">
          <w:rPr>
            <w:rFonts w:ascii="Times New Roman" w:eastAsia="SimSun" w:hAnsi="Times New Roman"/>
            <w:color w:val="000000"/>
            <w:sz w:val="24"/>
            <w:szCs w:val="24"/>
            <w:vertAlign w:val="superscript"/>
            <w:lang w:val="uk-UA" w:eastAsia="zh-CN"/>
          </w:rPr>
          <w:t>1</w:t>
        </w:r>
        <w:r w:rsidRPr="00180DC8">
          <w:rPr>
            <w:rFonts w:ascii="Times New Roman" w:eastAsia="SimSun" w:hAnsi="Times New Roman"/>
            <w:color w:val="000000"/>
            <w:sz w:val="24"/>
            <w:szCs w:val="24"/>
            <w:lang w:val="uk-UA" w:eastAsia="zh-CN"/>
          </w:rPr>
          <w:t>, 10 та 11 цього переліку і надсилає такі документи територіальному центру разом із заявою громадянина та інформацією з Державного реєстру прав.</w:t>
        </w:r>
      </w:hyperlink>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val="uk-UA" w:eastAsia="zh-CN"/>
        </w:rPr>
      </w:pPr>
      <w:hyperlink r:id="rId30" w:tgtFrame="_top" w:history="1">
        <w:r w:rsidRPr="00180DC8">
          <w:rPr>
            <w:rFonts w:ascii="Times New Roman" w:eastAsia="SimSun" w:hAnsi="Times New Roman"/>
            <w:color w:val="000000"/>
            <w:sz w:val="24"/>
            <w:szCs w:val="24"/>
            <w:lang w:val="uk-UA" w:eastAsia="zh-CN"/>
          </w:rPr>
          <w:t>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w:t>
        </w:r>
      </w:hyperlink>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eastAsia="zh-CN"/>
        </w:rPr>
      </w:pPr>
      <w:hyperlink r:id="rId31" w:tgtFrame="_top" w:history="1">
        <w:r w:rsidRPr="00180DC8">
          <w:rPr>
            <w:rFonts w:ascii="Times New Roman" w:eastAsia="SimSun" w:hAnsi="Times New Roman"/>
            <w:color w:val="000000"/>
            <w:sz w:val="24"/>
            <w:szCs w:val="24"/>
            <w:lang w:eastAsia="zh-CN"/>
          </w:rPr>
          <w:t>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hyperlink>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eastAsia="zh-CN"/>
        </w:rPr>
        <w:t>4. Громадяни, зазначені в абзаці третьому пункту 2 цього переліку, для </w:t>
      </w:r>
      <w:hyperlink r:id="rId32"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xml:space="preserve"> подають письмову заяву до місцевого  </w:t>
      </w:r>
      <w:hyperlink r:id="rId33" w:tgtFrame="_top" w:history="1">
        <w:r w:rsidRPr="00180DC8">
          <w:rPr>
            <w:rFonts w:ascii="Times New Roman" w:eastAsia="SimSun" w:hAnsi="Times New Roman"/>
            <w:color w:val="000000"/>
            <w:sz w:val="24"/>
            <w:szCs w:val="24"/>
            <w:lang w:eastAsia="zh-CN"/>
          </w:rPr>
          <w:t>структурного підрозділу з питань соціального захисту населення</w:t>
        </w:r>
        <w:r w:rsidRPr="00180DC8">
          <w:rPr>
            <w:rFonts w:ascii="Times New Roman" w:hAnsi="Times New Roman"/>
            <w:sz w:val="24"/>
            <w:szCs w:val="24"/>
          </w:rPr>
          <w:t xml:space="preserve"> </w:t>
        </w:r>
        <w:r w:rsidRPr="00180DC8">
          <w:rPr>
            <w:rFonts w:ascii="Times New Roman" w:eastAsia="SimSun" w:hAnsi="Times New Roman"/>
            <w:color w:val="000000"/>
            <w:sz w:val="24"/>
            <w:szCs w:val="24"/>
            <w:lang w:eastAsia="zh-CN"/>
          </w:rPr>
          <w:t>Малинської міської</w:t>
        </w:r>
        <w:r w:rsidRPr="00180DC8">
          <w:rPr>
            <w:rFonts w:ascii="Times New Roman" w:eastAsia="SimSun" w:hAnsi="Times New Roman"/>
            <w:color w:val="000000"/>
            <w:sz w:val="24"/>
            <w:szCs w:val="24"/>
            <w:lang w:val="uk-UA" w:eastAsia="zh-CN"/>
          </w:rPr>
          <w:t xml:space="preserve"> ради</w:t>
        </w:r>
        <w:r w:rsidRPr="00180DC8">
          <w:rPr>
            <w:rFonts w:ascii="Times New Roman" w:eastAsia="SimSun" w:hAnsi="Times New Roman"/>
            <w:color w:val="000000"/>
            <w:sz w:val="24"/>
            <w:szCs w:val="24"/>
            <w:lang w:eastAsia="zh-CN"/>
          </w:rPr>
          <w:t xml:space="preserve">, </w:t>
        </w:r>
      </w:hyperlink>
      <w:r w:rsidRPr="00180DC8">
        <w:rPr>
          <w:rFonts w:ascii="Times New Roman" w:eastAsia="SimSun" w:hAnsi="Times New Roman"/>
          <w:color w:val="000000"/>
          <w:sz w:val="24"/>
          <w:szCs w:val="24"/>
          <w:lang w:eastAsia="zh-CN"/>
        </w:rPr>
        <w:t> за місцем проживання.</w:t>
      </w:r>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eastAsia="zh-CN"/>
        </w:rPr>
        <w:t>5. У разі потреби та за згодою громадян, зазначених у пункті 2 цього переліку,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(завідувач (заступник завідувача) відділення, соціальний працівник та соціальний робітник).</w:t>
      </w:r>
    </w:p>
    <w:p w:rsidR="002B36F1" w:rsidRPr="00180DC8" w:rsidRDefault="002B36F1" w:rsidP="002D7957">
      <w:pPr>
        <w:shd w:val="clear" w:color="auto" w:fill="FFFFFF"/>
        <w:spacing w:after="0" w:line="360" w:lineRule="atLeast"/>
        <w:ind w:firstLine="708"/>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eastAsia="zh-CN"/>
        </w:rPr>
        <w:t>У разі коли громадянин, який потребує </w:t>
      </w:r>
      <w:hyperlink r:id="rId34"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w:t>
      </w:r>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eastAsia="zh-CN"/>
        </w:rPr>
        <w:t>Форми заяви, медичного висновку, договору про </w:t>
      </w:r>
      <w:hyperlink r:id="rId35"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w:t>
      </w:r>
      <w:hyperlink r:id="rId36" w:tgtFrame="_top" w:history="1">
        <w:r w:rsidRPr="00180DC8">
          <w:rPr>
            <w:rFonts w:ascii="Times New Roman" w:eastAsia="SimSun" w:hAnsi="Times New Roman"/>
            <w:color w:val="000000"/>
            <w:sz w:val="24"/>
            <w:szCs w:val="24"/>
            <w:lang w:eastAsia="zh-CN"/>
          </w:rPr>
          <w:t>карти визначення індивідуальних потреб отримувача соціальної послуги</w:t>
        </w:r>
      </w:hyperlink>
      <w:r w:rsidRPr="00180DC8">
        <w:rPr>
          <w:rFonts w:ascii="Times New Roman" w:eastAsia="SimSun" w:hAnsi="Times New Roman"/>
          <w:color w:val="000000"/>
          <w:sz w:val="24"/>
          <w:szCs w:val="24"/>
          <w:lang w:eastAsia="zh-CN"/>
        </w:rPr>
        <w:t>, акта обстеження матеріально-побутових умов, журналу обліку громадян, яких обслуговує територіальний центр, затверджує </w:t>
      </w:r>
      <w:hyperlink r:id="rId37" w:tgtFrame="_top" w:history="1">
        <w:r w:rsidRPr="00180DC8">
          <w:rPr>
            <w:rFonts w:ascii="Times New Roman" w:eastAsia="SimSun" w:hAnsi="Times New Roman"/>
            <w:color w:val="000000"/>
            <w:sz w:val="24"/>
            <w:szCs w:val="24"/>
            <w:lang w:eastAsia="zh-CN"/>
          </w:rPr>
          <w:t>Мінсоцполітики</w:t>
        </w:r>
      </w:hyperlink>
      <w:r w:rsidRPr="00180DC8">
        <w:rPr>
          <w:rFonts w:ascii="Times New Roman" w:eastAsia="SimSun" w:hAnsi="Times New Roman"/>
          <w:color w:val="000000"/>
          <w:sz w:val="24"/>
          <w:szCs w:val="24"/>
          <w:lang w:eastAsia="zh-CN"/>
        </w:rPr>
        <w:t> в установленому порядку.</w:t>
      </w:r>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eastAsia="zh-CN"/>
        </w:rPr>
        <w:t>6. Територіальний центр забезпечує безоплатне в обсягах, визначених державними стандартами, </w:t>
      </w:r>
      <w:hyperlink r:id="rId38"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w:t>
      </w:r>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val="uk-UA" w:eastAsia="zh-CN"/>
        </w:rPr>
      </w:pPr>
      <w:r w:rsidRPr="00180DC8">
        <w:rPr>
          <w:rFonts w:ascii="Times New Roman" w:hAnsi="Times New Roman"/>
          <w:sz w:val="24"/>
          <w:szCs w:val="24"/>
          <w:lang w:val="uk-UA"/>
        </w:rPr>
        <w:t xml:space="preserve">-  </w:t>
      </w:r>
      <w:hyperlink r:id="rId39" w:tgtFrame="_top" w:history="1">
        <w:r w:rsidRPr="00180DC8">
          <w:rPr>
            <w:rFonts w:ascii="Times New Roman" w:eastAsia="SimSun" w:hAnsi="Times New Roman"/>
            <w:color w:val="000000"/>
            <w:sz w:val="24"/>
            <w:szCs w:val="24"/>
            <w:lang w:val="uk-UA" w:eastAsia="zh-CN"/>
          </w:rPr>
          <w:t>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w:t>
        </w:r>
      </w:hyperlink>
      <w:hyperlink r:id="rId40" w:tgtFrame="_top" w:history="1">
        <w:r w:rsidRPr="00180DC8">
          <w:rPr>
            <w:rFonts w:ascii="Times New Roman" w:eastAsia="SimSun" w:hAnsi="Times New Roman"/>
            <w:color w:val="000000"/>
            <w:sz w:val="24"/>
            <w:szCs w:val="24"/>
            <w:lang w:val="uk-UA" w:eastAsia="zh-CN"/>
          </w:rPr>
          <w:t>, або рідні є громадянами похилого віку чи визнані особами з  інвалідністю в установленому порядку</w:t>
        </w:r>
      </w:hyperlink>
      <w:hyperlink r:id="rId41" w:tgtFrame="_top" w:history="1">
        <w:r w:rsidRPr="00180DC8">
          <w:rPr>
            <w:rFonts w:ascii="Times New Roman" w:eastAsia="SimSun" w:hAnsi="Times New Roman"/>
            <w:color w:val="000000"/>
            <w:sz w:val="24"/>
            <w:szCs w:val="24"/>
            <w:lang w:val="uk-UA" w:eastAsia="zh-CN"/>
          </w:rPr>
          <w:t>;</w:t>
        </w:r>
      </w:hyperlink>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  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якщо середньомісячний сукупний дохід їх сімей</w:t>
      </w:r>
      <w:r w:rsidRPr="00180DC8">
        <w:rPr>
          <w:rFonts w:ascii="Times New Roman" w:eastAsia="SimSun" w:hAnsi="Times New Roman"/>
          <w:color w:val="000000"/>
          <w:sz w:val="24"/>
          <w:szCs w:val="24"/>
          <w:lang w:eastAsia="zh-CN"/>
        </w:rPr>
        <w:t> </w:t>
      </w:r>
      <w:hyperlink r:id="rId42" w:tgtFrame="_top" w:history="1">
        <w:r w:rsidRPr="00180DC8">
          <w:rPr>
            <w:rFonts w:ascii="Times New Roman" w:eastAsia="SimSun" w:hAnsi="Times New Roman"/>
            <w:color w:val="000000"/>
            <w:sz w:val="24"/>
            <w:szCs w:val="24"/>
            <w:lang w:val="uk-UA" w:eastAsia="zh-CN"/>
          </w:rPr>
          <w:t>нижчий ніж прожитковий мінімум для сім'ї</w:t>
        </w:r>
      </w:hyperlink>
      <w:r w:rsidRPr="00180DC8">
        <w:rPr>
          <w:rFonts w:ascii="Times New Roman" w:eastAsia="SimSun" w:hAnsi="Times New Roman"/>
          <w:color w:val="000000"/>
          <w:sz w:val="24"/>
          <w:szCs w:val="24"/>
          <w:lang w:val="uk-UA" w:eastAsia="zh-CN"/>
        </w:rPr>
        <w:t>.</w:t>
      </w:r>
    </w:p>
    <w:p w:rsidR="002B36F1" w:rsidRPr="00180DC8" w:rsidRDefault="002B36F1" w:rsidP="00566CDD">
      <w:pPr>
        <w:shd w:val="clear" w:color="auto" w:fill="FFFFFF"/>
        <w:spacing w:after="0" w:line="360" w:lineRule="atLeast"/>
        <w:ind w:firstLine="708"/>
        <w:jc w:val="both"/>
        <w:rPr>
          <w:rFonts w:ascii="Times New Roman" w:eastAsia="SimSun" w:hAnsi="Times New Roman"/>
          <w:color w:val="000000"/>
          <w:sz w:val="24"/>
          <w:szCs w:val="24"/>
          <w:lang w:eastAsia="zh-CN"/>
        </w:rPr>
      </w:pPr>
      <w:hyperlink r:id="rId43" w:tgtFrame="_top" w:history="1">
        <w:r w:rsidRPr="00180DC8">
          <w:rPr>
            <w:rFonts w:ascii="Times New Roman" w:eastAsia="SimSun" w:hAnsi="Times New Roman"/>
            <w:color w:val="000000"/>
            <w:sz w:val="24"/>
            <w:szCs w:val="24"/>
            <w:lang w:eastAsia="zh-CN"/>
          </w:rPr>
          <w:t>Для окремих структурних підрозділів територіального центру можуть передбачатись особливі умови здійснення безоплатного</w:t>
        </w:r>
      </w:hyperlink>
      <w:r w:rsidRPr="00180DC8">
        <w:rPr>
          <w:rFonts w:ascii="Times New Roman" w:eastAsia="SimSun" w:hAnsi="Times New Roman"/>
          <w:color w:val="000000"/>
          <w:sz w:val="24"/>
          <w:szCs w:val="24"/>
          <w:lang w:eastAsia="zh-CN"/>
        </w:rPr>
        <w:t> </w:t>
      </w:r>
      <w:hyperlink r:id="rId44" w:tgtFrame="_top" w:history="1">
        <w:r w:rsidRPr="00180DC8">
          <w:rPr>
            <w:rFonts w:ascii="Times New Roman" w:eastAsia="SimSun" w:hAnsi="Times New Roman"/>
            <w:color w:val="000000"/>
            <w:sz w:val="24"/>
            <w:szCs w:val="24"/>
            <w:lang w:eastAsia="zh-CN"/>
          </w:rPr>
          <w:t>надання соціальних послуг</w:t>
        </w:r>
      </w:hyperlink>
      <w:hyperlink r:id="rId45" w:tgtFrame="_top" w:history="1">
        <w:r w:rsidRPr="00180DC8">
          <w:rPr>
            <w:rFonts w:ascii="Times New Roman" w:eastAsia="SimSun" w:hAnsi="Times New Roman"/>
            <w:color w:val="000000"/>
            <w:sz w:val="24"/>
            <w:szCs w:val="24"/>
            <w:lang w:eastAsia="zh-CN"/>
          </w:rPr>
          <w:t>.</w:t>
        </w:r>
      </w:hyperlink>
    </w:p>
    <w:p w:rsidR="002B36F1" w:rsidRPr="00180DC8" w:rsidRDefault="002B36F1" w:rsidP="002D7957">
      <w:pPr>
        <w:shd w:val="clear" w:color="auto" w:fill="FFFFFF"/>
        <w:spacing w:after="0" w:line="360" w:lineRule="atLeast"/>
        <w:ind w:firstLine="708"/>
        <w:jc w:val="both"/>
        <w:rPr>
          <w:rFonts w:ascii="Times New Roman" w:hAnsi="Times New Roman"/>
          <w:color w:val="000000"/>
          <w:sz w:val="24"/>
          <w:szCs w:val="24"/>
          <w:lang w:val="uk-UA"/>
        </w:rPr>
      </w:pPr>
      <w:hyperlink r:id="rId46" w:tgtFrame="_top" w:history="1">
        <w:r w:rsidRPr="00180DC8">
          <w:rPr>
            <w:rFonts w:ascii="Times New Roman" w:eastAsia="SimSun" w:hAnsi="Times New Roman"/>
            <w:color w:val="000000"/>
            <w:sz w:val="24"/>
            <w:szCs w:val="24"/>
            <w:lang w:eastAsia="zh-CN"/>
          </w:rPr>
          <w:t>7. Територіальний центр може надавати платні соціальні послуги (в межах наявних можливостей), визначені</w:t>
        </w:r>
      </w:hyperlink>
      <w:r w:rsidRPr="00180DC8">
        <w:rPr>
          <w:rFonts w:ascii="Times New Roman" w:eastAsia="SimSun" w:hAnsi="Times New Roman"/>
          <w:color w:val="000000"/>
          <w:sz w:val="24"/>
          <w:szCs w:val="24"/>
          <w:lang w:eastAsia="zh-CN"/>
        </w:rPr>
        <w:t> </w:t>
      </w:r>
      <w:hyperlink r:id="rId47" w:tgtFrame="_top" w:history="1">
        <w:r w:rsidRPr="00180DC8">
          <w:rPr>
            <w:rFonts w:ascii="Times New Roman" w:eastAsia="SimSun" w:hAnsi="Times New Roman"/>
            <w:color w:val="000000"/>
            <w:sz w:val="24"/>
            <w:szCs w:val="24"/>
            <w:lang w:eastAsia="zh-CN"/>
          </w:rPr>
          <w:t xml:space="preserve">постановою Кабінету Міністрів України від </w:t>
        </w:r>
      </w:hyperlink>
      <w:r w:rsidRPr="00180DC8">
        <w:rPr>
          <w:rFonts w:ascii="Times New Roman" w:hAnsi="Times New Roman"/>
          <w:color w:val="000000"/>
          <w:sz w:val="24"/>
          <w:szCs w:val="24"/>
          <w:lang w:val="uk-UA"/>
        </w:rPr>
        <w:t>1 червня 2020 р. №428 "Про затвердження Порядку регулювання тарифів на соціальні послуги" та цим перел</w:t>
      </w:r>
      <w:r w:rsidRPr="00180DC8">
        <w:rPr>
          <w:rFonts w:ascii="Times New Roman" w:hAnsi="Times New Roman"/>
          <w:color w:val="000000"/>
          <w:sz w:val="24"/>
          <w:szCs w:val="24"/>
          <w:lang w:val="uk-UA"/>
        </w:rPr>
        <w:t>і</w:t>
      </w:r>
      <w:r w:rsidRPr="00180DC8">
        <w:rPr>
          <w:rFonts w:ascii="Times New Roman" w:hAnsi="Times New Roman"/>
          <w:color w:val="000000"/>
          <w:sz w:val="24"/>
          <w:szCs w:val="24"/>
          <w:lang w:val="uk-UA"/>
        </w:rPr>
        <w:t>ком:</w:t>
      </w:r>
    </w:p>
    <w:p w:rsidR="002B36F1" w:rsidRPr="00180DC8" w:rsidRDefault="002B36F1" w:rsidP="002D7957">
      <w:pPr>
        <w:shd w:val="clear" w:color="auto" w:fill="FFFFFF"/>
        <w:spacing w:after="0" w:line="360" w:lineRule="atLeast"/>
        <w:jc w:val="both"/>
        <w:rPr>
          <w:rFonts w:ascii="Times New Roman" w:eastAsia="SimSun" w:hAnsi="Times New Roman"/>
          <w:color w:val="000000"/>
          <w:sz w:val="24"/>
          <w:szCs w:val="24"/>
          <w:lang w:val="uk-UA" w:eastAsia="zh-CN"/>
        </w:rPr>
      </w:pPr>
      <w:r w:rsidRPr="00180DC8">
        <w:rPr>
          <w:rFonts w:ascii="Times New Roman" w:hAnsi="Times New Roman"/>
          <w:color w:val="000000"/>
          <w:sz w:val="24"/>
          <w:szCs w:val="24"/>
          <w:lang w:val="uk-UA"/>
        </w:rPr>
        <w:t xml:space="preserve">     -  громадянам похилого віку, особам з інвалідністю, хворим, які не здатні до       самообсл</w:t>
      </w:r>
      <w:r w:rsidRPr="00180DC8">
        <w:rPr>
          <w:rFonts w:ascii="Times New Roman" w:hAnsi="Times New Roman"/>
          <w:color w:val="000000"/>
          <w:sz w:val="24"/>
          <w:szCs w:val="24"/>
          <w:lang w:val="uk-UA"/>
        </w:rPr>
        <w:t>у</w:t>
      </w:r>
      <w:r w:rsidRPr="00180DC8">
        <w:rPr>
          <w:rFonts w:ascii="Times New Roman" w:hAnsi="Times New Roman"/>
          <w:color w:val="000000"/>
          <w:sz w:val="24"/>
          <w:szCs w:val="24"/>
          <w:lang w:val="uk-UA"/>
        </w:rPr>
        <w:t>говування і мають рідних, які повинні забезпечити їм догляд і допомогу;</w:t>
      </w:r>
    </w:p>
    <w:p w:rsidR="002B36F1" w:rsidRPr="00180DC8" w:rsidRDefault="002B36F1" w:rsidP="002D7957">
      <w:pPr>
        <w:pStyle w:val="ListParagraph"/>
        <w:numPr>
          <w:ilvl w:val="0"/>
          <w:numId w:val="2"/>
        </w:numPr>
        <w:shd w:val="clear" w:color="auto" w:fill="FFFFFF"/>
        <w:spacing w:after="0" w:line="360" w:lineRule="atLeast"/>
        <w:ind w:left="0" w:firstLine="360"/>
        <w:jc w:val="both"/>
        <w:rPr>
          <w:rFonts w:ascii="Times New Roman" w:eastAsia="SimSun" w:hAnsi="Times New Roman"/>
          <w:color w:val="000000"/>
          <w:sz w:val="24"/>
          <w:szCs w:val="24"/>
          <w:lang w:val="uk-UA" w:eastAsia="zh-CN"/>
        </w:rPr>
      </w:pPr>
      <w:hyperlink r:id="rId48" w:tgtFrame="_top" w:history="1">
        <w:r w:rsidRPr="00180DC8">
          <w:rPr>
            <w:rFonts w:ascii="Times New Roman" w:eastAsia="SimSun" w:hAnsi="Times New Roman"/>
            <w:color w:val="000000"/>
            <w:sz w:val="24"/>
            <w:szCs w:val="24"/>
            <w:lang w:val="uk-UA" w:eastAsia="zh-CN"/>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якщо середньомісячний сукупний дохід їх сімей вищий ніж прожитковий мінімум для сім'ї.</w:t>
        </w:r>
      </w:hyperlink>
    </w:p>
    <w:p w:rsidR="002B36F1" w:rsidRPr="00180DC8" w:rsidRDefault="002B36F1" w:rsidP="00180DC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both"/>
        <w:rPr>
          <w:rFonts w:ascii="Times New Roman" w:hAnsi="Times New Roman"/>
          <w:color w:val="000000"/>
          <w:sz w:val="24"/>
          <w:szCs w:val="24"/>
          <w:lang w:val="uk-UA"/>
        </w:rPr>
      </w:pPr>
      <w:r w:rsidRPr="00180DC8">
        <w:rPr>
          <w:rFonts w:ascii="Times New Roman" w:eastAsia="SimSun" w:hAnsi="Times New Roman"/>
          <w:color w:val="000000"/>
          <w:sz w:val="24"/>
          <w:szCs w:val="24"/>
          <w:lang w:val="uk-UA" w:eastAsia="zh-CN"/>
        </w:rPr>
        <w:t xml:space="preserve">         </w:t>
      </w:r>
      <w:r>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val="uk-UA" w:eastAsia="zh-CN"/>
        </w:rPr>
        <w:t>Тарифи на платні соціальні послуги встановлюються територіальним центром відповідно до</w:t>
      </w:r>
      <w:r w:rsidRPr="00180DC8">
        <w:rPr>
          <w:rFonts w:ascii="Times New Roman" w:eastAsia="SimSun" w:hAnsi="Times New Roman"/>
          <w:color w:val="000000"/>
          <w:sz w:val="24"/>
          <w:szCs w:val="24"/>
          <w:lang w:eastAsia="zh-CN"/>
        </w:rPr>
        <w:t> </w:t>
      </w:r>
      <w:r w:rsidRPr="00180DC8">
        <w:rPr>
          <w:rFonts w:ascii="Times New Roman" w:hAnsi="Times New Roman"/>
          <w:color w:val="000000"/>
          <w:sz w:val="24"/>
          <w:szCs w:val="24"/>
          <w:lang w:val="uk-UA"/>
        </w:rPr>
        <w:t>відповідно до постанови Кабінету  Міністрів України від 1 червня 2020 р. №428 "Про затвердження Порядку регулювання тарифів на соціальні послуги"</w:t>
      </w:r>
      <w:r w:rsidRPr="00180DC8">
        <w:rPr>
          <w:rFonts w:ascii="Times New Roman" w:eastAsia="SimSun" w:hAnsi="Times New Roman"/>
          <w:color w:val="000000"/>
          <w:sz w:val="24"/>
          <w:szCs w:val="24"/>
          <w:lang w:val="uk-UA" w:eastAsia="zh-CN"/>
        </w:rPr>
        <w:t xml:space="preserve"> і </w:t>
      </w:r>
      <w:r w:rsidRPr="00180DC8">
        <w:rPr>
          <w:rFonts w:ascii="Times New Roman" w:hAnsi="Times New Roman"/>
          <w:color w:val="000000"/>
          <w:sz w:val="24"/>
          <w:szCs w:val="24"/>
          <w:lang w:val="uk-UA"/>
        </w:rPr>
        <w:t>затверджуються головою Малинської міської ради.</w:t>
      </w:r>
    </w:p>
    <w:p w:rsidR="002B36F1" w:rsidRPr="00180DC8" w:rsidRDefault="002B36F1" w:rsidP="00124043">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SimSun" w:hAnsi="Times New Roman"/>
          <w:color w:val="000000"/>
          <w:sz w:val="24"/>
          <w:szCs w:val="24"/>
          <w:lang w:eastAsia="zh-CN"/>
        </w:rPr>
      </w:pPr>
      <w:r w:rsidRPr="00180DC8">
        <w:rPr>
          <w:rFonts w:ascii="Times New Roman" w:hAnsi="Times New Roman"/>
          <w:color w:val="000000"/>
          <w:sz w:val="24"/>
          <w:szCs w:val="24"/>
          <w:lang w:val="uk-UA"/>
        </w:rPr>
        <w:t xml:space="preserve">         </w:t>
      </w:r>
      <w:hyperlink r:id="rId49" w:tgtFrame="_top" w:history="1">
        <w:r w:rsidRPr="00180DC8">
          <w:rPr>
            <w:rFonts w:ascii="Times New Roman" w:eastAsia="SimSun" w:hAnsi="Times New Roman"/>
            <w:color w:val="000000"/>
            <w:sz w:val="24"/>
            <w:szCs w:val="24"/>
            <w:lang w:eastAsia="zh-CN"/>
          </w:rPr>
          <w:t>Кошти, що надходять від надання платних соціальних послуг, використовуються в установленому законодавством порядку.</w:t>
        </w:r>
      </w:hyperlink>
    </w:p>
    <w:p w:rsidR="002B36F1" w:rsidRPr="00180DC8" w:rsidRDefault="002B36F1" w:rsidP="00124043">
      <w:pPr>
        <w:shd w:val="clear" w:color="auto" w:fill="FFFFFF"/>
        <w:tabs>
          <w:tab w:val="left" w:pos="540"/>
        </w:tabs>
        <w:spacing w:after="0" w:line="360" w:lineRule="atLeast"/>
        <w:ind w:firstLine="360"/>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w:t>
      </w:r>
      <w:hyperlink r:id="rId50" w:tgtFrame="_top" w:history="1">
        <w:r w:rsidRPr="00180DC8">
          <w:rPr>
            <w:rFonts w:ascii="Times New Roman" w:eastAsia="SimSun" w:hAnsi="Times New Roman"/>
            <w:color w:val="000000"/>
            <w:sz w:val="24"/>
            <w:szCs w:val="24"/>
            <w:lang w:eastAsia="zh-CN"/>
          </w:rPr>
          <w:t>Територіальний 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w:t>
      </w:r>
      <w:hyperlink r:id="rId51" w:tgtFrame="_top" w:history="1">
        <w:r w:rsidRPr="00180DC8">
          <w:rPr>
            <w:rFonts w:ascii="Times New Roman" w:eastAsia="SimSun" w:hAnsi="Times New Roman"/>
            <w:color w:val="000000"/>
            <w:sz w:val="24"/>
            <w:szCs w:val="24"/>
            <w:lang w:eastAsia="zh-CN"/>
          </w:rPr>
          <w:t>Соціальні послуги понад обсяги, визначені державними стандартами соціальних послуг, надаються за плату.</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w:t>
      </w:r>
      <w:hyperlink r:id="rId52" w:tgtFrame="_top" w:history="1">
        <w:r w:rsidRPr="00180DC8">
          <w:rPr>
            <w:rFonts w:ascii="Times New Roman" w:eastAsia="SimSun" w:hAnsi="Times New Roman"/>
            <w:color w:val="000000"/>
            <w:sz w:val="24"/>
            <w:szCs w:val="24"/>
            <w:lang w:eastAsia="zh-CN"/>
          </w:rPr>
          <w:t>7</w:t>
        </w:r>
        <w:r w:rsidRPr="00180DC8">
          <w:rPr>
            <w:rFonts w:ascii="Times New Roman" w:eastAsia="SimSun" w:hAnsi="Times New Roman"/>
            <w:color w:val="000000"/>
            <w:sz w:val="24"/>
            <w:szCs w:val="24"/>
            <w:vertAlign w:val="superscript"/>
            <w:lang w:eastAsia="zh-CN"/>
          </w:rPr>
          <w:t>1</w:t>
        </w:r>
        <w:r w:rsidRPr="00180DC8">
          <w:rPr>
            <w:rFonts w:ascii="Times New Roman" w:eastAsia="SimSun" w:hAnsi="Times New Roman"/>
            <w:color w:val="000000"/>
            <w:sz w:val="24"/>
            <w:szCs w:val="24"/>
            <w:lang w:eastAsia="zh-CN"/>
          </w:rPr>
          <w:t>.</w:t>
        </w:r>
      </w:hyperlink>
      <w:r w:rsidRPr="00180DC8">
        <w:rPr>
          <w:rFonts w:ascii="Times New Roman" w:eastAsia="SimSun" w:hAnsi="Times New Roman"/>
          <w:color w:val="000000"/>
          <w:sz w:val="24"/>
          <w:szCs w:val="24"/>
          <w:lang w:eastAsia="zh-CN"/>
        </w:rPr>
        <w:t> </w:t>
      </w:r>
      <w:hyperlink r:id="rId53" w:tgtFrame="_top" w:history="1">
        <w:r w:rsidRPr="00180DC8">
          <w:rPr>
            <w:rFonts w:ascii="Times New Roman" w:eastAsia="SimSun" w:hAnsi="Times New Roman"/>
            <w:color w:val="000000"/>
            <w:sz w:val="24"/>
            <w:szCs w:val="24"/>
            <w:lang w:eastAsia="zh-CN"/>
          </w:rPr>
          <w:t>У виняткових випадках громадяни, що мають рідних, які повинні забезпечити їм догляд і допомогу, можуть звільнятися від плати за</w:t>
        </w:r>
      </w:hyperlink>
      <w:r w:rsidRPr="00180DC8">
        <w:rPr>
          <w:rFonts w:ascii="Times New Roman" w:eastAsia="SimSun" w:hAnsi="Times New Roman"/>
          <w:color w:val="000000"/>
          <w:sz w:val="24"/>
          <w:szCs w:val="24"/>
          <w:lang w:eastAsia="zh-CN"/>
        </w:rPr>
        <w:t> </w:t>
      </w:r>
      <w:hyperlink r:id="rId54"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w:t>
      </w:r>
      <w:hyperlink r:id="rId55" w:tgtFrame="_top" w:history="1">
        <w:r w:rsidRPr="00180DC8">
          <w:rPr>
            <w:rFonts w:ascii="Times New Roman" w:eastAsia="SimSun" w:hAnsi="Times New Roman"/>
            <w:color w:val="000000"/>
            <w:sz w:val="24"/>
            <w:szCs w:val="24"/>
            <w:lang w:eastAsia="zh-CN"/>
          </w:rPr>
          <w:t>в структурних підрозділах територіального центру в разі, коли такі рідні належать до малозабезпечених і отримують державну соціальну допомогу в установленому законодавством порядку, залежні від психоактивних речовин, алкоголю, перебувають у місцях позбавлення волі тощо.</w:t>
        </w:r>
      </w:hyperlink>
      <w:r w:rsidRPr="00180DC8">
        <w:rPr>
          <w:rFonts w:ascii="Times New Roman" w:eastAsia="SimSun" w:hAnsi="Times New Roman"/>
          <w:color w:val="000000"/>
          <w:sz w:val="24"/>
          <w:szCs w:val="24"/>
          <w:lang w:eastAsia="zh-CN"/>
        </w:rPr>
        <w:t> </w:t>
      </w:r>
      <w:hyperlink r:id="rId56" w:tgtFrame="_top" w:history="1">
        <w:r w:rsidRPr="00180DC8">
          <w:rPr>
            <w:rFonts w:ascii="Times New Roman" w:eastAsia="SimSun" w:hAnsi="Times New Roman"/>
            <w:color w:val="000000"/>
            <w:sz w:val="24"/>
            <w:szCs w:val="24"/>
            <w:lang w:eastAsia="zh-CN"/>
          </w:rPr>
          <w:t xml:space="preserve">Для цього </w:t>
        </w:r>
        <w:r w:rsidRPr="00180DC8">
          <w:rPr>
            <w:rFonts w:ascii="Times New Roman" w:eastAsia="SimSun" w:hAnsi="Times New Roman"/>
            <w:color w:val="000000"/>
            <w:sz w:val="24"/>
            <w:szCs w:val="24"/>
            <w:lang w:val="uk-UA" w:eastAsia="zh-CN"/>
          </w:rPr>
          <w:t>Малинська міська  рада</w:t>
        </w:r>
        <w:r w:rsidRPr="00180DC8">
          <w:rPr>
            <w:rFonts w:ascii="Times New Roman" w:eastAsia="SimSun" w:hAnsi="Times New Roman"/>
            <w:color w:val="000000"/>
            <w:sz w:val="24"/>
            <w:szCs w:val="24"/>
            <w:lang w:eastAsia="zh-CN"/>
          </w:rPr>
          <w:t xml:space="preserve"> самостійно або через утворену н</w:t>
        </w:r>
        <w:r w:rsidRPr="00180DC8">
          <w:rPr>
            <w:rFonts w:ascii="Times New Roman" w:eastAsia="SimSun" w:hAnsi="Times New Roman"/>
            <w:color w:val="000000"/>
            <w:sz w:val="24"/>
            <w:szCs w:val="24"/>
            <w:lang w:val="uk-UA" w:eastAsia="zh-CN"/>
          </w:rPr>
          <w:t>ею</w:t>
        </w:r>
        <w:r w:rsidRPr="00180DC8">
          <w:rPr>
            <w:rFonts w:ascii="Times New Roman" w:eastAsia="SimSun" w:hAnsi="Times New Roman"/>
            <w:color w:val="000000"/>
            <w:sz w:val="24"/>
            <w:szCs w:val="24"/>
            <w:lang w:eastAsia="zh-CN"/>
          </w:rPr>
          <w:t xml:space="preserve"> комісію приймає рішення (розпорядже</w:t>
        </w:r>
        <w:r w:rsidRPr="00180DC8">
          <w:rPr>
            <w:rFonts w:ascii="Times New Roman" w:eastAsia="SimSun" w:hAnsi="Times New Roman"/>
            <w:color w:val="000000"/>
            <w:sz w:val="24"/>
            <w:szCs w:val="24"/>
            <w:lang w:val="uk-UA" w:eastAsia="zh-CN"/>
          </w:rPr>
          <w:t>ння)</w:t>
        </w:r>
        <w:r w:rsidRPr="00180DC8">
          <w:rPr>
            <w:rFonts w:ascii="Times New Roman" w:eastAsia="SimSun" w:hAnsi="Times New Roman"/>
            <w:color w:val="000000"/>
            <w:sz w:val="24"/>
            <w:szCs w:val="24"/>
            <w:lang w:eastAsia="zh-CN"/>
          </w:rPr>
          <w:t xml:space="preserve"> про звільнення громадян, що мають рідних, які повинні забезпечити їм догляд і допомогу, від зазначеної плати.</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8. На кожного громадянина, якого обслуговує територіальний центр, ведеться особова справа, в якій міститься заява громадянина, медичний висновок (крім відділення організації надання</w:t>
      </w:r>
      <w:r w:rsidRPr="00180DC8">
        <w:rPr>
          <w:rFonts w:ascii="Times New Roman" w:eastAsia="SimSun" w:hAnsi="Times New Roman"/>
          <w:color w:val="000000"/>
          <w:sz w:val="24"/>
          <w:szCs w:val="24"/>
          <w:lang w:val="uk-UA" w:eastAsia="zh-CN"/>
        </w:rPr>
        <w:t xml:space="preserve"> адресної натуральної та </w:t>
      </w:r>
      <w:r w:rsidRPr="00180DC8">
        <w:rPr>
          <w:rFonts w:ascii="Times New Roman" w:eastAsia="SimSun" w:hAnsi="Times New Roman"/>
          <w:color w:val="000000"/>
          <w:sz w:val="24"/>
          <w:szCs w:val="24"/>
          <w:lang w:eastAsia="zh-CN"/>
        </w:rPr>
        <w:t>грошової допомоги), документи, що підтверджують право громадянина на </w:t>
      </w:r>
      <w:hyperlink r:id="rId57"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та соціальну допомогу. Формування, облік та зберігання особової справи здійснюється у відділенні, яке обслуговує громадянина постійно.</w:t>
      </w: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r w:rsidRPr="00180DC8">
        <w:rPr>
          <w:rFonts w:ascii="Times New Roman" w:hAnsi="Times New Roman"/>
          <w:sz w:val="24"/>
          <w:szCs w:val="24"/>
          <w:lang w:val="uk-UA"/>
        </w:rPr>
        <w:t xml:space="preserve">    </w:t>
      </w:r>
      <w:hyperlink r:id="rId58" w:tgtFrame="_top" w:history="1">
        <w:r w:rsidRPr="00180DC8">
          <w:rPr>
            <w:rFonts w:ascii="Times New Roman" w:eastAsia="SimSun" w:hAnsi="Times New Roman"/>
            <w:color w:val="000000"/>
            <w:sz w:val="24"/>
            <w:szCs w:val="24"/>
            <w:lang w:val="uk-UA" w:eastAsia="zh-CN"/>
          </w:rPr>
          <w:t>Документи, що містяться в особовій справі громадянина (крім заяви), поновлюються  місцевим</w:t>
        </w:r>
        <w:r w:rsidRPr="00180DC8">
          <w:rPr>
            <w:rFonts w:ascii="Times New Roman" w:eastAsia="SimSun" w:hAnsi="Times New Roman"/>
            <w:color w:val="000000"/>
            <w:sz w:val="24"/>
            <w:szCs w:val="24"/>
            <w:lang w:eastAsia="zh-CN"/>
          </w:rPr>
          <w:t> </w:t>
        </w:r>
        <w:r w:rsidRPr="00180DC8">
          <w:rPr>
            <w:rFonts w:ascii="Times New Roman" w:eastAsia="SimSun" w:hAnsi="Times New Roman"/>
            <w:b/>
            <w:color w:val="000000"/>
            <w:sz w:val="24"/>
            <w:szCs w:val="24"/>
            <w:lang w:val="uk-UA" w:eastAsia="zh-CN"/>
          </w:rPr>
          <w:t xml:space="preserve"> </w:t>
        </w:r>
        <w:hyperlink r:id="rId59" w:tgtFrame="_top" w:history="1">
          <w:r w:rsidRPr="00180DC8">
            <w:rPr>
              <w:rFonts w:ascii="Times New Roman" w:eastAsia="SimSun" w:hAnsi="Times New Roman"/>
              <w:color w:val="000000"/>
              <w:sz w:val="24"/>
              <w:szCs w:val="24"/>
              <w:lang w:val="uk-UA" w:eastAsia="zh-CN"/>
            </w:rPr>
            <w:t>структурним підрозділом з питань соціального захисту населення Малинської міської ради</w:t>
          </w:r>
          <w:r w:rsidRPr="00180DC8">
            <w:rPr>
              <w:rFonts w:ascii="Times New Roman" w:eastAsia="SimSun" w:hAnsi="Times New Roman"/>
              <w:b/>
              <w:color w:val="000000"/>
              <w:sz w:val="24"/>
              <w:szCs w:val="24"/>
              <w:lang w:val="uk-UA" w:eastAsia="zh-CN"/>
            </w:rPr>
            <w:t xml:space="preserve"> </w:t>
          </w:r>
        </w:hyperlink>
        <w:r w:rsidRPr="00180DC8">
          <w:rPr>
            <w:rFonts w:ascii="Times New Roman" w:eastAsia="SimSun" w:hAnsi="Times New Roman"/>
            <w:color w:val="000000"/>
            <w:sz w:val="24"/>
            <w:szCs w:val="24"/>
            <w:lang w:val="uk-UA" w:eastAsia="zh-CN"/>
          </w:rPr>
          <w:t>щороку на підставі подання територіального центру шляхом надіслання відповідних запитів.</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 xml:space="preserve">    9. Працівники територіального центру, які</w:t>
      </w:r>
      <w:r w:rsidRPr="00180DC8">
        <w:rPr>
          <w:rFonts w:ascii="Times New Roman" w:eastAsia="SimSun" w:hAnsi="Times New Roman"/>
          <w:color w:val="000000"/>
          <w:sz w:val="24"/>
          <w:szCs w:val="24"/>
          <w:lang w:eastAsia="zh-CN"/>
        </w:rPr>
        <w:t> </w:t>
      </w:r>
      <w:hyperlink r:id="rId60" w:tgtFrame="_top" w:history="1">
        <w:r w:rsidRPr="00180DC8">
          <w:rPr>
            <w:rFonts w:ascii="Times New Roman" w:eastAsia="SimSun" w:hAnsi="Times New Roman"/>
            <w:color w:val="000000"/>
            <w:sz w:val="24"/>
            <w:szCs w:val="24"/>
            <w:lang w:val="uk-UA" w:eastAsia="zh-CN"/>
          </w:rPr>
          <w:t>надають соціальні послуги</w:t>
        </w:r>
      </w:hyperlink>
      <w:r w:rsidRPr="00180DC8">
        <w:rPr>
          <w:rFonts w:ascii="Times New Roman" w:eastAsia="SimSun" w:hAnsi="Times New Roman"/>
          <w:color w:val="000000"/>
          <w:sz w:val="24"/>
          <w:szCs w:val="24"/>
          <w:lang w:val="uk-UA" w:eastAsia="zh-CN"/>
        </w:rPr>
        <w:t>,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10. Медичними протипоказаннями для </w:t>
      </w:r>
      <w:hyperlink r:id="rId61"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громадян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w:t>
      </w:r>
    </w:p>
    <w:p w:rsidR="002B36F1" w:rsidRPr="00180DC8" w:rsidRDefault="002B36F1" w:rsidP="00124043">
      <w:pPr>
        <w:shd w:val="clear" w:color="auto" w:fill="FFFFFF"/>
        <w:tabs>
          <w:tab w:val="left" w:pos="540"/>
        </w:tabs>
        <w:spacing w:after="0" w:line="360" w:lineRule="atLeast"/>
        <w:ind w:firstLine="360"/>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w:t>
      </w:r>
      <w:r w:rsidRPr="00180DC8">
        <w:rPr>
          <w:rFonts w:ascii="Times New Roman" w:eastAsia="SimSun" w:hAnsi="Times New Roman"/>
          <w:color w:val="000000"/>
          <w:sz w:val="24"/>
          <w:szCs w:val="24"/>
          <w:lang w:val="uk-UA" w:eastAsia="zh-CN"/>
        </w:rPr>
        <w:t>их</w:t>
      </w:r>
      <w:r w:rsidRPr="00180DC8">
        <w:rPr>
          <w:rFonts w:ascii="Times New Roman" w:eastAsia="SimSun" w:hAnsi="Times New Roman"/>
          <w:color w:val="000000"/>
          <w:sz w:val="24"/>
          <w:szCs w:val="24"/>
          <w:lang w:eastAsia="zh-CN"/>
        </w:rPr>
        <w:t xml:space="preserve"> йому </w:t>
      </w:r>
      <w:r w:rsidRPr="00180DC8">
        <w:rPr>
          <w:rFonts w:ascii="Times New Roman" w:eastAsia="SimSun" w:hAnsi="Times New Roman"/>
          <w:color w:val="000000"/>
          <w:sz w:val="24"/>
          <w:szCs w:val="24"/>
          <w:lang w:val="uk-UA" w:eastAsia="zh-CN"/>
        </w:rPr>
        <w:t>соціальних послуг</w:t>
      </w:r>
      <w:r w:rsidRPr="00180DC8">
        <w:rPr>
          <w:rFonts w:ascii="Times New Roman" w:eastAsia="SimSun" w:hAnsi="Times New Roman"/>
          <w:color w:val="000000"/>
          <w:sz w:val="24"/>
          <w:szCs w:val="24"/>
          <w:lang w:eastAsia="zh-CN"/>
        </w:rPr>
        <w:t> в інших установах.</w:t>
      </w: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11. </w:t>
      </w:r>
      <w:hyperlink r:id="rId62" w:tgtFrame="_top" w:history="1">
        <w:r w:rsidRPr="00180DC8">
          <w:rPr>
            <w:rFonts w:ascii="Times New Roman" w:eastAsia="SimSun" w:hAnsi="Times New Roman"/>
            <w:color w:val="000000"/>
            <w:sz w:val="24"/>
            <w:szCs w:val="24"/>
            <w:lang w:eastAsia="zh-CN"/>
          </w:rPr>
          <w:t>Надання соціальних послуг громадянам, зазначеним</w:t>
        </w:r>
      </w:hyperlink>
      <w:r w:rsidRPr="00180DC8">
        <w:rPr>
          <w:rFonts w:ascii="Times New Roman" w:eastAsia="SimSun" w:hAnsi="Times New Roman"/>
          <w:color w:val="000000"/>
          <w:sz w:val="24"/>
          <w:szCs w:val="24"/>
          <w:lang w:eastAsia="zh-CN"/>
        </w:rPr>
        <w:t> у пункті 2 цього переліку, структурними підрозділами територіального центру припиняється за письмовим повідомленням громадян у разі:</w:t>
      </w:r>
    </w:p>
    <w:p w:rsidR="002B36F1" w:rsidRPr="00180DC8" w:rsidRDefault="002B36F1" w:rsidP="00854F0B">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4"/>
          <w:szCs w:val="24"/>
        </w:rPr>
      </w:pPr>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1)</w:t>
      </w:r>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 xml:space="preserve">поліпшення  стану  здоров'я,  виходу  із складних життєвих обставин,  в результаті  чого  громадянин   втрачає   потребу   в наданні соціальних послуг; </w:t>
      </w:r>
    </w:p>
    <w:p w:rsidR="002B36F1" w:rsidRPr="00180DC8" w:rsidRDefault="002B36F1" w:rsidP="00854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4"/>
          <w:szCs w:val="24"/>
        </w:rPr>
      </w:pPr>
      <w:bookmarkStart w:id="0" w:name="97"/>
      <w:bookmarkEnd w:id="0"/>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2)</w:t>
      </w:r>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виявлення   у  громадянина,  якому  безоплатно  надає соціальні послуги територіал</w:t>
      </w:r>
      <w:r w:rsidRPr="00180DC8">
        <w:rPr>
          <w:rFonts w:ascii="Times New Roman" w:hAnsi="Times New Roman"/>
          <w:color w:val="000000"/>
          <w:sz w:val="24"/>
          <w:szCs w:val="24"/>
        </w:rPr>
        <w:t>ь</w:t>
      </w:r>
      <w:r w:rsidRPr="00180DC8">
        <w:rPr>
          <w:rFonts w:ascii="Times New Roman" w:hAnsi="Times New Roman"/>
          <w:color w:val="000000"/>
          <w:sz w:val="24"/>
          <w:szCs w:val="24"/>
        </w:rPr>
        <w:t>ний  центр,  працездатних   рідних   (батьків,   дітей, чоловіка,  дружини)  або  осіб,  які  відповідно  до законодавства повинні забезпечити йому догляд і  д</w:t>
      </w:r>
      <w:r w:rsidRPr="00180DC8">
        <w:rPr>
          <w:rFonts w:ascii="Times New Roman" w:hAnsi="Times New Roman"/>
          <w:color w:val="000000"/>
          <w:sz w:val="24"/>
          <w:szCs w:val="24"/>
        </w:rPr>
        <w:t>о</w:t>
      </w:r>
      <w:r w:rsidRPr="00180DC8">
        <w:rPr>
          <w:rFonts w:ascii="Times New Roman" w:hAnsi="Times New Roman"/>
          <w:color w:val="000000"/>
          <w:sz w:val="24"/>
          <w:szCs w:val="24"/>
        </w:rPr>
        <w:t xml:space="preserve">помогу,  або  осіб,  з  якими укладено договір довічного утримання (догляду); </w:t>
      </w:r>
    </w:p>
    <w:p w:rsidR="002B36F1" w:rsidRPr="00180DC8" w:rsidRDefault="002B36F1" w:rsidP="00854F0B">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4"/>
          <w:szCs w:val="24"/>
        </w:rPr>
      </w:pPr>
      <w:bookmarkStart w:id="1" w:name="98"/>
      <w:bookmarkEnd w:id="1"/>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3)</w:t>
      </w:r>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направлення громадянина   до   будинку-інтернату для  громадян  похилого віку,   пансіонату,  псих</w:t>
      </w:r>
      <w:r w:rsidRPr="00180DC8">
        <w:rPr>
          <w:rFonts w:ascii="Times New Roman" w:hAnsi="Times New Roman"/>
          <w:color w:val="000000"/>
          <w:sz w:val="24"/>
          <w:szCs w:val="24"/>
        </w:rPr>
        <w:t>о</w:t>
      </w:r>
      <w:r w:rsidRPr="00180DC8">
        <w:rPr>
          <w:rFonts w:ascii="Times New Roman" w:hAnsi="Times New Roman"/>
          <w:color w:val="000000"/>
          <w:sz w:val="24"/>
          <w:szCs w:val="24"/>
        </w:rPr>
        <w:t>неврологічного  інтернату,  надання громадянину соціальної послуги з догляду вдома в будинку  для ветеранів війни та праці, громадян похилого віку та осіб з інвалідністю, інших закладах постійн</w:t>
      </w:r>
      <w:r w:rsidRPr="00180DC8">
        <w:rPr>
          <w:rFonts w:ascii="Times New Roman" w:hAnsi="Times New Roman"/>
          <w:color w:val="000000"/>
          <w:sz w:val="24"/>
          <w:szCs w:val="24"/>
        </w:rPr>
        <w:t>о</w:t>
      </w:r>
      <w:r w:rsidRPr="00180DC8">
        <w:rPr>
          <w:rFonts w:ascii="Times New Roman" w:hAnsi="Times New Roman"/>
          <w:color w:val="000000"/>
          <w:sz w:val="24"/>
          <w:szCs w:val="24"/>
        </w:rPr>
        <w:t xml:space="preserve">го проживання; </w:t>
      </w:r>
    </w:p>
    <w:p w:rsidR="002B36F1" w:rsidRPr="00180DC8" w:rsidRDefault="002B36F1" w:rsidP="00854F0B">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4"/>
          <w:szCs w:val="24"/>
        </w:rPr>
      </w:pPr>
      <w:bookmarkStart w:id="2" w:name="99"/>
      <w:bookmarkEnd w:id="2"/>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4)</w:t>
      </w:r>
      <w:r w:rsidRPr="00180DC8">
        <w:rPr>
          <w:rFonts w:ascii="Times New Roman" w:hAnsi="Times New Roman"/>
          <w:color w:val="000000"/>
          <w:sz w:val="24"/>
          <w:szCs w:val="24"/>
          <w:lang w:val="uk-UA"/>
        </w:rPr>
        <w:t xml:space="preserve"> </w:t>
      </w:r>
      <w:r w:rsidRPr="00180DC8">
        <w:rPr>
          <w:rFonts w:ascii="Times New Roman" w:hAnsi="Times New Roman"/>
          <w:color w:val="000000"/>
          <w:sz w:val="24"/>
          <w:szCs w:val="24"/>
        </w:rPr>
        <w:t xml:space="preserve">зміни місця проживання/перебування (за межами адміністративно-територіальної одиниці, на яку поширюються повноваження територіального центру); </w:t>
      </w:r>
    </w:p>
    <w:p w:rsidR="002B36F1" w:rsidRPr="00180DC8" w:rsidRDefault="002B36F1" w:rsidP="00854F0B">
      <w:pPr>
        <w:shd w:val="clear" w:color="auto" w:fill="FFFFFF"/>
        <w:tabs>
          <w:tab w:val="left" w:pos="540"/>
        </w:tabs>
        <w:spacing w:after="0" w:line="240" w:lineRule="auto"/>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 xml:space="preserve">         5) 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w:t>
      </w:r>
    </w:p>
    <w:p w:rsidR="002B36F1" w:rsidRPr="00180DC8" w:rsidRDefault="002B36F1" w:rsidP="00854F0B">
      <w:pPr>
        <w:shd w:val="clear" w:color="auto" w:fill="FFFFFF"/>
        <w:spacing w:after="0" w:line="240" w:lineRule="auto"/>
        <w:jc w:val="both"/>
        <w:rPr>
          <w:rFonts w:ascii="Times New Roman" w:eastAsia="SimSun" w:hAnsi="Times New Roman"/>
          <w:color w:val="000000"/>
          <w:sz w:val="24"/>
          <w:szCs w:val="24"/>
          <w:lang w:val="uk-UA" w:eastAsia="zh-CN"/>
        </w:rPr>
      </w:pPr>
    </w:p>
    <w:p w:rsidR="002B36F1" w:rsidRPr="00180DC8" w:rsidRDefault="002B36F1" w:rsidP="00854F0B">
      <w:pPr>
        <w:shd w:val="clear" w:color="auto" w:fill="FFFFFF"/>
        <w:tabs>
          <w:tab w:val="left" w:pos="540"/>
        </w:tabs>
        <w:spacing w:after="0" w:line="240" w:lineRule="auto"/>
        <w:ind w:firstLine="360"/>
        <w:jc w:val="both"/>
        <w:rPr>
          <w:rFonts w:ascii="Times New Roman" w:eastAsia="SimSun" w:hAnsi="Times New Roman"/>
          <w:color w:val="000000"/>
          <w:sz w:val="24"/>
          <w:szCs w:val="24"/>
          <w:lang w:val="uk-UA"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6) 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 і його структурних підрозділів;</w:t>
      </w:r>
    </w:p>
    <w:p w:rsidR="002B36F1" w:rsidRPr="00180DC8" w:rsidRDefault="002B36F1" w:rsidP="00854F0B">
      <w:pPr>
        <w:shd w:val="clear" w:color="auto" w:fill="FFFFFF"/>
        <w:tabs>
          <w:tab w:val="left" w:pos="540"/>
        </w:tabs>
        <w:spacing w:after="0" w:line="240" w:lineRule="auto"/>
        <w:ind w:firstLine="360"/>
        <w:jc w:val="both"/>
        <w:rPr>
          <w:rFonts w:ascii="Times New Roman" w:eastAsia="SimSun" w:hAnsi="Times New Roman"/>
          <w:color w:val="000000"/>
          <w:sz w:val="24"/>
          <w:szCs w:val="24"/>
          <w:lang w:val="uk-UA" w:eastAsia="zh-CN"/>
        </w:rPr>
      </w:pPr>
    </w:p>
    <w:p w:rsidR="002B36F1" w:rsidRPr="00180DC8" w:rsidRDefault="002B36F1" w:rsidP="00854F0B">
      <w:pPr>
        <w:shd w:val="clear" w:color="auto" w:fill="FFFFFF"/>
        <w:tabs>
          <w:tab w:val="left" w:pos="540"/>
        </w:tabs>
        <w:spacing w:after="0" w:line="360" w:lineRule="atLeast"/>
        <w:ind w:firstLine="36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7) порушення громадського порядку (сварки, бійки тощо);</w:t>
      </w: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p>
    <w:p w:rsidR="002B36F1" w:rsidRPr="00180DC8" w:rsidRDefault="002B36F1" w:rsidP="00854F0B">
      <w:pPr>
        <w:shd w:val="clear" w:color="auto" w:fill="FFFFFF"/>
        <w:tabs>
          <w:tab w:val="left" w:pos="540"/>
        </w:tabs>
        <w:spacing w:after="0" w:line="360" w:lineRule="atLeast"/>
        <w:ind w:firstLine="36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8) систематичного перебування в стані алкогольного, наркотичного сп'яніння;</w:t>
      </w: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r>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9)</w:t>
      </w: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виявлення медичних протипоказань для </w:t>
      </w:r>
      <w:hyperlink r:id="rId63"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територіальним центром;</w:t>
      </w: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r w:rsidRPr="00180DC8">
        <w:rPr>
          <w:rFonts w:ascii="Times New Roman" w:hAnsi="Times New Roman"/>
          <w:sz w:val="24"/>
          <w:szCs w:val="24"/>
          <w:lang w:val="uk-UA"/>
        </w:rPr>
        <w:t xml:space="preserve">    </w:t>
      </w:r>
      <w:hyperlink r:id="rId64" w:tgtFrame="_top" w:history="1">
        <w:r w:rsidRPr="00180DC8">
          <w:rPr>
            <w:rFonts w:ascii="Times New Roman" w:eastAsia="SimSun" w:hAnsi="Times New Roman"/>
            <w:color w:val="000000"/>
            <w:sz w:val="24"/>
            <w:szCs w:val="24"/>
            <w:lang w:val="uk-UA" w:eastAsia="zh-CN"/>
          </w:rPr>
          <w:t>10) 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hyperlink>
    </w:p>
    <w:p w:rsidR="002B36F1" w:rsidRPr="00180DC8" w:rsidRDefault="002B36F1" w:rsidP="00566CDD">
      <w:pPr>
        <w:shd w:val="clear" w:color="auto" w:fill="FFFFFF"/>
        <w:spacing w:after="0" w:line="360" w:lineRule="atLeast"/>
        <w:ind w:firstLine="360"/>
        <w:jc w:val="both"/>
        <w:rPr>
          <w:rFonts w:ascii="Times New Roman" w:hAnsi="Times New Roman"/>
          <w:sz w:val="24"/>
          <w:szCs w:val="24"/>
          <w:lang w:val="uk-UA"/>
        </w:rPr>
      </w:pPr>
    </w:p>
    <w:p w:rsidR="002B36F1" w:rsidRPr="00180DC8" w:rsidRDefault="002B36F1" w:rsidP="00566CDD">
      <w:pPr>
        <w:shd w:val="clear" w:color="auto" w:fill="FFFFFF"/>
        <w:spacing w:after="0" w:line="360" w:lineRule="atLeast"/>
        <w:ind w:firstLine="360"/>
        <w:jc w:val="both"/>
        <w:rPr>
          <w:rFonts w:ascii="Times New Roman" w:hAnsi="Times New Roman"/>
          <w:sz w:val="24"/>
          <w:szCs w:val="24"/>
          <w:lang w:val="uk-UA"/>
        </w:rPr>
      </w:pPr>
      <w:r w:rsidRPr="00180DC8">
        <w:rPr>
          <w:rFonts w:ascii="Times New Roman" w:hAnsi="Times New Roman"/>
          <w:sz w:val="24"/>
          <w:szCs w:val="24"/>
          <w:lang w:val="uk-UA"/>
        </w:rPr>
        <w:t xml:space="preserve">    </w:t>
      </w:r>
      <w:hyperlink r:id="rId65" w:tgtFrame="_top" w:history="1">
        <w:r w:rsidRPr="00180DC8">
          <w:rPr>
            <w:rFonts w:ascii="Times New Roman" w:eastAsia="SimSun" w:hAnsi="Times New Roman"/>
            <w:color w:val="000000"/>
            <w:sz w:val="24"/>
            <w:szCs w:val="24"/>
            <w:lang w:eastAsia="zh-CN"/>
          </w:rPr>
          <w:t>11) 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w:t>
      </w:r>
      <w:hyperlink r:id="rId66" w:tgtFrame="_top" w:history="1">
        <w:r w:rsidRPr="00180DC8">
          <w:rPr>
            <w:rFonts w:ascii="Times New Roman" w:eastAsia="SimSun" w:hAnsi="Times New Roman"/>
            <w:color w:val="000000"/>
            <w:sz w:val="24"/>
            <w:szCs w:val="24"/>
            <w:lang w:eastAsia="zh-CN"/>
          </w:rPr>
          <w:t>12) відмови отримувача соціальних послуг або його законного представника від отримання соціальних послуг;</w:t>
        </w:r>
      </w:hyperlink>
    </w:p>
    <w:p w:rsidR="002B36F1" w:rsidRPr="00180DC8" w:rsidRDefault="002B36F1" w:rsidP="00854F0B">
      <w:pPr>
        <w:shd w:val="clear" w:color="auto" w:fill="FFFFFF"/>
        <w:tabs>
          <w:tab w:val="left" w:pos="540"/>
        </w:tabs>
        <w:spacing w:after="0" w:line="360" w:lineRule="atLeast"/>
        <w:ind w:firstLine="360"/>
        <w:jc w:val="both"/>
        <w:rPr>
          <w:rFonts w:ascii="Times New Roman" w:eastAsia="SimSun" w:hAnsi="Times New Roman"/>
          <w:color w:val="000000"/>
          <w:sz w:val="24"/>
          <w:szCs w:val="24"/>
          <w:lang w:val="uk-UA" w:eastAsia="zh-CN"/>
        </w:rPr>
      </w:pPr>
      <w:r w:rsidRPr="00180DC8">
        <w:rPr>
          <w:rFonts w:ascii="Times New Roman" w:hAnsi="Times New Roman"/>
          <w:sz w:val="24"/>
          <w:szCs w:val="24"/>
          <w:lang w:val="uk-UA"/>
        </w:rPr>
        <w:t xml:space="preserve">   </w:t>
      </w:r>
      <w:hyperlink r:id="rId67" w:tgtFrame="_top" w:history="1">
        <w:r w:rsidRPr="00180DC8">
          <w:rPr>
            <w:rFonts w:ascii="Times New Roman" w:eastAsia="SimSun" w:hAnsi="Times New Roman"/>
            <w:color w:val="000000"/>
            <w:sz w:val="24"/>
            <w:szCs w:val="24"/>
            <w:lang w:val="uk-UA" w:eastAsia="zh-CN"/>
          </w:rPr>
          <w:t>13)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val="uk-UA" w:eastAsia="zh-CN"/>
        </w:rPr>
      </w:pPr>
    </w:p>
    <w:p w:rsidR="002B36F1" w:rsidRPr="00180DC8" w:rsidRDefault="002B36F1" w:rsidP="00180DC8">
      <w:pPr>
        <w:shd w:val="clear" w:color="auto" w:fill="FFFFFF"/>
        <w:tabs>
          <w:tab w:val="left" w:pos="540"/>
        </w:tabs>
        <w:spacing w:after="0" w:line="360" w:lineRule="atLeast"/>
        <w:ind w:firstLine="360"/>
        <w:jc w:val="both"/>
        <w:rPr>
          <w:rFonts w:ascii="Times New Roman" w:eastAsia="SimSun" w:hAnsi="Times New Roman"/>
          <w:color w:val="000000"/>
          <w:sz w:val="24"/>
          <w:szCs w:val="24"/>
          <w:lang w:val="uk-UA" w:eastAsia="zh-CN"/>
        </w:rPr>
      </w:pPr>
      <w:r w:rsidRPr="00180DC8">
        <w:rPr>
          <w:rFonts w:ascii="Times New Roman" w:hAnsi="Times New Roman"/>
          <w:sz w:val="24"/>
          <w:szCs w:val="24"/>
          <w:lang w:val="uk-UA"/>
        </w:rPr>
        <w:t xml:space="preserve">   </w:t>
      </w:r>
      <w:hyperlink r:id="rId68" w:tgtFrame="_top" w:history="1">
        <w:r w:rsidRPr="00180DC8">
          <w:rPr>
            <w:rFonts w:ascii="Times New Roman" w:eastAsia="SimSun" w:hAnsi="Times New Roman"/>
            <w:color w:val="000000"/>
            <w:sz w:val="24"/>
            <w:szCs w:val="24"/>
            <w:lang w:val="uk-UA" w:eastAsia="zh-CN"/>
          </w:rPr>
          <w:t>14) припинення діяльності територіального центру. В такому разі місцевий орган виконавчої влади вживає заходів 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hyperlink>
    </w:p>
    <w:p w:rsidR="002B36F1" w:rsidRPr="00180DC8" w:rsidRDefault="002B36F1" w:rsidP="00566CDD">
      <w:pPr>
        <w:shd w:val="clear" w:color="auto" w:fill="FFFFFF"/>
        <w:spacing w:after="0" w:line="360" w:lineRule="atLeast"/>
        <w:ind w:firstLine="360"/>
        <w:jc w:val="both"/>
        <w:rPr>
          <w:rFonts w:ascii="Times New Roman" w:eastAsia="SimSun" w:hAnsi="Times New Roman"/>
          <w:color w:val="000000"/>
          <w:sz w:val="24"/>
          <w:szCs w:val="24"/>
          <w:lang w:eastAsia="zh-CN"/>
        </w:rPr>
      </w:pPr>
      <w:r w:rsidRPr="00180DC8">
        <w:rPr>
          <w:rFonts w:ascii="Times New Roman" w:hAnsi="Times New Roman"/>
          <w:sz w:val="24"/>
          <w:szCs w:val="24"/>
          <w:lang w:val="uk-UA"/>
        </w:rPr>
        <w:t xml:space="preserve">    </w:t>
      </w:r>
      <w:hyperlink r:id="rId69" w:tgtFrame="_top" w:history="1">
        <w:r w:rsidRPr="00180DC8">
          <w:rPr>
            <w:rFonts w:ascii="Times New Roman" w:eastAsia="SimSun" w:hAnsi="Times New Roman"/>
            <w:color w:val="000000"/>
            <w:sz w:val="24"/>
            <w:szCs w:val="24"/>
            <w:lang w:eastAsia="zh-CN"/>
          </w:rPr>
          <w:t>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w:t>
        </w:r>
      </w:hyperlink>
    </w:p>
    <w:p w:rsidR="002B36F1" w:rsidRPr="00180DC8" w:rsidRDefault="002B36F1" w:rsidP="00180DC8">
      <w:pPr>
        <w:shd w:val="clear" w:color="auto" w:fill="FFFFFF"/>
        <w:tabs>
          <w:tab w:val="left" w:pos="540"/>
        </w:tabs>
        <w:spacing w:after="0" w:line="360" w:lineRule="atLeast"/>
        <w:ind w:firstLine="360"/>
        <w:jc w:val="both"/>
        <w:rPr>
          <w:rFonts w:ascii="Times New Roman" w:eastAsia="SimSun" w:hAnsi="Times New Roman"/>
          <w:color w:val="000000"/>
          <w:sz w:val="24"/>
          <w:szCs w:val="24"/>
          <w:lang w:eastAsia="zh-CN"/>
        </w:rPr>
      </w:pP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12. Про припинення </w:t>
      </w:r>
      <w:hyperlink r:id="rId70"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xml:space="preserve"> громадянина видається наказ,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w:t>
      </w:r>
    </w:p>
    <w:p w:rsidR="002B36F1" w:rsidRPr="00180DC8" w:rsidRDefault="002B36F1" w:rsidP="005E4DCF">
      <w:pPr>
        <w:shd w:val="clear" w:color="auto" w:fill="FFFFFF"/>
        <w:spacing w:after="0" w:line="360" w:lineRule="atLeast"/>
        <w:ind w:firstLine="360"/>
        <w:jc w:val="both"/>
        <w:rPr>
          <w:rFonts w:ascii="Times New Roman" w:hAnsi="Times New Roman"/>
          <w:sz w:val="24"/>
          <w:szCs w:val="24"/>
          <w:lang w:val="uk-UA"/>
        </w:rPr>
      </w:pPr>
      <w:bookmarkStart w:id="3" w:name="_GoBack"/>
      <w:bookmarkEnd w:id="3"/>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color w:val="000000"/>
          <w:sz w:val="24"/>
          <w:szCs w:val="24"/>
          <w:lang w:eastAsia="zh-CN"/>
        </w:rPr>
        <w:t>Повідомлення про припинення </w:t>
      </w:r>
      <w:hyperlink r:id="rId71" w:tgtFrame="_top" w:history="1">
        <w:r w:rsidRPr="00180DC8">
          <w:rPr>
            <w:rFonts w:ascii="Times New Roman" w:eastAsia="SimSun" w:hAnsi="Times New Roman"/>
            <w:color w:val="000000"/>
            <w:sz w:val="24"/>
            <w:szCs w:val="24"/>
            <w:lang w:eastAsia="zh-CN"/>
          </w:rPr>
          <w:t>надання соціальних послуг</w:t>
        </w:r>
      </w:hyperlink>
      <w:r w:rsidRPr="00180DC8">
        <w:rPr>
          <w:rFonts w:ascii="Times New Roman" w:eastAsia="SimSun" w:hAnsi="Times New Roman"/>
          <w:color w:val="000000"/>
          <w:sz w:val="24"/>
          <w:szCs w:val="24"/>
          <w:lang w:eastAsia="zh-CN"/>
        </w:rPr>
        <w:t> громадянина територіальним центром надсилається до</w:t>
      </w:r>
      <w:r w:rsidRPr="00180DC8">
        <w:rPr>
          <w:rFonts w:ascii="Times New Roman" w:eastAsia="SimSun" w:hAnsi="Times New Roman"/>
          <w:color w:val="000000"/>
          <w:sz w:val="24"/>
          <w:szCs w:val="24"/>
          <w:lang w:val="uk-UA" w:eastAsia="zh-CN"/>
        </w:rPr>
        <w:t xml:space="preserve">  місцевого</w:t>
      </w:r>
      <w:r w:rsidRPr="00180DC8">
        <w:rPr>
          <w:rFonts w:ascii="Times New Roman" w:eastAsia="SimSun" w:hAnsi="Times New Roman"/>
          <w:color w:val="000000"/>
          <w:sz w:val="24"/>
          <w:szCs w:val="24"/>
          <w:lang w:eastAsia="zh-CN"/>
        </w:rPr>
        <w:t> </w:t>
      </w:r>
      <w:r w:rsidRPr="00180DC8">
        <w:rPr>
          <w:rFonts w:ascii="Times New Roman" w:eastAsia="SimSun" w:hAnsi="Times New Roman"/>
          <w:b/>
          <w:color w:val="000000"/>
          <w:sz w:val="24"/>
          <w:szCs w:val="24"/>
          <w:lang w:val="uk-UA" w:eastAsia="zh-CN"/>
        </w:rPr>
        <w:t xml:space="preserve"> </w:t>
      </w:r>
      <w:hyperlink r:id="rId72" w:tgtFrame="_top" w:history="1">
        <w:r w:rsidRPr="00180DC8">
          <w:rPr>
            <w:rFonts w:ascii="Times New Roman" w:eastAsia="SimSun" w:hAnsi="Times New Roman"/>
            <w:color w:val="000000"/>
            <w:sz w:val="24"/>
            <w:szCs w:val="24"/>
            <w:lang w:eastAsia="zh-CN"/>
          </w:rPr>
          <w:t>структурно</w:t>
        </w:r>
        <w:r w:rsidRPr="00180DC8">
          <w:rPr>
            <w:rFonts w:ascii="Times New Roman" w:eastAsia="SimSun" w:hAnsi="Times New Roman"/>
            <w:color w:val="000000"/>
            <w:sz w:val="24"/>
            <w:szCs w:val="24"/>
            <w:lang w:val="uk-UA" w:eastAsia="zh-CN"/>
          </w:rPr>
          <w:t>го</w:t>
        </w:r>
        <w:r w:rsidRPr="00180DC8">
          <w:rPr>
            <w:rFonts w:ascii="Times New Roman" w:eastAsia="SimSun" w:hAnsi="Times New Roman"/>
            <w:color w:val="000000"/>
            <w:sz w:val="24"/>
            <w:szCs w:val="24"/>
            <w:lang w:eastAsia="zh-CN"/>
          </w:rPr>
          <w:t xml:space="preserve"> підрозділу з питань соціального захисту населення</w:t>
        </w:r>
        <w:r w:rsidRPr="00180DC8">
          <w:rPr>
            <w:rFonts w:ascii="Times New Roman" w:eastAsia="SimSun" w:hAnsi="Times New Roman"/>
            <w:color w:val="000000"/>
            <w:sz w:val="24"/>
            <w:szCs w:val="24"/>
            <w:lang w:val="uk-UA" w:eastAsia="zh-CN"/>
          </w:rPr>
          <w:t xml:space="preserve"> </w:t>
        </w:r>
        <w:r w:rsidRPr="00180DC8">
          <w:rPr>
            <w:rFonts w:ascii="Times New Roman" w:eastAsia="SimSun" w:hAnsi="Times New Roman"/>
            <w:b/>
            <w:color w:val="000000"/>
            <w:sz w:val="24"/>
            <w:szCs w:val="24"/>
            <w:lang w:eastAsia="zh-CN"/>
          </w:rPr>
          <w:t xml:space="preserve"> </w:t>
        </w:r>
      </w:hyperlink>
      <w:r w:rsidRPr="00180DC8">
        <w:rPr>
          <w:rFonts w:ascii="Times New Roman" w:eastAsia="SimSun" w:hAnsi="Times New Roman"/>
          <w:color w:val="000000"/>
          <w:sz w:val="24"/>
          <w:szCs w:val="24"/>
          <w:lang w:eastAsia="zh-CN"/>
        </w:rPr>
        <w:t>Малинської міської</w:t>
      </w:r>
      <w:r w:rsidRPr="00180DC8">
        <w:rPr>
          <w:rFonts w:ascii="Times New Roman" w:eastAsia="SimSun" w:hAnsi="Times New Roman"/>
          <w:color w:val="000000"/>
          <w:sz w:val="24"/>
          <w:szCs w:val="24"/>
          <w:lang w:val="uk-UA" w:eastAsia="zh-CN"/>
        </w:rPr>
        <w:t xml:space="preserve"> ради</w:t>
      </w:r>
      <w:r w:rsidRPr="00180DC8">
        <w:rPr>
          <w:rFonts w:ascii="Times New Roman" w:eastAsia="SimSun" w:hAnsi="Times New Roman"/>
          <w:color w:val="000000"/>
          <w:sz w:val="24"/>
          <w:szCs w:val="24"/>
          <w:lang w:eastAsia="zh-CN"/>
        </w:rPr>
        <w:t>.</w:t>
      </w:r>
    </w:p>
    <w:p w:rsidR="002B36F1" w:rsidRPr="00180DC8" w:rsidRDefault="002B36F1">
      <w:pPr>
        <w:rPr>
          <w:rFonts w:ascii="Times New Roman" w:hAnsi="Times New Roman"/>
          <w:b/>
          <w:sz w:val="24"/>
          <w:szCs w:val="24"/>
          <w:lang w:val="uk-UA"/>
        </w:rPr>
      </w:pPr>
    </w:p>
    <w:sectPr w:rsidR="002B36F1" w:rsidRPr="00180DC8" w:rsidSect="005E4DC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E0780"/>
    <w:multiLevelType w:val="hybridMultilevel"/>
    <w:tmpl w:val="03B45376"/>
    <w:lvl w:ilvl="0" w:tplc="CB52B06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777A37"/>
    <w:multiLevelType w:val="hybridMultilevel"/>
    <w:tmpl w:val="06789364"/>
    <w:lvl w:ilvl="0" w:tplc="B3E0221C">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3EC7799"/>
    <w:multiLevelType w:val="hybridMultilevel"/>
    <w:tmpl w:val="CBFAEF62"/>
    <w:lvl w:ilvl="0" w:tplc="4BE89836">
      <w:start w:val="3"/>
      <w:numFmt w:val="decimal"/>
      <w:lvlText w:val="%1."/>
      <w:lvlJc w:val="left"/>
      <w:pPr>
        <w:tabs>
          <w:tab w:val="num" w:pos="1068"/>
        </w:tabs>
        <w:ind w:left="1068" w:hanging="360"/>
      </w:pPr>
      <w:rPr>
        <w:rFonts w:cs="Times New Roman" w:hint="default"/>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3">
    <w:nsid w:val="5EF0703A"/>
    <w:multiLevelType w:val="hybridMultilevel"/>
    <w:tmpl w:val="49F843FE"/>
    <w:lvl w:ilvl="0" w:tplc="C7E8BD06">
      <w:start w:val="1"/>
      <w:numFmt w:val="bullet"/>
      <w:lvlText w:val="-"/>
      <w:lvlJc w:val="left"/>
      <w:pPr>
        <w:ind w:left="720" w:hanging="360"/>
      </w:pPr>
      <w:rPr>
        <w:rFonts w:ascii="Calibri" w:eastAsia="Times New Roman" w:hAnsi="Calibri" w:hint="default"/>
        <w:color w:val="auto"/>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49B2"/>
    <w:rsid w:val="0004728F"/>
    <w:rsid w:val="000523A2"/>
    <w:rsid w:val="000A2866"/>
    <w:rsid w:val="000D2334"/>
    <w:rsid w:val="000E2624"/>
    <w:rsid w:val="00122E3F"/>
    <w:rsid w:val="00124043"/>
    <w:rsid w:val="00180DC8"/>
    <w:rsid w:val="002B36F1"/>
    <w:rsid w:val="002D7957"/>
    <w:rsid w:val="00377E08"/>
    <w:rsid w:val="003F5EE6"/>
    <w:rsid w:val="00566CDD"/>
    <w:rsid w:val="005E4DCF"/>
    <w:rsid w:val="006C49B2"/>
    <w:rsid w:val="00854F0B"/>
    <w:rsid w:val="009848BD"/>
    <w:rsid w:val="00B021FA"/>
    <w:rsid w:val="00BB1CAA"/>
    <w:rsid w:val="00D454B4"/>
    <w:rsid w:val="00E56A5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4B4"/>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66C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KP151093.html" TargetMode="External"/><Relationship Id="rId18" Type="http://schemas.openxmlformats.org/officeDocument/2006/relationships/hyperlink" Target="http://search.ligazakon.ua/l_doc2.nsf/link1/KP100408.html" TargetMode="External"/><Relationship Id="rId26" Type="http://schemas.openxmlformats.org/officeDocument/2006/relationships/hyperlink" Target="http://search.ligazakon.ua/l_doc2.nsf/link1/KP151093.html" TargetMode="External"/><Relationship Id="rId39" Type="http://schemas.openxmlformats.org/officeDocument/2006/relationships/hyperlink" Target="http://search.ligazakon.ua/l_doc2.nsf/link1/KP100408.html" TargetMode="External"/><Relationship Id="rId21" Type="http://schemas.openxmlformats.org/officeDocument/2006/relationships/hyperlink" Target="http://search.ligazakon.ua/l_doc2.nsf/link1/KP151093.html" TargetMode="External"/><Relationship Id="rId34" Type="http://schemas.openxmlformats.org/officeDocument/2006/relationships/hyperlink" Target="http://search.ligazakon.ua/l_doc2.nsf/link1/KP151093.html" TargetMode="External"/><Relationship Id="rId42" Type="http://schemas.openxmlformats.org/officeDocument/2006/relationships/hyperlink" Target="http://search.ligazakon.ua/l_doc2.nsf/link1/KP100408.html" TargetMode="External"/><Relationship Id="rId47" Type="http://schemas.openxmlformats.org/officeDocument/2006/relationships/hyperlink" Target="http://search.ligazakon.ua/l_doc2.nsf/link1/KP040012.html" TargetMode="External"/><Relationship Id="rId50" Type="http://schemas.openxmlformats.org/officeDocument/2006/relationships/hyperlink" Target="http://search.ligazakon.ua/l_doc2.nsf/link1/KP121184.html" TargetMode="External"/><Relationship Id="rId55" Type="http://schemas.openxmlformats.org/officeDocument/2006/relationships/hyperlink" Target="http://search.ligazakon.ua/l_doc2.nsf/link1/KP121024.html" TargetMode="External"/><Relationship Id="rId63" Type="http://schemas.openxmlformats.org/officeDocument/2006/relationships/hyperlink" Target="http://search.ligazakon.ua/l_doc2.nsf/link1/KP151093.html" TargetMode="External"/><Relationship Id="rId68" Type="http://schemas.openxmlformats.org/officeDocument/2006/relationships/hyperlink" Target="http://search.ligazakon.ua/l_doc2.nsf/link1/KP151093.html" TargetMode="External"/><Relationship Id="rId7" Type="http://schemas.openxmlformats.org/officeDocument/2006/relationships/hyperlink" Target="http://search.ligazakon.ua/l_doc2.nsf/link1/KP151093.html" TargetMode="External"/><Relationship Id="rId71" Type="http://schemas.openxmlformats.org/officeDocument/2006/relationships/hyperlink" Target="http://search.ligazakon.ua/l_doc2.nsf/link1/KP151093.html" TargetMode="External"/><Relationship Id="rId2" Type="http://schemas.openxmlformats.org/officeDocument/2006/relationships/styles" Target="styles.xml"/><Relationship Id="rId16" Type="http://schemas.openxmlformats.org/officeDocument/2006/relationships/hyperlink" Target="http://search.ligazakon.ua/l_doc2.nsf/link1/KP151093.html" TargetMode="External"/><Relationship Id="rId29" Type="http://schemas.openxmlformats.org/officeDocument/2006/relationships/hyperlink" Target="http://search.ligazakon.ua/l_doc2.nsf/link1/KP151093.html" TargetMode="External"/><Relationship Id="rId11" Type="http://schemas.openxmlformats.org/officeDocument/2006/relationships/hyperlink" Target="http://search.ligazakon.ua/l_doc2.nsf/link1/KP151093.html" TargetMode="External"/><Relationship Id="rId24" Type="http://schemas.openxmlformats.org/officeDocument/2006/relationships/hyperlink" Target="http://search.ligazakon.ua/l_doc2.nsf/link1/KP100408.html" TargetMode="External"/><Relationship Id="rId32" Type="http://schemas.openxmlformats.org/officeDocument/2006/relationships/hyperlink" Target="http://search.ligazakon.ua/l_doc2.nsf/link1/KP151093.html" TargetMode="External"/><Relationship Id="rId37" Type="http://schemas.openxmlformats.org/officeDocument/2006/relationships/hyperlink" Target="http://search.ligazakon.ua/l_doc2.nsf/link1/KP120035.html" TargetMode="External"/><Relationship Id="rId40" Type="http://schemas.openxmlformats.org/officeDocument/2006/relationships/hyperlink" Target="http://search.ligazakon.ua/l_doc2.nsf/link1/KP121024.html" TargetMode="External"/><Relationship Id="rId45" Type="http://schemas.openxmlformats.org/officeDocument/2006/relationships/hyperlink" Target="http://search.ligazakon.ua/l_doc2.nsf/link1/KP100408.html" TargetMode="External"/><Relationship Id="rId53" Type="http://schemas.openxmlformats.org/officeDocument/2006/relationships/hyperlink" Target="http://search.ligazakon.ua/l_doc2.nsf/link1/KP121024.html" TargetMode="External"/><Relationship Id="rId58" Type="http://schemas.openxmlformats.org/officeDocument/2006/relationships/hyperlink" Target="http://search.ligazakon.ua/l_doc2.nsf/link1/KP151093.html" TargetMode="External"/><Relationship Id="rId66" Type="http://schemas.openxmlformats.org/officeDocument/2006/relationships/hyperlink" Target="http://search.ligazakon.ua/l_doc2.nsf/link1/KP151093.html" TargetMode="External"/><Relationship Id="rId74" Type="http://schemas.openxmlformats.org/officeDocument/2006/relationships/theme" Target="theme/theme1.xml"/><Relationship Id="rId5" Type="http://schemas.openxmlformats.org/officeDocument/2006/relationships/hyperlink" Target="http://search.ligazakon.ua/l_doc2.nsf/link1/KP151093.html" TargetMode="External"/><Relationship Id="rId15" Type="http://schemas.openxmlformats.org/officeDocument/2006/relationships/hyperlink" Target="http://search.ligazakon.ua/l_doc2.nsf/link1/KP151093.html" TargetMode="External"/><Relationship Id="rId23" Type="http://schemas.openxmlformats.org/officeDocument/2006/relationships/hyperlink" Target="http://search.ligazakon.ua/l_doc2.nsf/link1/KP121024.html" TargetMode="External"/><Relationship Id="rId28" Type="http://schemas.openxmlformats.org/officeDocument/2006/relationships/hyperlink" Target="http://search.ligazakon.ua/l_doc2.nsf/link1/KP151093.html" TargetMode="External"/><Relationship Id="rId36" Type="http://schemas.openxmlformats.org/officeDocument/2006/relationships/hyperlink" Target="http://search.ligazakon.ua/l_doc2.nsf/link1/KP151093.html" TargetMode="External"/><Relationship Id="rId49" Type="http://schemas.openxmlformats.org/officeDocument/2006/relationships/hyperlink" Target="http://search.ligazakon.ua/l_doc2.nsf/link1/KP121024.html" TargetMode="External"/><Relationship Id="rId57" Type="http://schemas.openxmlformats.org/officeDocument/2006/relationships/hyperlink" Target="http://search.ligazakon.ua/l_doc2.nsf/link1/KP151093.html" TargetMode="External"/><Relationship Id="rId61" Type="http://schemas.openxmlformats.org/officeDocument/2006/relationships/hyperlink" Target="http://search.ligazakon.ua/l_doc2.nsf/link1/KP151093.html" TargetMode="External"/><Relationship Id="rId10" Type="http://schemas.openxmlformats.org/officeDocument/2006/relationships/hyperlink" Target="http://search.ligazakon.ua/l_doc2.nsf/link1/KP151093.html" TargetMode="External"/><Relationship Id="rId19" Type="http://schemas.openxmlformats.org/officeDocument/2006/relationships/hyperlink" Target="http://search.ligazakon.ua/l_doc2.nsf/link1/KP100408.html" TargetMode="External"/><Relationship Id="rId31" Type="http://schemas.openxmlformats.org/officeDocument/2006/relationships/hyperlink" Target="http://search.ligazakon.ua/l_doc2.nsf/link1/KP151093.html" TargetMode="External"/><Relationship Id="rId44" Type="http://schemas.openxmlformats.org/officeDocument/2006/relationships/hyperlink" Target="http://search.ligazakon.ua/l_doc2.nsf/link1/KP151093.html" TargetMode="External"/><Relationship Id="rId52" Type="http://schemas.openxmlformats.org/officeDocument/2006/relationships/hyperlink" Target="http://search.ligazakon.ua/l_doc2.nsf/link1/KP100408.html" TargetMode="External"/><Relationship Id="rId60" Type="http://schemas.openxmlformats.org/officeDocument/2006/relationships/hyperlink" Target="http://search.ligazakon.ua/l_doc2.nsf/link1/KP151093.html" TargetMode="External"/><Relationship Id="rId65" Type="http://schemas.openxmlformats.org/officeDocument/2006/relationships/hyperlink" Target="http://search.ligazakon.ua/l_doc2.nsf/link1/KP151093.html"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KP151093.html" TargetMode="External"/><Relationship Id="rId14" Type="http://schemas.openxmlformats.org/officeDocument/2006/relationships/hyperlink" Target="http://search.ligazakon.ua/l_doc2.nsf/link1/KP151093.html" TargetMode="External"/><Relationship Id="rId22" Type="http://schemas.openxmlformats.org/officeDocument/2006/relationships/hyperlink" Target="http://search.ligazakon.ua/l_doc2.nsf/link1/KP151093.html" TargetMode="External"/><Relationship Id="rId27" Type="http://schemas.openxmlformats.org/officeDocument/2006/relationships/hyperlink" Target="http://search.ligazakon.ua/l_doc2.nsf/link1/KP151093.html" TargetMode="External"/><Relationship Id="rId30" Type="http://schemas.openxmlformats.org/officeDocument/2006/relationships/hyperlink" Target="http://search.ligazakon.ua/l_doc2.nsf/link1/KP151093.html" TargetMode="External"/><Relationship Id="rId35" Type="http://schemas.openxmlformats.org/officeDocument/2006/relationships/hyperlink" Target="http://search.ligazakon.ua/l_doc2.nsf/link1/KP151093.html" TargetMode="External"/><Relationship Id="rId43" Type="http://schemas.openxmlformats.org/officeDocument/2006/relationships/hyperlink" Target="http://search.ligazakon.ua/l_doc2.nsf/link1/KP100408.html" TargetMode="External"/><Relationship Id="rId48" Type="http://schemas.openxmlformats.org/officeDocument/2006/relationships/hyperlink" Target="http://search.ligazakon.ua/l_doc2.nsf/link1/KP100408.html" TargetMode="External"/><Relationship Id="rId56" Type="http://schemas.openxmlformats.org/officeDocument/2006/relationships/hyperlink" Target="http://search.ligazakon.ua/l_doc2.nsf/link1/KP100408.html" TargetMode="External"/><Relationship Id="rId64" Type="http://schemas.openxmlformats.org/officeDocument/2006/relationships/hyperlink" Target="http://search.ligazakon.ua/l_doc2.nsf/link1/KP151093.html" TargetMode="External"/><Relationship Id="rId69" Type="http://schemas.openxmlformats.org/officeDocument/2006/relationships/hyperlink" Target="http://search.ligazakon.ua/l_doc2.nsf/link1/KP151093.html" TargetMode="External"/><Relationship Id="rId8" Type="http://schemas.openxmlformats.org/officeDocument/2006/relationships/hyperlink" Target="http://search.ligazakon.ua/l_doc2.nsf/link1/KP151093.html" TargetMode="External"/><Relationship Id="rId51" Type="http://schemas.openxmlformats.org/officeDocument/2006/relationships/hyperlink" Target="http://search.ligazakon.ua/l_doc2.nsf/link1/KP121184.html" TargetMode="External"/><Relationship Id="rId72" Type="http://schemas.openxmlformats.org/officeDocument/2006/relationships/hyperlink" Target="http://search.ligazakon.ua/l_doc2.nsf/link1/KP151093.html" TargetMode="External"/><Relationship Id="rId3" Type="http://schemas.openxmlformats.org/officeDocument/2006/relationships/settings" Target="settings.xml"/><Relationship Id="rId12" Type="http://schemas.openxmlformats.org/officeDocument/2006/relationships/hyperlink" Target="http://search.ligazakon.ua/l_doc2.nsf/link1/KP151093.html" TargetMode="External"/><Relationship Id="rId17" Type="http://schemas.openxmlformats.org/officeDocument/2006/relationships/hyperlink" Target="http://search.ligazakon.ua/l_doc2.nsf/link1/KP151093.html" TargetMode="External"/><Relationship Id="rId25" Type="http://schemas.openxmlformats.org/officeDocument/2006/relationships/hyperlink" Target="http://search.ligazakon.ua/l_doc2.nsf/link1/KP151093.html" TargetMode="External"/><Relationship Id="rId33" Type="http://schemas.openxmlformats.org/officeDocument/2006/relationships/hyperlink" Target="http://search.ligazakon.ua/l_doc2.nsf/link1/KP151093.html" TargetMode="External"/><Relationship Id="rId38" Type="http://schemas.openxmlformats.org/officeDocument/2006/relationships/hyperlink" Target="http://search.ligazakon.ua/l_doc2.nsf/link1/KP151093.html" TargetMode="External"/><Relationship Id="rId46" Type="http://schemas.openxmlformats.org/officeDocument/2006/relationships/hyperlink" Target="http://search.ligazakon.ua/l_doc2.nsf/link1/KP100408.html" TargetMode="External"/><Relationship Id="rId59" Type="http://schemas.openxmlformats.org/officeDocument/2006/relationships/hyperlink" Target="http://search.ligazakon.ua/l_doc2.nsf/link1/KP151093.html" TargetMode="External"/><Relationship Id="rId67" Type="http://schemas.openxmlformats.org/officeDocument/2006/relationships/hyperlink" Target="http://search.ligazakon.ua/l_doc2.nsf/link1/KP151093.html" TargetMode="External"/><Relationship Id="rId20" Type="http://schemas.openxmlformats.org/officeDocument/2006/relationships/hyperlink" Target="http://search.ligazakon.ua/l_doc2.nsf/link1/KP151093.html" TargetMode="External"/><Relationship Id="rId41" Type="http://schemas.openxmlformats.org/officeDocument/2006/relationships/hyperlink" Target="http://search.ligazakon.ua/l_doc2.nsf/link1/KP100408.html" TargetMode="External"/><Relationship Id="rId54" Type="http://schemas.openxmlformats.org/officeDocument/2006/relationships/hyperlink" Target="http://search.ligazakon.ua/l_doc2.nsf/link1/KP151093.html" TargetMode="External"/><Relationship Id="rId62" Type="http://schemas.openxmlformats.org/officeDocument/2006/relationships/hyperlink" Target="http://search.ligazakon.ua/l_doc2.nsf/link1/KP151093.html" TargetMode="External"/><Relationship Id="rId70" Type="http://schemas.openxmlformats.org/officeDocument/2006/relationships/hyperlink" Target="http://search.ligazakon.ua/l_doc2.nsf/link1/KP151093.html" TargetMode="External"/><Relationship Id="rId1" Type="http://schemas.openxmlformats.org/officeDocument/2006/relationships/numbering" Target="numbering.xml"/><Relationship Id="rId6" Type="http://schemas.openxmlformats.org/officeDocument/2006/relationships/hyperlink" Target="http://search.ligazakon.ua/l_doc2.nsf/link1/KP15109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12901</Words>
  <Characters>7354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Терцентр</dc:creator>
  <cp:keywords/>
  <dc:description/>
  <cp:lastModifiedBy>Пользователь Windows</cp:lastModifiedBy>
  <cp:revision>2</cp:revision>
  <cp:lastPrinted>2021-01-16T10:21:00Z</cp:lastPrinted>
  <dcterms:created xsi:type="dcterms:W3CDTF">2021-01-16T10:21:00Z</dcterms:created>
  <dcterms:modified xsi:type="dcterms:W3CDTF">2021-01-16T10:21:00Z</dcterms:modified>
</cp:coreProperties>
</file>