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DA950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8DA976" wp14:editId="338DA9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8DA951" w14:textId="77777777" w:rsidR="00044F84" w:rsidRPr="00443F20" w:rsidRDefault="00443F20" w:rsidP="00AC48DA">
      <w:pPr>
        <w:tabs>
          <w:tab w:val="left" w:pos="4365"/>
        </w:tabs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</w:t>
      </w:r>
    </w:p>
    <w:p w14:paraId="338DA952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38DA953" w14:textId="77777777" w:rsidR="00044F84" w:rsidRDefault="00044F84" w:rsidP="00AC48DA">
      <w:pPr>
        <w:ind w:right="-1"/>
        <w:jc w:val="center"/>
        <w:rPr>
          <w:lang w:val="uk-UA"/>
        </w:rPr>
      </w:pPr>
    </w:p>
    <w:p w14:paraId="338DA954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38DA955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38DA956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38DA957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38DA958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38DA959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38DA95A" w14:textId="77777777" w:rsidR="00044F84" w:rsidRPr="002C09FD" w:rsidRDefault="001A36F1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1A36F1">
        <w:rPr>
          <w:bCs/>
          <w:sz w:val="28"/>
          <w:szCs w:val="28"/>
          <w:lang w:val="uk-UA"/>
        </w:rPr>
        <w:t>12.09.2025</w:t>
      </w:r>
      <w:r>
        <w:rPr>
          <w:bCs/>
          <w:lang w:val="uk-UA"/>
        </w:rPr>
        <w:t xml:space="preserve">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381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1A36F1" w14:paraId="338DA95C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38DA95B" w14:textId="37B3C193" w:rsidR="007B2252" w:rsidRDefault="002A2D8B" w:rsidP="00D547B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внесення змін до рішення виконавчого комітету від 30.05.2024 №259 «</w:t>
            </w:r>
            <w:r w:rsidR="007B2252"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4009C0">
              <w:rPr>
                <w:sz w:val="28"/>
                <w:szCs w:val="28"/>
                <w:lang w:val="uk-UA" w:eastAsia="en-US"/>
              </w:rPr>
              <w:t>***</w:t>
            </w:r>
            <w:r w:rsidR="00FA37DE">
              <w:rPr>
                <w:sz w:val="28"/>
                <w:szCs w:val="28"/>
                <w:lang w:val="uk-UA" w:eastAsia="en-US"/>
              </w:rPr>
              <w:t xml:space="preserve">, </w:t>
            </w:r>
            <w:r w:rsidR="004009C0">
              <w:rPr>
                <w:sz w:val="28"/>
                <w:szCs w:val="28"/>
                <w:lang w:val="uk-UA" w:eastAsia="en-US"/>
              </w:rPr>
              <w:t>***</w:t>
            </w:r>
            <w:r w:rsidR="007B2252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7B225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7B2252">
              <w:rPr>
                <w:sz w:val="28"/>
                <w:szCs w:val="28"/>
                <w:lang w:val="uk-UA" w:eastAsia="en-US"/>
              </w:rPr>
              <w:t>.</w:t>
            </w:r>
            <w:r>
              <w:rPr>
                <w:sz w:val="28"/>
                <w:szCs w:val="28"/>
                <w:lang w:val="uk-UA" w:eastAsia="en-US"/>
              </w:rPr>
              <w:t>»</w:t>
            </w:r>
          </w:p>
        </w:tc>
      </w:tr>
    </w:tbl>
    <w:p w14:paraId="338DA95D" w14:textId="77777777" w:rsidR="007B2252" w:rsidRPr="00691F48" w:rsidRDefault="007B2252" w:rsidP="007B2252">
      <w:pPr>
        <w:jc w:val="both"/>
        <w:rPr>
          <w:sz w:val="14"/>
          <w:szCs w:val="14"/>
          <w:lang w:val="uk-UA"/>
        </w:rPr>
      </w:pPr>
    </w:p>
    <w:p w14:paraId="338DA95E" w14:textId="24BA4ACD" w:rsidR="007B2252" w:rsidRDefault="007B2252" w:rsidP="00D547BD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2A2D8B">
        <w:rPr>
          <w:sz w:val="28"/>
          <w:szCs w:val="28"/>
          <w:lang w:val="uk-UA"/>
        </w:rPr>
        <w:t xml:space="preserve"> враховуючи рішення Малинського районного суду Житомирської області від </w:t>
      </w:r>
      <w:r w:rsidR="008B20E3">
        <w:rPr>
          <w:sz w:val="28"/>
          <w:szCs w:val="28"/>
          <w:lang w:val="uk-UA"/>
        </w:rPr>
        <w:t>***</w:t>
      </w:r>
      <w:r w:rsidR="002A2D8B">
        <w:rPr>
          <w:sz w:val="28"/>
          <w:szCs w:val="28"/>
          <w:lang w:val="uk-UA"/>
        </w:rPr>
        <w:t>, справа №</w:t>
      </w:r>
      <w:r w:rsidR="008B20E3">
        <w:rPr>
          <w:sz w:val="28"/>
          <w:szCs w:val="28"/>
          <w:lang w:val="uk-UA"/>
        </w:rPr>
        <w:t>***</w:t>
      </w:r>
      <w:r w:rsidR="002A2D8B">
        <w:rPr>
          <w:sz w:val="28"/>
          <w:szCs w:val="28"/>
          <w:lang w:val="uk-UA"/>
        </w:rPr>
        <w:t>, провадження №</w:t>
      </w:r>
      <w:r w:rsidR="008B20E3">
        <w:rPr>
          <w:sz w:val="28"/>
          <w:szCs w:val="28"/>
          <w:lang w:val="uk-UA"/>
        </w:rPr>
        <w:t>***</w:t>
      </w:r>
      <w:r w:rsidR="002A2D8B">
        <w:rPr>
          <w:sz w:val="28"/>
          <w:szCs w:val="28"/>
          <w:lang w:val="uk-UA"/>
        </w:rPr>
        <w:t xml:space="preserve"> про позбавлення батьківських прав,</w:t>
      </w:r>
      <w:r>
        <w:rPr>
          <w:sz w:val="28"/>
          <w:szCs w:val="28"/>
          <w:lang w:val="uk-UA"/>
        </w:rPr>
        <w:t xml:space="preserve"> виконавчий комітет  міської ради     </w:t>
      </w:r>
    </w:p>
    <w:p w14:paraId="338DA95F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338DA960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38DA961" w14:textId="77777777" w:rsidR="00D547BD" w:rsidRPr="00D547BD" w:rsidRDefault="00D547BD" w:rsidP="007B2252">
      <w:pPr>
        <w:jc w:val="both"/>
        <w:rPr>
          <w:sz w:val="16"/>
          <w:szCs w:val="16"/>
          <w:lang w:val="uk-UA"/>
        </w:rPr>
      </w:pPr>
    </w:p>
    <w:p w14:paraId="338DA962" w14:textId="530E3A7C" w:rsidR="003B62C6" w:rsidRPr="00881992" w:rsidRDefault="003B62C6" w:rsidP="00881992">
      <w:pPr>
        <w:ind w:firstLine="360"/>
        <w:jc w:val="both"/>
        <w:rPr>
          <w:sz w:val="28"/>
          <w:szCs w:val="28"/>
          <w:lang w:val="uk-UA"/>
        </w:rPr>
      </w:pPr>
      <w:r w:rsidRPr="00881992">
        <w:rPr>
          <w:sz w:val="28"/>
          <w:szCs w:val="28"/>
          <w:lang w:val="uk-UA"/>
        </w:rPr>
        <w:t xml:space="preserve">1. Внести зміни до рішення виконавчого комітету від 30.05.2024 № 259  </w:t>
      </w:r>
      <w:r w:rsidRPr="00881992">
        <w:rPr>
          <w:sz w:val="28"/>
          <w:szCs w:val="28"/>
          <w:lang w:val="uk-UA" w:eastAsia="en-US"/>
        </w:rPr>
        <w:t xml:space="preserve">«Про надання статусу дитини, позбавленої батьківського піклування, </w:t>
      </w:r>
      <w:r w:rsidR="004009C0">
        <w:rPr>
          <w:sz w:val="28"/>
          <w:szCs w:val="28"/>
          <w:lang w:val="uk-UA" w:eastAsia="en-US"/>
        </w:rPr>
        <w:t>***</w:t>
      </w:r>
      <w:r w:rsidRPr="00881992">
        <w:rPr>
          <w:sz w:val="28"/>
          <w:szCs w:val="28"/>
          <w:lang w:val="uk-UA" w:eastAsia="en-US"/>
        </w:rPr>
        <w:t xml:space="preserve">, </w:t>
      </w:r>
      <w:r w:rsidR="004009C0">
        <w:rPr>
          <w:sz w:val="28"/>
          <w:szCs w:val="28"/>
          <w:lang w:val="uk-UA" w:eastAsia="en-US"/>
        </w:rPr>
        <w:t>***</w:t>
      </w:r>
      <w:r w:rsidRPr="00881992">
        <w:rPr>
          <w:sz w:val="28"/>
          <w:szCs w:val="28"/>
          <w:lang w:val="uk-UA" w:eastAsia="en-US"/>
        </w:rPr>
        <w:t xml:space="preserve"> </w:t>
      </w:r>
      <w:proofErr w:type="spellStart"/>
      <w:r w:rsidRPr="00881992">
        <w:rPr>
          <w:sz w:val="28"/>
          <w:szCs w:val="28"/>
          <w:lang w:val="uk-UA" w:eastAsia="en-US"/>
        </w:rPr>
        <w:t>р.н</w:t>
      </w:r>
      <w:proofErr w:type="spellEnd"/>
      <w:r w:rsidRPr="00881992">
        <w:rPr>
          <w:sz w:val="28"/>
          <w:szCs w:val="28"/>
          <w:lang w:val="uk-UA" w:eastAsia="en-US"/>
        </w:rPr>
        <w:t>.»</w:t>
      </w:r>
      <w:r w:rsidRPr="00881992">
        <w:rPr>
          <w:sz w:val="28"/>
          <w:szCs w:val="28"/>
          <w:lang w:val="uk-UA"/>
        </w:rPr>
        <w:t>, виклавши пункт 1 в новій редакції:</w:t>
      </w:r>
    </w:p>
    <w:p w14:paraId="338DA963" w14:textId="4D30CF59" w:rsidR="007B2252" w:rsidRDefault="00881992" w:rsidP="00881992">
      <w:pPr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 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4009C0">
        <w:rPr>
          <w:sz w:val="28"/>
          <w:szCs w:val="28"/>
          <w:lang w:val="uk-UA"/>
        </w:rPr>
        <w:t>***</w:t>
      </w:r>
      <w:r w:rsidR="00FA37DE">
        <w:rPr>
          <w:sz w:val="28"/>
          <w:szCs w:val="28"/>
          <w:lang w:val="uk-UA"/>
        </w:rPr>
        <w:t xml:space="preserve">, </w:t>
      </w:r>
      <w:r w:rsidR="004009C0">
        <w:rPr>
          <w:sz w:val="28"/>
          <w:szCs w:val="28"/>
          <w:lang w:val="uk-UA"/>
        </w:rPr>
        <w:t>***</w:t>
      </w:r>
      <w:r w:rsidR="003B62C6">
        <w:rPr>
          <w:sz w:val="28"/>
          <w:szCs w:val="28"/>
          <w:lang w:val="uk-UA"/>
        </w:rPr>
        <w:t xml:space="preserve"> </w:t>
      </w:r>
      <w:proofErr w:type="spellStart"/>
      <w:r w:rsidR="003B62C6">
        <w:rPr>
          <w:sz w:val="28"/>
          <w:szCs w:val="28"/>
          <w:lang w:val="uk-UA"/>
        </w:rPr>
        <w:t>р.н</w:t>
      </w:r>
      <w:proofErr w:type="spellEnd"/>
      <w:r w:rsidR="003B62C6">
        <w:rPr>
          <w:sz w:val="28"/>
          <w:szCs w:val="28"/>
          <w:lang w:val="uk-UA"/>
        </w:rPr>
        <w:t xml:space="preserve">., </w:t>
      </w:r>
      <w:r w:rsidR="008A70EF">
        <w:rPr>
          <w:sz w:val="28"/>
          <w:szCs w:val="28"/>
          <w:lang w:val="uk-UA"/>
        </w:rPr>
        <w:t xml:space="preserve">на </w:t>
      </w:r>
      <w:r w:rsidR="00095FBD">
        <w:rPr>
          <w:sz w:val="28"/>
          <w:szCs w:val="28"/>
          <w:lang w:val="uk-UA"/>
        </w:rPr>
        <w:t>підставі рішення Малинського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FA37DE">
        <w:rPr>
          <w:sz w:val="28"/>
          <w:szCs w:val="28"/>
          <w:lang w:val="uk-UA"/>
        </w:rPr>
        <w:t>суд</w:t>
      </w:r>
      <w:r w:rsidR="00AF22DF">
        <w:rPr>
          <w:sz w:val="28"/>
          <w:szCs w:val="28"/>
          <w:lang w:val="uk-UA"/>
        </w:rPr>
        <w:t xml:space="preserve">у Житомирської області від </w:t>
      </w:r>
      <w:r w:rsidR="008B20E3">
        <w:rPr>
          <w:sz w:val="28"/>
          <w:szCs w:val="28"/>
          <w:lang w:val="uk-UA"/>
        </w:rPr>
        <w:t>***</w:t>
      </w:r>
      <w:r w:rsidR="003B62C6">
        <w:rPr>
          <w:sz w:val="28"/>
          <w:szCs w:val="28"/>
          <w:lang w:val="uk-UA"/>
        </w:rPr>
        <w:t>, справа №</w:t>
      </w:r>
      <w:r w:rsidR="004009C0">
        <w:rPr>
          <w:sz w:val="28"/>
          <w:szCs w:val="28"/>
          <w:lang w:val="uk-UA"/>
        </w:rPr>
        <w:t>***</w:t>
      </w:r>
      <w:r w:rsidR="003B62C6">
        <w:rPr>
          <w:sz w:val="28"/>
          <w:szCs w:val="28"/>
          <w:lang w:val="uk-UA"/>
        </w:rPr>
        <w:t>, провадження №</w:t>
      </w:r>
      <w:r w:rsidR="004009C0">
        <w:rPr>
          <w:sz w:val="28"/>
          <w:szCs w:val="28"/>
          <w:lang w:val="uk-UA"/>
        </w:rPr>
        <w:t>***</w:t>
      </w:r>
      <w:r w:rsidR="003B62C6">
        <w:rPr>
          <w:sz w:val="28"/>
          <w:szCs w:val="28"/>
          <w:lang w:val="uk-UA"/>
        </w:rPr>
        <w:t xml:space="preserve"> про позбавлення батьківських прав батька</w:t>
      </w:r>
      <w:r w:rsidR="0061359C">
        <w:rPr>
          <w:sz w:val="28"/>
          <w:szCs w:val="28"/>
          <w:lang w:val="uk-UA"/>
        </w:rPr>
        <w:t xml:space="preserve"> та</w:t>
      </w:r>
      <w:r w:rsidR="0025478A">
        <w:rPr>
          <w:color w:val="000000"/>
          <w:sz w:val="28"/>
          <w:szCs w:val="28"/>
          <w:lang w:val="uk-UA"/>
        </w:rPr>
        <w:t xml:space="preserve"> </w:t>
      </w:r>
      <w:r w:rsidR="00691F48">
        <w:rPr>
          <w:color w:val="000000"/>
          <w:sz w:val="28"/>
          <w:szCs w:val="28"/>
          <w:lang w:val="uk-UA"/>
        </w:rPr>
        <w:t>св</w:t>
      </w:r>
      <w:r w:rsidR="00FA37DE">
        <w:rPr>
          <w:color w:val="000000"/>
          <w:sz w:val="28"/>
          <w:szCs w:val="28"/>
          <w:lang w:val="uk-UA"/>
        </w:rPr>
        <w:t>ідоцтва про смерть матері від 15</w:t>
      </w:r>
      <w:r w:rsidR="00691F48">
        <w:rPr>
          <w:color w:val="000000"/>
          <w:sz w:val="28"/>
          <w:szCs w:val="28"/>
          <w:lang w:val="uk-UA"/>
        </w:rPr>
        <w:t>.12</w:t>
      </w:r>
      <w:r w:rsidR="00095FBD">
        <w:rPr>
          <w:color w:val="000000"/>
          <w:sz w:val="28"/>
          <w:szCs w:val="28"/>
          <w:lang w:val="uk-UA"/>
        </w:rPr>
        <w:t>.2023,</w:t>
      </w:r>
      <w:r w:rsidR="00FA37DE">
        <w:rPr>
          <w:color w:val="000000"/>
          <w:sz w:val="28"/>
          <w:szCs w:val="28"/>
          <w:lang w:val="uk-UA"/>
        </w:rPr>
        <w:t xml:space="preserve"> серія </w:t>
      </w:r>
      <w:r w:rsidR="004009C0">
        <w:rPr>
          <w:color w:val="000000"/>
          <w:sz w:val="28"/>
          <w:szCs w:val="28"/>
          <w:lang w:val="uk-UA"/>
        </w:rPr>
        <w:t>***</w:t>
      </w:r>
      <w:r w:rsidR="00FA37DE">
        <w:rPr>
          <w:color w:val="000000"/>
          <w:sz w:val="28"/>
          <w:szCs w:val="28"/>
          <w:lang w:val="uk-UA"/>
        </w:rPr>
        <w:t xml:space="preserve"> №</w:t>
      </w:r>
      <w:r w:rsidR="004009C0">
        <w:rPr>
          <w:color w:val="000000"/>
          <w:sz w:val="28"/>
          <w:szCs w:val="28"/>
          <w:lang w:val="uk-UA"/>
        </w:rPr>
        <w:t>***</w:t>
      </w:r>
      <w:r w:rsidR="00691F48">
        <w:rPr>
          <w:color w:val="000000"/>
          <w:sz w:val="28"/>
          <w:szCs w:val="28"/>
          <w:lang w:val="uk-UA"/>
        </w:rPr>
        <w:t>, видане Малинським відділом державної 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</w:t>
      </w:r>
      <w:r>
        <w:rPr>
          <w:color w:val="000000"/>
          <w:sz w:val="28"/>
          <w:szCs w:val="28"/>
          <w:lang w:val="uk-UA"/>
        </w:rPr>
        <w:t xml:space="preserve"> ».</w:t>
      </w:r>
    </w:p>
    <w:p w14:paraId="338DA964" w14:textId="77777777" w:rsidR="00D547BD" w:rsidRPr="00D547BD" w:rsidRDefault="00D547BD" w:rsidP="00881992">
      <w:pPr>
        <w:ind w:firstLine="360"/>
        <w:jc w:val="both"/>
        <w:rPr>
          <w:color w:val="000000"/>
          <w:sz w:val="16"/>
          <w:szCs w:val="16"/>
          <w:lang w:val="uk-UA"/>
        </w:rPr>
      </w:pPr>
    </w:p>
    <w:p w14:paraId="338DA965" w14:textId="44B5A773" w:rsidR="00D547BD" w:rsidRDefault="00D547BD" w:rsidP="00D547B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D547BD">
        <w:rPr>
          <w:sz w:val="28"/>
          <w:szCs w:val="28"/>
          <w:lang w:val="uk-UA"/>
        </w:rPr>
        <w:t>Визнати таким, що втратив чинність пункт 1 рішення виконавчого комітету від 30.05.2025 №</w:t>
      </w:r>
      <w:r>
        <w:rPr>
          <w:sz w:val="28"/>
          <w:szCs w:val="28"/>
          <w:lang w:val="uk-UA"/>
        </w:rPr>
        <w:t xml:space="preserve"> </w:t>
      </w:r>
      <w:r w:rsidRPr="00D547BD">
        <w:rPr>
          <w:sz w:val="28"/>
          <w:szCs w:val="28"/>
          <w:lang w:val="uk-UA"/>
        </w:rPr>
        <w:t xml:space="preserve">259 «Про надання статусу дитини, позбавленої батьківського піклування, </w:t>
      </w:r>
      <w:r w:rsidR="008B20E3">
        <w:rPr>
          <w:sz w:val="28"/>
          <w:szCs w:val="28"/>
          <w:lang w:val="uk-UA"/>
        </w:rPr>
        <w:t>***</w:t>
      </w:r>
      <w:r w:rsidRPr="00D547BD">
        <w:rPr>
          <w:sz w:val="28"/>
          <w:szCs w:val="28"/>
          <w:lang w:val="uk-UA"/>
        </w:rPr>
        <w:t xml:space="preserve">, </w:t>
      </w:r>
      <w:r w:rsidR="008B20E3">
        <w:rPr>
          <w:sz w:val="28"/>
          <w:szCs w:val="28"/>
          <w:lang w:val="uk-UA"/>
        </w:rPr>
        <w:t>***</w:t>
      </w:r>
      <w:r w:rsidRPr="00D547BD">
        <w:rPr>
          <w:sz w:val="28"/>
          <w:szCs w:val="28"/>
          <w:lang w:val="uk-UA"/>
        </w:rPr>
        <w:t xml:space="preserve"> р.н.». </w:t>
      </w:r>
    </w:p>
    <w:p w14:paraId="338DA966" w14:textId="77777777" w:rsidR="00D547BD" w:rsidRDefault="00D547BD" w:rsidP="00D547BD">
      <w:pPr>
        <w:jc w:val="both"/>
        <w:rPr>
          <w:sz w:val="28"/>
          <w:szCs w:val="28"/>
          <w:lang w:val="uk-UA"/>
        </w:rPr>
      </w:pPr>
    </w:p>
    <w:p w14:paraId="338DA967" w14:textId="77777777" w:rsidR="00D547BD" w:rsidRDefault="00D547BD" w:rsidP="00D547BD">
      <w:pPr>
        <w:jc w:val="both"/>
        <w:rPr>
          <w:sz w:val="28"/>
          <w:szCs w:val="28"/>
          <w:lang w:val="uk-UA"/>
        </w:rPr>
      </w:pPr>
    </w:p>
    <w:p w14:paraId="338DA968" w14:textId="77777777" w:rsidR="00D547BD" w:rsidRDefault="00D547BD" w:rsidP="00D547BD">
      <w:pPr>
        <w:jc w:val="both"/>
        <w:rPr>
          <w:sz w:val="28"/>
          <w:szCs w:val="28"/>
          <w:lang w:val="uk-UA"/>
        </w:rPr>
      </w:pPr>
    </w:p>
    <w:p w14:paraId="338DA969" w14:textId="77777777" w:rsidR="00D547BD" w:rsidRDefault="00D547BD" w:rsidP="00D547BD">
      <w:pPr>
        <w:jc w:val="both"/>
        <w:rPr>
          <w:sz w:val="28"/>
          <w:szCs w:val="28"/>
          <w:lang w:val="uk-UA"/>
        </w:rPr>
      </w:pPr>
    </w:p>
    <w:p w14:paraId="338DA96A" w14:textId="77777777" w:rsidR="00D547BD" w:rsidRDefault="00D547BD" w:rsidP="00D547BD">
      <w:pPr>
        <w:jc w:val="both"/>
        <w:rPr>
          <w:sz w:val="28"/>
          <w:szCs w:val="28"/>
          <w:lang w:val="uk-UA"/>
        </w:rPr>
      </w:pPr>
    </w:p>
    <w:p w14:paraId="338DA96B" w14:textId="77777777" w:rsidR="00D547BD" w:rsidRPr="00D547BD" w:rsidRDefault="00D547BD" w:rsidP="00D547BD">
      <w:pPr>
        <w:jc w:val="both"/>
        <w:rPr>
          <w:sz w:val="28"/>
          <w:szCs w:val="28"/>
          <w:lang w:val="uk-UA"/>
        </w:rPr>
      </w:pPr>
    </w:p>
    <w:p w14:paraId="338DA96C" w14:textId="77777777" w:rsidR="00EE134C" w:rsidRPr="00C66F2C" w:rsidRDefault="000C0157" w:rsidP="00881992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338DA96D" w14:textId="77777777" w:rsidR="008A70EF" w:rsidRDefault="008A70EF" w:rsidP="00691F48">
      <w:pPr>
        <w:ind w:firstLine="708"/>
        <w:jc w:val="both"/>
        <w:rPr>
          <w:sz w:val="16"/>
          <w:szCs w:val="16"/>
          <w:lang w:val="uk-UA"/>
        </w:rPr>
      </w:pPr>
    </w:p>
    <w:p w14:paraId="338DA96E" w14:textId="77777777" w:rsidR="00D547BD" w:rsidRPr="00691F48" w:rsidRDefault="00D547BD" w:rsidP="00691F48">
      <w:pPr>
        <w:ind w:firstLine="708"/>
        <w:jc w:val="both"/>
        <w:rPr>
          <w:sz w:val="16"/>
          <w:szCs w:val="16"/>
          <w:lang w:val="uk-UA"/>
        </w:rPr>
      </w:pPr>
    </w:p>
    <w:p w14:paraId="338DA96F" w14:textId="77777777" w:rsidR="00691F48" w:rsidRDefault="00691F48" w:rsidP="00691F48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338DA970" w14:textId="77777777" w:rsidR="002A2D8B" w:rsidRDefault="002A2D8B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338DA971" w14:textId="77777777" w:rsidR="00691F48" w:rsidRPr="002A2D8B" w:rsidRDefault="00691F48" w:rsidP="00691F48">
      <w:pPr>
        <w:tabs>
          <w:tab w:val="left" w:pos="2535"/>
        </w:tabs>
        <w:spacing w:line="240" w:lineRule="atLeast"/>
        <w:jc w:val="both"/>
        <w:rPr>
          <w:lang w:val="uk-UA"/>
        </w:rPr>
      </w:pPr>
      <w:r w:rsidRPr="002A2D8B">
        <w:rPr>
          <w:lang w:val="uk-UA"/>
        </w:rPr>
        <w:t>Віталій ЛУКАШЕНКО</w:t>
      </w:r>
    </w:p>
    <w:p w14:paraId="338DA972" w14:textId="77777777" w:rsidR="00691F48" w:rsidRPr="002A2D8B" w:rsidRDefault="00691F48" w:rsidP="00691F48">
      <w:pPr>
        <w:spacing w:line="240" w:lineRule="atLeast"/>
        <w:jc w:val="both"/>
        <w:rPr>
          <w:lang w:val="uk-UA"/>
        </w:rPr>
      </w:pPr>
      <w:r w:rsidRPr="002A2D8B">
        <w:rPr>
          <w:lang w:val="uk-UA"/>
        </w:rPr>
        <w:t>Ігор МАЛЕГУС</w:t>
      </w:r>
    </w:p>
    <w:p w14:paraId="338DA973" w14:textId="77777777" w:rsidR="00691F48" w:rsidRPr="002A2D8B" w:rsidRDefault="002A2D8B" w:rsidP="00691F48">
      <w:pPr>
        <w:spacing w:line="240" w:lineRule="atLeast"/>
        <w:jc w:val="both"/>
        <w:rPr>
          <w:lang w:val="uk-UA"/>
        </w:rPr>
      </w:pPr>
      <w:r w:rsidRPr="002A2D8B">
        <w:rPr>
          <w:lang w:val="uk-UA"/>
        </w:rPr>
        <w:t>Світлана ТИМОШЕНКО</w:t>
      </w:r>
    </w:p>
    <w:p w14:paraId="338DA974" w14:textId="77777777" w:rsidR="00691F48" w:rsidRPr="002A2D8B" w:rsidRDefault="002A2D8B" w:rsidP="00691F48">
      <w:pPr>
        <w:spacing w:line="240" w:lineRule="atLeast"/>
        <w:jc w:val="both"/>
        <w:rPr>
          <w:lang w:val="uk-UA"/>
        </w:rPr>
      </w:pPr>
      <w:r w:rsidRPr="002A2D8B">
        <w:t xml:space="preserve">Анастасія </w:t>
      </w:r>
      <w:r w:rsidRPr="002A2D8B">
        <w:rPr>
          <w:lang w:val="uk-UA"/>
        </w:rPr>
        <w:t>НАКОНЕЧНА</w:t>
      </w:r>
    </w:p>
    <w:p w14:paraId="338DA975" w14:textId="77777777" w:rsidR="00815C45" w:rsidRPr="00D94B81" w:rsidRDefault="00815C45" w:rsidP="00691F48">
      <w:pPr>
        <w:spacing w:line="240" w:lineRule="atLeast"/>
        <w:contextualSpacing/>
        <w:rPr>
          <w:lang w:val="uk-UA"/>
        </w:rPr>
      </w:pP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237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01912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472985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2042436">
    <w:abstractNumId w:val="4"/>
  </w:num>
  <w:num w:numId="5" w16cid:durableId="593126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689232">
    <w:abstractNumId w:val="6"/>
  </w:num>
  <w:num w:numId="7" w16cid:durableId="1492990168">
    <w:abstractNumId w:val="2"/>
  </w:num>
  <w:num w:numId="8" w16cid:durableId="1297754466">
    <w:abstractNumId w:val="10"/>
  </w:num>
  <w:num w:numId="9" w16cid:durableId="1854685849">
    <w:abstractNumId w:val="12"/>
  </w:num>
  <w:num w:numId="10" w16cid:durableId="874661538">
    <w:abstractNumId w:val="8"/>
  </w:num>
  <w:num w:numId="11" w16cid:durableId="1295871102">
    <w:abstractNumId w:val="5"/>
  </w:num>
  <w:num w:numId="12" w16cid:durableId="708451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9141548">
    <w:abstractNumId w:val="3"/>
  </w:num>
  <w:num w:numId="14" w16cid:durableId="5038617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122500"/>
    <w:rsid w:val="001545E9"/>
    <w:rsid w:val="00167360"/>
    <w:rsid w:val="00184EDE"/>
    <w:rsid w:val="0019466F"/>
    <w:rsid w:val="001A36F1"/>
    <w:rsid w:val="001D10AA"/>
    <w:rsid w:val="001D3FC8"/>
    <w:rsid w:val="002034C9"/>
    <w:rsid w:val="0022067F"/>
    <w:rsid w:val="0022786F"/>
    <w:rsid w:val="00240AAA"/>
    <w:rsid w:val="0025478A"/>
    <w:rsid w:val="0029480A"/>
    <w:rsid w:val="002A2D8B"/>
    <w:rsid w:val="002F5843"/>
    <w:rsid w:val="00304726"/>
    <w:rsid w:val="00332A3B"/>
    <w:rsid w:val="003641C6"/>
    <w:rsid w:val="003B62C6"/>
    <w:rsid w:val="003C27CA"/>
    <w:rsid w:val="003C2896"/>
    <w:rsid w:val="003F0940"/>
    <w:rsid w:val="004009C0"/>
    <w:rsid w:val="00433D21"/>
    <w:rsid w:val="00443F20"/>
    <w:rsid w:val="00444308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2051A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531E7"/>
    <w:rsid w:val="008616B8"/>
    <w:rsid w:val="0087187E"/>
    <w:rsid w:val="00874EF1"/>
    <w:rsid w:val="00877976"/>
    <w:rsid w:val="00881992"/>
    <w:rsid w:val="0088330F"/>
    <w:rsid w:val="008A2947"/>
    <w:rsid w:val="008A3A0E"/>
    <w:rsid w:val="008A70EF"/>
    <w:rsid w:val="008B20E3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AF22DF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63DD4"/>
    <w:rsid w:val="00C66F2C"/>
    <w:rsid w:val="00C90604"/>
    <w:rsid w:val="00CA7B9D"/>
    <w:rsid w:val="00CC5338"/>
    <w:rsid w:val="00CD52A7"/>
    <w:rsid w:val="00CE2E15"/>
    <w:rsid w:val="00CF5592"/>
    <w:rsid w:val="00D052F1"/>
    <w:rsid w:val="00D07628"/>
    <w:rsid w:val="00D547BD"/>
    <w:rsid w:val="00D6482F"/>
    <w:rsid w:val="00D7159C"/>
    <w:rsid w:val="00D94B81"/>
    <w:rsid w:val="00D975A9"/>
    <w:rsid w:val="00DA510A"/>
    <w:rsid w:val="00DE4BE5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A37DE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A950"/>
  <w15:docId w15:val="{58EE29D3-13A3-404F-AA07-BA66D84E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15</cp:revision>
  <cp:lastPrinted>2025-09-10T13:05:00Z</cp:lastPrinted>
  <dcterms:created xsi:type="dcterms:W3CDTF">2024-05-27T14:00:00Z</dcterms:created>
  <dcterms:modified xsi:type="dcterms:W3CDTF">2025-09-12T09:21:00Z</dcterms:modified>
</cp:coreProperties>
</file>