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79D" w:rsidRPr="006865B5" w:rsidRDefault="00CF679D" w:rsidP="00CF679D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:rsidR="00CF679D" w:rsidRPr="006865B5" w:rsidRDefault="00CF679D" w:rsidP="00CF679D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E769077" wp14:editId="6590E9B7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679D" w:rsidRPr="006865B5" w:rsidRDefault="00CF679D" w:rsidP="00CF679D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CF679D" w:rsidRPr="006865B5" w:rsidRDefault="00CF679D" w:rsidP="00CF679D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CF679D" w:rsidRPr="006865B5" w:rsidRDefault="00CF679D" w:rsidP="00CF679D">
      <w:pPr>
        <w:ind w:right="-1"/>
        <w:jc w:val="center"/>
        <w:rPr>
          <w:sz w:val="24"/>
          <w:szCs w:val="24"/>
          <w:lang w:val="uk-UA"/>
        </w:rPr>
      </w:pPr>
    </w:p>
    <w:p w:rsidR="00CF679D" w:rsidRPr="006865B5" w:rsidRDefault="00CF679D" w:rsidP="00CF679D">
      <w:pPr>
        <w:jc w:val="center"/>
        <w:rPr>
          <w:lang w:val="uk-UA"/>
        </w:rPr>
      </w:pPr>
    </w:p>
    <w:p w:rsidR="00CF679D" w:rsidRPr="006865B5" w:rsidRDefault="00CF679D" w:rsidP="00CF679D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CF679D" w:rsidRPr="006865B5" w:rsidRDefault="00CF679D" w:rsidP="00CF679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CF679D" w:rsidRPr="006865B5" w:rsidRDefault="00CF679D" w:rsidP="00CF679D">
      <w:pPr>
        <w:spacing w:line="360" w:lineRule="auto"/>
        <w:jc w:val="center"/>
        <w:rPr>
          <w:sz w:val="16"/>
          <w:szCs w:val="16"/>
          <w:lang w:val="uk-UA"/>
        </w:rPr>
      </w:pPr>
    </w:p>
    <w:p w:rsidR="00CF679D" w:rsidRPr="006865B5" w:rsidRDefault="00CF679D" w:rsidP="00CF679D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CF679D" w:rsidRPr="00164F79" w:rsidRDefault="00CF679D" w:rsidP="00CF679D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865B5">
        <w:rPr>
          <w:bCs/>
          <w:sz w:val="24"/>
          <w:szCs w:val="24"/>
          <w:lang w:val="uk-UA"/>
        </w:rPr>
        <w:t>м. Малин</w:t>
      </w:r>
    </w:p>
    <w:p w:rsidR="00CF679D" w:rsidRPr="00CF679D" w:rsidRDefault="00CF679D" w:rsidP="00CF679D">
      <w:pPr>
        <w:widowControl w:val="0"/>
        <w:autoSpaceDE w:val="0"/>
        <w:autoSpaceDN w:val="0"/>
        <w:adjustRightInd w:val="0"/>
        <w:rPr>
          <w:rStyle w:val="a4"/>
          <w:rFonts w:ascii="Times New Roman CYR" w:hAnsi="Times New Roman CYR" w:cs="Times New Roman CYR"/>
          <w:b w:val="0"/>
          <w:sz w:val="28"/>
          <w:szCs w:val="28"/>
          <w:u w:val="single"/>
          <w:lang w:val="uk-UA"/>
        </w:rPr>
      </w:pP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   </w:t>
      </w:r>
      <w:r w:rsidR="00D81EB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12</w:t>
      </w: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99521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</w:t>
      </w:r>
      <w:r w:rsidR="00A23C77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9</w:t>
      </w: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</w:t>
      </w:r>
      <w:r w:rsidR="0099521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5</w:t>
      </w: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 </w:t>
      </w:r>
      <w:r w:rsidR="00D81EB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377</w:t>
      </w:r>
      <w:bookmarkStart w:id="0" w:name="_GoBack"/>
      <w:bookmarkEnd w:id="0"/>
    </w:p>
    <w:p w:rsidR="00CF679D" w:rsidRDefault="00CF679D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</w:p>
    <w:p w:rsidR="00075BCF" w:rsidRPr="006144C7" w:rsidRDefault="00075BCF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Про погодження розміщення </w:t>
      </w:r>
    </w:p>
    <w:p w:rsidR="00075BCF" w:rsidRPr="006144C7" w:rsidRDefault="00495885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т</w:t>
      </w:r>
      <w:r w:rsidR="00075BCF"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имчасов</w:t>
      </w:r>
      <w:r w:rsidR="00F35EA5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ої</w:t>
      </w:r>
      <w:r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споруд</w:t>
      </w:r>
      <w:r w:rsidR="00F35EA5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и</w:t>
      </w:r>
      <w:r w:rsidR="00075BCF"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для провадження</w:t>
      </w:r>
      <w:r w:rsidR="00075BCF"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:rsidR="00075BCF" w:rsidRDefault="00075BCF" w:rsidP="00BE2A3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підприємницької діяльності</w:t>
      </w: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:rsidR="00A8754D" w:rsidRPr="00A8754D" w:rsidRDefault="00A8754D" w:rsidP="00BE2A38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КОВАЛЬЧУК Марині Геннадіївні</w:t>
      </w:r>
    </w:p>
    <w:p w:rsidR="00CF679D" w:rsidRDefault="00CF679D" w:rsidP="00075BC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075BCF" w:rsidRDefault="00075BCF" w:rsidP="00075BC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</w:t>
      </w:r>
      <w:r w:rsidRPr="0070545A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законами </w:t>
      </w:r>
      <w:r w:rsidRPr="0070545A">
        <w:rPr>
          <w:rFonts w:eastAsia="Calibri"/>
          <w:sz w:val="28"/>
          <w:szCs w:val="28"/>
          <w:lang w:val="uk-UA"/>
        </w:rPr>
        <w:t>України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місцеве самоврядування в Україні»,</w:t>
      </w:r>
      <w:r w:rsidRPr="0070545A">
        <w:rPr>
          <w:rFonts w:eastAsia="Calibri"/>
          <w:sz w:val="28"/>
          <w:szCs w:val="28"/>
          <w:lang w:val="uk-UA"/>
        </w:rPr>
        <w:t xml:space="preserve"> «Про регулювання містобудівної діяльності», «Про благоустрій населених пунктів», наказ</w:t>
      </w:r>
      <w:r>
        <w:rPr>
          <w:rFonts w:eastAsia="Calibri"/>
          <w:sz w:val="28"/>
          <w:szCs w:val="28"/>
          <w:lang w:val="uk-UA"/>
        </w:rPr>
        <w:t>ом</w:t>
      </w:r>
      <w:r w:rsidRPr="0070545A">
        <w:rPr>
          <w:rFonts w:eastAsia="Calibri"/>
          <w:sz w:val="28"/>
          <w:szCs w:val="28"/>
          <w:lang w:val="uk-UA"/>
        </w:rPr>
        <w:t xml:space="preserve"> Міністерства регіонального розвитку, будівництва та житлово-комунального господ</w:t>
      </w:r>
      <w:r>
        <w:rPr>
          <w:rFonts w:eastAsia="Calibri"/>
          <w:sz w:val="28"/>
          <w:szCs w:val="28"/>
          <w:lang w:val="uk-UA"/>
        </w:rPr>
        <w:t>арства України від 21.10.2011 №244</w:t>
      </w:r>
      <w:r w:rsidRPr="0070545A">
        <w:rPr>
          <w:rFonts w:eastAsia="Calibri"/>
          <w:sz w:val="28"/>
          <w:szCs w:val="28"/>
          <w:lang w:val="uk-UA"/>
        </w:rPr>
        <w:t xml:space="preserve"> «Про затвердження порядку розміщення тимчасових споруд для провадження підприємницької діяльності», </w:t>
      </w:r>
      <w:r w:rsidR="00CF679D" w:rsidRPr="00261BA9">
        <w:rPr>
          <w:color w:val="000000"/>
          <w:kern w:val="2"/>
          <w:sz w:val="28"/>
          <w:szCs w:val="28"/>
          <w:lang w:val="uk-UA"/>
        </w:rPr>
        <w:t>Положення</w:t>
      </w:r>
      <w:r w:rsidR="00CF679D">
        <w:rPr>
          <w:color w:val="000000"/>
          <w:kern w:val="2"/>
          <w:sz w:val="28"/>
          <w:szCs w:val="28"/>
          <w:lang w:val="uk-UA"/>
        </w:rPr>
        <w:t xml:space="preserve">м про відділ містобудування, земельних відносин, економіки та інвестицій </w:t>
      </w:r>
      <w:r w:rsidR="00CF679D" w:rsidRPr="00261BA9">
        <w:rPr>
          <w:color w:val="000000"/>
          <w:kern w:val="2"/>
          <w:sz w:val="28"/>
          <w:szCs w:val="28"/>
          <w:lang w:val="uk-UA"/>
        </w:rPr>
        <w:t>виконавчого комітету Малинської міської ради</w:t>
      </w:r>
      <w:r w:rsidR="00CF679D">
        <w:rPr>
          <w:color w:val="000000"/>
          <w:kern w:val="2"/>
          <w:sz w:val="28"/>
          <w:szCs w:val="28"/>
          <w:lang w:val="uk-UA"/>
        </w:rPr>
        <w:t>, затвердженого рішенням 43-ї сесії 8-го скликання Малинської міської ради від 27.09.2023 №1013</w:t>
      </w:r>
      <w:r w:rsidR="000D10D7">
        <w:rPr>
          <w:color w:val="000000"/>
          <w:kern w:val="2"/>
          <w:sz w:val="28"/>
          <w:szCs w:val="28"/>
          <w:lang w:val="uk-UA"/>
        </w:rPr>
        <w:t>, розглянувши заяв</w:t>
      </w:r>
      <w:r w:rsidR="00F35EA5">
        <w:rPr>
          <w:color w:val="000000"/>
          <w:kern w:val="2"/>
          <w:sz w:val="28"/>
          <w:szCs w:val="28"/>
          <w:lang w:val="uk-UA"/>
        </w:rPr>
        <w:t>у</w:t>
      </w:r>
      <w:r w:rsidR="000D10D7">
        <w:rPr>
          <w:color w:val="000000"/>
          <w:kern w:val="2"/>
          <w:sz w:val="28"/>
          <w:szCs w:val="28"/>
          <w:lang w:val="uk-UA"/>
        </w:rPr>
        <w:t xml:space="preserve"> </w:t>
      </w:r>
      <w:r w:rsidR="00F35EA5">
        <w:rPr>
          <w:color w:val="000000"/>
          <w:kern w:val="2"/>
          <w:sz w:val="28"/>
          <w:szCs w:val="28"/>
          <w:lang w:val="uk-UA"/>
        </w:rPr>
        <w:t>гр. Ковальчук М.Г.</w:t>
      </w:r>
      <w:r>
        <w:rPr>
          <w:color w:val="000000"/>
          <w:kern w:val="2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виконавчий комітет міської ради ВИРІШИВ:</w:t>
      </w:r>
    </w:p>
    <w:p w:rsidR="00075BCF" w:rsidRDefault="00075BCF" w:rsidP="00BE2A38">
      <w:pPr>
        <w:numPr>
          <w:ilvl w:val="0"/>
          <w:numId w:val="1"/>
        </w:numPr>
        <w:ind w:left="0" w:firstLine="0"/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 xml:space="preserve">Погодити </w:t>
      </w:r>
      <w:r>
        <w:rPr>
          <w:rFonts w:eastAsia="Calibri"/>
          <w:sz w:val="28"/>
          <w:szCs w:val="28"/>
          <w:lang w:val="uk-UA"/>
        </w:rPr>
        <w:t>розміщення тимчасов</w:t>
      </w:r>
      <w:r w:rsidR="00BE2A38">
        <w:rPr>
          <w:rFonts w:eastAsia="Calibri"/>
          <w:sz w:val="28"/>
          <w:szCs w:val="28"/>
          <w:lang w:val="uk-UA"/>
        </w:rPr>
        <w:t>ої</w:t>
      </w:r>
      <w:r w:rsidR="00495885">
        <w:rPr>
          <w:rFonts w:eastAsia="Calibri"/>
          <w:sz w:val="28"/>
          <w:szCs w:val="28"/>
          <w:lang w:val="uk-UA"/>
        </w:rPr>
        <w:t xml:space="preserve"> споруд</w:t>
      </w:r>
      <w:r w:rsidR="00BE2A38">
        <w:rPr>
          <w:rFonts w:eastAsia="Calibri"/>
          <w:sz w:val="28"/>
          <w:szCs w:val="28"/>
          <w:lang w:val="uk-UA"/>
        </w:rPr>
        <w:t>и</w:t>
      </w:r>
      <w:r w:rsidR="00495885">
        <w:rPr>
          <w:rFonts w:eastAsia="Calibri"/>
          <w:sz w:val="28"/>
          <w:szCs w:val="28"/>
          <w:lang w:val="uk-UA"/>
        </w:rPr>
        <w:t xml:space="preserve"> </w:t>
      </w:r>
      <w:r w:rsidRPr="0070545A">
        <w:rPr>
          <w:rFonts w:eastAsia="Calibri"/>
          <w:sz w:val="28"/>
          <w:szCs w:val="28"/>
          <w:lang w:val="uk-UA"/>
        </w:rPr>
        <w:t>для провадж</w:t>
      </w:r>
      <w:r w:rsidR="000D10D7">
        <w:rPr>
          <w:rFonts w:eastAsia="Calibri"/>
          <w:sz w:val="28"/>
          <w:szCs w:val="28"/>
          <w:lang w:val="uk-UA"/>
        </w:rPr>
        <w:t>ення підприємницької діяльності</w:t>
      </w:r>
      <w:r w:rsidR="00F35EA5">
        <w:rPr>
          <w:rFonts w:eastAsia="Calibri"/>
          <w:sz w:val="28"/>
          <w:szCs w:val="28"/>
          <w:lang w:val="uk-UA"/>
        </w:rPr>
        <w:t xml:space="preserve"> КОВАЛЬЧУК Марині Геннадіївні</w:t>
      </w:r>
      <w:r w:rsidR="000D10D7" w:rsidRPr="00F35EA5">
        <w:rPr>
          <w:rFonts w:eastAsia="Calibri"/>
          <w:sz w:val="28"/>
          <w:szCs w:val="28"/>
          <w:lang w:val="uk-UA"/>
        </w:rPr>
        <w:t xml:space="preserve"> </w:t>
      </w:r>
      <w:r w:rsidRPr="00F35EA5">
        <w:rPr>
          <w:rFonts w:eastAsia="Calibri"/>
          <w:sz w:val="28"/>
          <w:szCs w:val="28"/>
          <w:lang w:val="uk-UA"/>
        </w:rPr>
        <w:t xml:space="preserve">на </w:t>
      </w:r>
      <w:r w:rsidR="00BE2A38" w:rsidRPr="00F35EA5">
        <w:rPr>
          <w:rFonts w:eastAsia="Calibri"/>
          <w:sz w:val="28"/>
          <w:szCs w:val="28"/>
          <w:lang w:val="uk-UA"/>
        </w:rPr>
        <w:t>земельній ділянці</w:t>
      </w:r>
      <w:r w:rsidRPr="00F35EA5">
        <w:rPr>
          <w:rFonts w:eastAsia="Calibri"/>
          <w:sz w:val="28"/>
          <w:szCs w:val="28"/>
          <w:lang w:val="uk-UA"/>
        </w:rPr>
        <w:t xml:space="preserve">, яка перебуває </w:t>
      </w:r>
      <w:r w:rsidR="000D10D7" w:rsidRPr="00F35EA5">
        <w:rPr>
          <w:rFonts w:eastAsia="Calibri"/>
          <w:sz w:val="28"/>
          <w:szCs w:val="28"/>
          <w:lang w:val="uk-UA"/>
        </w:rPr>
        <w:t xml:space="preserve">у власності </w:t>
      </w:r>
      <w:r w:rsidR="00BE2A38" w:rsidRPr="00F35EA5">
        <w:rPr>
          <w:rFonts w:eastAsia="Calibri"/>
          <w:sz w:val="28"/>
          <w:szCs w:val="28"/>
          <w:lang w:val="uk-UA"/>
        </w:rPr>
        <w:t>(кадастровий номер 18</w:t>
      </w:r>
      <w:r w:rsidR="00F35EA5">
        <w:rPr>
          <w:rFonts w:eastAsia="Calibri"/>
          <w:sz w:val="28"/>
          <w:szCs w:val="28"/>
          <w:lang w:val="uk-UA"/>
        </w:rPr>
        <w:t>23410100</w:t>
      </w:r>
      <w:r w:rsidR="00BE2A38" w:rsidRPr="00F35EA5">
        <w:rPr>
          <w:rFonts w:eastAsia="Calibri"/>
          <w:sz w:val="28"/>
          <w:szCs w:val="28"/>
          <w:lang w:val="uk-UA"/>
        </w:rPr>
        <w:t>:01:0</w:t>
      </w:r>
      <w:r w:rsidR="00F35EA5">
        <w:rPr>
          <w:rFonts w:eastAsia="Calibri"/>
          <w:sz w:val="28"/>
          <w:szCs w:val="28"/>
          <w:lang w:val="uk-UA"/>
        </w:rPr>
        <w:t>10</w:t>
      </w:r>
      <w:r w:rsidR="00BE2A38" w:rsidRPr="00F35EA5">
        <w:rPr>
          <w:rFonts w:eastAsia="Calibri"/>
          <w:sz w:val="28"/>
          <w:szCs w:val="28"/>
          <w:lang w:val="uk-UA"/>
        </w:rPr>
        <w:t>:0</w:t>
      </w:r>
      <w:r w:rsidR="00F35EA5">
        <w:rPr>
          <w:rFonts w:eastAsia="Calibri"/>
          <w:sz w:val="28"/>
          <w:szCs w:val="28"/>
          <w:lang w:val="uk-UA"/>
        </w:rPr>
        <w:t>241</w:t>
      </w:r>
      <w:r w:rsidR="00BE2A38" w:rsidRPr="00F35EA5">
        <w:rPr>
          <w:rFonts w:eastAsia="Calibri"/>
          <w:sz w:val="28"/>
          <w:szCs w:val="28"/>
          <w:lang w:val="uk-UA"/>
        </w:rPr>
        <w:t xml:space="preserve">) </w:t>
      </w:r>
      <w:r w:rsidRPr="00F35EA5">
        <w:rPr>
          <w:rFonts w:eastAsia="Calibri"/>
          <w:sz w:val="28"/>
          <w:szCs w:val="28"/>
          <w:lang w:val="uk-UA"/>
        </w:rPr>
        <w:t>за адресою: Житомирська обл., Коростенський р-н., м. Малин</w:t>
      </w:r>
      <w:r w:rsidR="003C3F90" w:rsidRPr="00F35EA5">
        <w:rPr>
          <w:rFonts w:eastAsia="Calibri"/>
          <w:sz w:val="28"/>
          <w:szCs w:val="28"/>
          <w:lang w:val="uk-UA"/>
        </w:rPr>
        <w:t xml:space="preserve">, </w:t>
      </w:r>
      <w:r w:rsidR="00F35EA5">
        <w:rPr>
          <w:rFonts w:eastAsia="Calibri"/>
          <w:sz w:val="28"/>
          <w:szCs w:val="28"/>
          <w:lang w:val="uk-UA"/>
        </w:rPr>
        <w:t xml:space="preserve">                                </w:t>
      </w:r>
      <w:r w:rsidR="003C3F90" w:rsidRPr="00F35EA5">
        <w:rPr>
          <w:rFonts w:eastAsia="Calibri"/>
          <w:sz w:val="28"/>
          <w:szCs w:val="28"/>
          <w:lang w:val="uk-UA"/>
        </w:rPr>
        <w:t xml:space="preserve">вул. </w:t>
      </w:r>
      <w:r w:rsidR="00F35EA5">
        <w:rPr>
          <w:rFonts w:eastAsia="Calibri"/>
          <w:sz w:val="28"/>
          <w:szCs w:val="28"/>
          <w:lang w:val="uk-UA"/>
        </w:rPr>
        <w:t>Івана Мазепи, 28</w:t>
      </w:r>
      <w:r w:rsidR="00A23C77">
        <w:rPr>
          <w:rFonts w:eastAsia="Calibri"/>
          <w:sz w:val="28"/>
          <w:szCs w:val="28"/>
          <w:lang w:val="uk-UA"/>
        </w:rPr>
        <w:t xml:space="preserve"> (згідно поданої схеми)</w:t>
      </w:r>
      <w:r w:rsidR="00F35EA5">
        <w:rPr>
          <w:rFonts w:eastAsia="Calibri"/>
          <w:sz w:val="28"/>
          <w:szCs w:val="28"/>
          <w:lang w:val="uk-UA"/>
        </w:rPr>
        <w:t>.</w:t>
      </w:r>
    </w:p>
    <w:p w:rsidR="00075BCF" w:rsidRDefault="00A23C77" w:rsidP="00075BCF"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</w:t>
      </w:r>
      <w:r w:rsidR="00075BCF">
        <w:rPr>
          <w:rFonts w:eastAsia="Calibri"/>
          <w:sz w:val="28"/>
          <w:szCs w:val="28"/>
          <w:lang w:val="uk-UA"/>
        </w:rPr>
        <w:t>. Рекомендувати</w:t>
      </w:r>
      <w:r w:rsidR="00075BCF" w:rsidRPr="0070545A">
        <w:rPr>
          <w:rFonts w:eastAsia="Calibri"/>
          <w:sz w:val="28"/>
          <w:szCs w:val="28"/>
          <w:lang w:val="uk-UA"/>
        </w:rPr>
        <w:t>:</w:t>
      </w:r>
    </w:p>
    <w:p w:rsidR="00075BCF" w:rsidRPr="0070545A" w:rsidRDefault="00075BCF" w:rsidP="00075BCF">
      <w:pPr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 xml:space="preserve">- виготовити та погодити паспорт прив’язки </w:t>
      </w:r>
      <w:r>
        <w:rPr>
          <w:rFonts w:eastAsia="Calibri"/>
          <w:sz w:val="28"/>
          <w:szCs w:val="28"/>
          <w:lang w:val="uk-UA"/>
        </w:rPr>
        <w:t>тимчасов</w:t>
      </w:r>
      <w:r w:rsidR="00F35EA5">
        <w:rPr>
          <w:rFonts w:eastAsia="Calibri"/>
          <w:sz w:val="28"/>
          <w:szCs w:val="28"/>
          <w:lang w:val="uk-UA"/>
        </w:rPr>
        <w:t>ої</w:t>
      </w:r>
      <w:r w:rsidR="00495885">
        <w:rPr>
          <w:rFonts w:eastAsia="Calibri"/>
          <w:sz w:val="28"/>
          <w:szCs w:val="28"/>
          <w:lang w:val="uk-UA"/>
        </w:rPr>
        <w:t xml:space="preserve"> споруд</w:t>
      </w:r>
      <w:r w:rsidR="00F35EA5">
        <w:rPr>
          <w:rFonts w:eastAsia="Calibri"/>
          <w:sz w:val="28"/>
          <w:szCs w:val="28"/>
          <w:lang w:val="uk-UA"/>
        </w:rPr>
        <w:t>и</w:t>
      </w:r>
      <w:r w:rsidRPr="0070545A">
        <w:rPr>
          <w:rFonts w:eastAsia="Calibri"/>
          <w:sz w:val="28"/>
          <w:szCs w:val="28"/>
          <w:lang w:val="uk-UA"/>
        </w:rPr>
        <w:t xml:space="preserve"> в установленому законом порядку;</w:t>
      </w:r>
    </w:p>
    <w:p w:rsidR="00075BCF" w:rsidRPr="002C6E96" w:rsidRDefault="00075BCF" w:rsidP="00075BCF">
      <w:pPr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- </w:t>
      </w:r>
      <w:proofErr w:type="spellStart"/>
      <w:r w:rsidRPr="002C6E96">
        <w:rPr>
          <w:color w:val="000000"/>
          <w:sz w:val="28"/>
          <w:szCs w:val="28"/>
        </w:rPr>
        <w:t>встановити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тимчасов</w:t>
      </w:r>
      <w:proofErr w:type="spellEnd"/>
      <w:r w:rsidR="00F35EA5">
        <w:rPr>
          <w:color w:val="000000"/>
          <w:sz w:val="28"/>
          <w:szCs w:val="28"/>
          <w:lang w:val="uk-UA"/>
        </w:rPr>
        <w:t>у</w:t>
      </w:r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споруд</w:t>
      </w:r>
      <w:proofErr w:type="spellEnd"/>
      <w:r w:rsidR="00F35EA5">
        <w:rPr>
          <w:color w:val="000000"/>
          <w:sz w:val="28"/>
          <w:szCs w:val="28"/>
          <w:lang w:val="uk-UA"/>
        </w:rPr>
        <w:t>у</w:t>
      </w:r>
      <w:r w:rsidRPr="002C6E96">
        <w:rPr>
          <w:color w:val="000000"/>
          <w:sz w:val="28"/>
          <w:szCs w:val="28"/>
        </w:rPr>
        <w:t xml:space="preserve"> для </w:t>
      </w:r>
      <w:proofErr w:type="spellStart"/>
      <w:r w:rsidRPr="002C6E96">
        <w:rPr>
          <w:color w:val="000000"/>
          <w:sz w:val="28"/>
          <w:szCs w:val="28"/>
        </w:rPr>
        <w:t>провадження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підприємницької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діяльності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згідно</w:t>
      </w:r>
      <w:proofErr w:type="spellEnd"/>
      <w:r w:rsidRPr="002C6E96">
        <w:rPr>
          <w:color w:val="000000"/>
          <w:sz w:val="28"/>
          <w:szCs w:val="28"/>
        </w:rPr>
        <w:t xml:space="preserve"> з паспортом </w:t>
      </w:r>
      <w:proofErr w:type="spellStart"/>
      <w:r w:rsidRPr="002C6E96">
        <w:rPr>
          <w:color w:val="000000"/>
          <w:sz w:val="28"/>
          <w:szCs w:val="28"/>
        </w:rPr>
        <w:t>прив’язки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</w:t>
      </w:r>
      <w:r w:rsidRPr="002C6E96">
        <w:rPr>
          <w:color w:val="000000"/>
          <w:sz w:val="28"/>
          <w:szCs w:val="28"/>
        </w:rPr>
        <w:t xml:space="preserve">в строки </w:t>
      </w:r>
      <w:proofErr w:type="spellStart"/>
      <w:r w:rsidRPr="002C6E96">
        <w:rPr>
          <w:color w:val="000000"/>
          <w:sz w:val="28"/>
          <w:szCs w:val="28"/>
        </w:rPr>
        <w:t>визначені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чинним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законодавством</w:t>
      </w:r>
      <w:proofErr w:type="spellEnd"/>
      <w:r w:rsidRPr="002C6E96">
        <w:rPr>
          <w:color w:val="000000"/>
          <w:sz w:val="28"/>
          <w:szCs w:val="28"/>
        </w:rPr>
        <w:t>;</w:t>
      </w:r>
    </w:p>
    <w:p w:rsidR="00075BCF" w:rsidRDefault="00075BCF" w:rsidP="00075BCF">
      <w:pPr>
        <w:jc w:val="both"/>
        <w:rPr>
          <w:color w:val="000000"/>
          <w:sz w:val="28"/>
          <w:szCs w:val="28"/>
          <w:lang w:val="uk-UA"/>
        </w:rPr>
      </w:pPr>
      <w:r w:rsidRPr="002C6E96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2C6E96">
        <w:rPr>
          <w:color w:val="000000"/>
          <w:sz w:val="28"/>
          <w:szCs w:val="28"/>
        </w:rPr>
        <w:t>отримати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технічні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умови</w:t>
      </w:r>
      <w:proofErr w:type="spellEnd"/>
      <w:r w:rsidRPr="002C6E96">
        <w:rPr>
          <w:color w:val="000000"/>
          <w:sz w:val="28"/>
          <w:szCs w:val="28"/>
        </w:rPr>
        <w:t xml:space="preserve"> для </w:t>
      </w:r>
      <w:proofErr w:type="spellStart"/>
      <w:r w:rsidRPr="002C6E96">
        <w:rPr>
          <w:color w:val="000000"/>
          <w:sz w:val="28"/>
          <w:szCs w:val="28"/>
        </w:rPr>
        <w:t>під'єднання</w:t>
      </w:r>
      <w:proofErr w:type="spellEnd"/>
      <w:r w:rsidRPr="002C6E96">
        <w:rPr>
          <w:color w:val="000000"/>
          <w:sz w:val="28"/>
          <w:szCs w:val="28"/>
        </w:rPr>
        <w:t xml:space="preserve"> до </w:t>
      </w:r>
      <w:proofErr w:type="spellStart"/>
      <w:r w:rsidRPr="002C6E96">
        <w:rPr>
          <w:color w:val="000000"/>
          <w:sz w:val="28"/>
          <w:szCs w:val="28"/>
        </w:rPr>
        <w:t>інженерних</w:t>
      </w:r>
      <w:proofErr w:type="spellEnd"/>
      <w:r w:rsidRPr="002C6E96">
        <w:rPr>
          <w:color w:val="000000"/>
          <w:sz w:val="28"/>
          <w:szCs w:val="28"/>
        </w:rPr>
        <w:t xml:space="preserve"> мереж у </w:t>
      </w:r>
      <w:proofErr w:type="spellStart"/>
      <w:r w:rsidRPr="002C6E96">
        <w:rPr>
          <w:color w:val="000000"/>
          <w:sz w:val="28"/>
          <w:szCs w:val="28"/>
        </w:rPr>
        <w:t>відпові</w:t>
      </w:r>
      <w:r w:rsidR="00F30614">
        <w:rPr>
          <w:color w:val="000000"/>
          <w:sz w:val="28"/>
          <w:szCs w:val="28"/>
        </w:rPr>
        <w:t>дних</w:t>
      </w:r>
      <w:proofErr w:type="spellEnd"/>
      <w:r w:rsidR="00F30614">
        <w:rPr>
          <w:color w:val="000000"/>
          <w:sz w:val="28"/>
          <w:szCs w:val="28"/>
        </w:rPr>
        <w:t xml:space="preserve"> </w:t>
      </w:r>
      <w:proofErr w:type="spellStart"/>
      <w:r w:rsidR="00F30614">
        <w:rPr>
          <w:color w:val="000000"/>
          <w:sz w:val="28"/>
          <w:szCs w:val="28"/>
        </w:rPr>
        <w:t>експлуатуючих</w:t>
      </w:r>
      <w:proofErr w:type="spellEnd"/>
      <w:r w:rsidR="00F30614">
        <w:rPr>
          <w:color w:val="000000"/>
          <w:sz w:val="28"/>
          <w:szCs w:val="28"/>
        </w:rPr>
        <w:t xml:space="preserve"> </w:t>
      </w:r>
      <w:proofErr w:type="spellStart"/>
      <w:r w:rsidR="00F30614">
        <w:rPr>
          <w:color w:val="000000"/>
          <w:sz w:val="28"/>
          <w:szCs w:val="28"/>
        </w:rPr>
        <w:t>організаціях</w:t>
      </w:r>
      <w:proofErr w:type="spellEnd"/>
      <w:r w:rsidR="00AA3F81">
        <w:rPr>
          <w:color w:val="000000"/>
          <w:sz w:val="28"/>
          <w:szCs w:val="28"/>
          <w:lang w:val="uk-UA"/>
        </w:rPr>
        <w:t>;</w:t>
      </w:r>
    </w:p>
    <w:p w:rsidR="00AA3F81" w:rsidRDefault="00AA3F81" w:rsidP="00075BC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провести </w:t>
      </w:r>
      <w:r w:rsidR="003E3CEA">
        <w:rPr>
          <w:color w:val="000000"/>
          <w:sz w:val="28"/>
          <w:szCs w:val="28"/>
          <w:lang w:val="uk-UA"/>
        </w:rPr>
        <w:t>благоустрій прилеглої території;</w:t>
      </w:r>
    </w:p>
    <w:p w:rsidR="003E3CEA" w:rsidRPr="00AA3F81" w:rsidRDefault="003E3CEA" w:rsidP="00075BC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укласти договір з КП «</w:t>
      </w:r>
      <w:proofErr w:type="spellStart"/>
      <w:r>
        <w:rPr>
          <w:color w:val="000000"/>
          <w:sz w:val="28"/>
          <w:szCs w:val="28"/>
          <w:lang w:val="uk-UA"/>
        </w:rPr>
        <w:t>Екоресурс</w:t>
      </w:r>
      <w:proofErr w:type="spellEnd"/>
      <w:r>
        <w:rPr>
          <w:color w:val="000000"/>
          <w:sz w:val="28"/>
          <w:szCs w:val="28"/>
          <w:lang w:val="uk-UA"/>
        </w:rPr>
        <w:t xml:space="preserve">» </w:t>
      </w:r>
      <w:proofErr w:type="spellStart"/>
      <w:r>
        <w:rPr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 Житомирської області на встановлення сміттєвого баку.</w:t>
      </w:r>
    </w:p>
    <w:p w:rsidR="00075BCF" w:rsidRDefault="00A23C77" w:rsidP="00075BCF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3</w:t>
      </w:r>
      <w:r w:rsidR="00075BCF" w:rsidRPr="0070545A">
        <w:rPr>
          <w:rFonts w:eastAsia="Calibri"/>
          <w:color w:val="000000"/>
          <w:sz w:val="28"/>
          <w:szCs w:val="28"/>
          <w:lang w:val="uk-UA"/>
        </w:rPr>
        <w:t>.</w:t>
      </w:r>
      <w:r w:rsidR="00075BCF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075BCF" w:rsidRPr="0070545A">
        <w:rPr>
          <w:rFonts w:eastAsia="Calibri"/>
          <w:color w:val="000000"/>
          <w:sz w:val="28"/>
          <w:szCs w:val="28"/>
          <w:lang w:val="uk-UA"/>
        </w:rPr>
        <w:t>Контроль за викона</w:t>
      </w:r>
      <w:r w:rsidR="00075BCF">
        <w:rPr>
          <w:rFonts w:eastAsia="Calibri"/>
          <w:color w:val="000000"/>
          <w:sz w:val="28"/>
          <w:szCs w:val="28"/>
          <w:lang w:val="uk-UA"/>
        </w:rPr>
        <w:t xml:space="preserve">нням даного рішення покласти на </w:t>
      </w:r>
      <w:r w:rsidR="00075BCF" w:rsidRPr="0070545A">
        <w:rPr>
          <w:rFonts w:eastAsia="Calibri"/>
          <w:color w:val="000000"/>
          <w:sz w:val="28"/>
          <w:szCs w:val="28"/>
          <w:lang w:val="uk-UA"/>
        </w:rPr>
        <w:t xml:space="preserve">заступника </w:t>
      </w:r>
      <w:r w:rsidR="00075BCF">
        <w:rPr>
          <w:rFonts w:eastAsia="Calibri"/>
          <w:color w:val="000000"/>
          <w:sz w:val="28"/>
          <w:szCs w:val="28"/>
          <w:lang w:val="uk-UA"/>
        </w:rPr>
        <w:t>міського голови Павла ІВАНЕНКА.</w:t>
      </w:r>
    </w:p>
    <w:p w:rsidR="00075BCF" w:rsidRDefault="00075BCF" w:rsidP="00075BCF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6144C7" w:rsidRPr="003E3CEA" w:rsidRDefault="00075BCF" w:rsidP="00075BCF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Олександр СИТАЙЛО</w:t>
      </w:r>
    </w:p>
    <w:p w:rsidR="00075BCF" w:rsidRPr="00BE2A38" w:rsidRDefault="00BE2A38" w:rsidP="00075BCF">
      <w:pPr>
        <w:tabs>
          <w:tab w:val="left" w:pos="2985"/>
        </w:tabs>
        <w:spacing w:line="276" w:lineRule="auto"/>
        <w:rPr>
          <w:lang w:val="uk-UA"/>
        </w:rPr>
      </w:pPr>
      <w:r>
        <w:rPr>
          <w:sz w:val="22"/>
          <w:szCs w:val="22"/>
          <w:lang w:val="uk-UA"/>
        </w:rPr>
        <w:t xml:space="preserve">              </w:t>
      </w:r>
      <w:r w:rsidR="00075BCF">
        <w:rPr>
          <w:sz w:val="22"/>
          <w:szCs w:val="22"/>
          <w:lang w:val="uk-UA"/>
        </w:rPr>
        <w:t xml:space="preserve"> </w:t>
      </w:r>
      <w:r w:rsidR="00075BCF" w:rsidRPr="00BE2A38">
        <w:rPr>
          <w:lang w:val="uk-UA"/>
        </w:rPr>
        <w:t>________</w:t>
      </w:r>
      <w:r w:rsidR="00F35EA5">
        <w:rPr>
          <w:lang w:val="uk-UA"/>
        </w:rPr>
        <w:t xml:space="preserve"> </w:t>
      </w:r>
      <w:r w:rsidR="00075BCF" w:rsidRPr="00BE2A38">
        <w:rPr>
          <w:lang w:val="uk-UA"/>
        </w:rPr>
        <w:t>Павло ІВАНЕНКО</w:t>
      </w:r>
    </w:p>
    <w:p w:rsidR="00075BCF" w:rsidRPr="00BE2A38" w:rsidRDefault="00075BCF" w:rsidP="00075BCF">
      <w:pPr>
        <w:spacing w:line="276" w:lineRule="auto"/>
        <w:jc w:val="both"/>
        <w:rPr>
          <w:lang w:val="uk-UA"/>
        </w:rPr>
      </w:pPr>
      <w:r w:rsidRPr="00BE2A38">
        <w:rPr>
          <w:lang w:val="uk-UA"/>
        </w:rPr>
        <w:t xml:space="preserve">                 ________</w:t>
      </w:r>
      <w:r w:rsidR="00F35EA5">
        <w:rPr>
          <w:lang w:val="uk-UA"/>
        </w:rPr>
        <w:t xml:space="preserve"> Ігор МАЛЕГУС</w:t>
      </w:r>
    </w:p>
    <w:p w:rsidR="00075BCF" w:rsidRPr="00BE2A38" w:rsidRDefault="00075BCF" w:rsidP="00075BCF">
      <w:pPr>
        <w:spacing w:line="276" w:lineRule="auto"/>
        <w:jc w:val="both"/>
        <w:rPr>
          <w:lang w:val="uk-UA"/>
        </w:rPr>
      </w:pPr>
      <w:r w:rsidRPr="00BE2A38">
        <w:rPr>
          <w:lang w:val="uk-UA"/>
        </w:rPr>
        <w:t xml:space="preserve">                ________</w:t>
      </w:r>
      <w:r w:rsidR="00F35EA5">
        <w:rPr>
          <w:lang w:val="uk-UA"/>
        </w:rPr>
        <w:t xml:space="preserve"> Олександр ПАРШАКОВ</w:t>
      </w:r>
    </w:p>
    <w:p w:rsidR="00024269" w:rsidRPr="00075BCF" w:rsidRDefault="003C3F90" w:rsidP="00BE2A38">
      <w:pPr>
        <w:spacing w:line="276" w:lineRule="auto"/>
        <w:jc w:val="both"/>
        <w:rPr>
          <w:lang w:val="uk-UA"/>
        </w:rPr>
      </w:pPr>
      <w:r w:rsidRPr="00BE2A38">
        <w:rPr>
          <w:lang w:val="uk-UA"/>
        </w:rPr>
        <w:t xml:space="preserve">                </w:t>
      </w:r>
      <w:r w:rsidR="00743438">
        <w:rPr>
          <w:lang w:val="uk-UA"/>
        </w:rPr>
        <w:t xml:space="preserve">________ </w:t>
      </w:r>
      <w:r w:rsidR="00A23C77" w:rsidRPr="00221E7F">
        <w:rPr>
          <w:sz w:val="18"/>
          <w:szCs w:val="18"/>
          <w:lang w:val="uk-UA"/>
        </w:rPr>
        <w:t>Анна ДЕНЯЧЕНКО</w:t>
      </w:r>
    </w:p>
    <w:sectPr w:rsidR="00024269" w:rsidRPr="00075BCF" w:rsidSect="003E3CEA">
      <w:pgSz w:w="11906" w:h="16838"/>
      <w:pgMar w:top="0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01CFE"/>
    <w:multiLevelType w:val="multilevel"/>
    <w:tmpl w:val="0B3AF2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72F"/>
    <w:rsid w:val="00024269"/>
    <w:rsid w:val="00075BCF"/>
    <w:rsid w:val="000D10D7"/>
    <w:rsid w:val="000D1F6A"/>
    <w:rsid w:val="00343D9F"/>
    <w:rsid w:val="003C3F90"/>
    <w:rsid w:val="003E3CEA"/>
    <w:rsid w:val="00495885"/>
    <w:rsid w:val="006144C7"/>
    <w:rsid w:val="00743438"/>
    <w:rsid w:val="0080172F"/>
    <w:rsid w:val="008B4176"/>
    <w:rsid w:val="00995210"/>
    <w:rsid w:val="00A23C77"/>
    <w:rsid w:val="00A8754D"/>
    <w:rsid w:val="00AA3F81"/>
    <w:rsid w:val="00BE2A38"/>
    <w:rsid w:val="00CF679D"/>
    <w:rsid w:val="00D81EBF"/>
    <w:rsid w:val="00EB4206"/>
    <w:rsid w:val="00F30614"/>
    <w:rsid w:val="00F3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5BCF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075BCF"/>
    <w:rPr>
      <w:b/>
      <w:bCs/>
    </w:rPr>
  </w:style>
  <w:style w:type="paragraph" w:styleId="a5">
    <w:name w:val="List Paragraph"/>
    <w:basedOn w:val="a"/>
    <w:uiPriority w:val="34"/>
    <w:qFormat/>
    <w:rsid w:val="00BE2A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5BCF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075BCF"/>
    <w:rPr>
      <w:b/>
      <w:bCs/>
    </w:rPr>
  </w:style>
  <w:style w:type="paragraph" w:styleId="a5">
    <w:name w:val="List Paragraph"/>
    <w:basedOn w:val="a"/>
    <w:uiPriority w:val="34"/>
    <w:qFormat/>
    <w:rsid w:val="00BE2A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21</cp:revision>
  <cp:lastPrinted>2025-09-11T08:27:00Z</cp:lastPrinted>
  <dcterms:created xsi:type="dcterms:W3CDTF">2023-07-11T12:38:00Z</dcterms:created>
  <dcterms:modified xsi:type="dcterms:W3CDTF">2025-09-12T08:51:00Z</dcterms:modified>
</cp:coreProperties>
</file>