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45C0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ОБГРУНТУВАННЯ</w:t>
      </w:r>
    </w:p>
    <w:p w14:paraId="1D29C652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технічних та якісних характеристик,</w:t>
      </w:r>
    </w:p>
    <w:p w14:paraId="66A9FD05" w14:textId="77777777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очікуваної вартості та/або бюджетного призначення</w:t>
      </w:r>
    </w:p>
    <w:p w14:paraId="56DB815A" w14:textId="772A9E3F" w:rsidR="00970921" w:rsidRPr="007D3479" w:rsidRDefault="00970921" w:rsidP="007D3479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14:paraId="3DFE33FC" w14:textId="77777777" w:rsidR="00970921" w:rsidRPr="007D3479" w:rsidRDefault="00970921" w:rsidP="007D3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i/>
          <w:iCs/>
          <w:sz w:val="24"/>
          <w:szCs w:val="24"/>
        </w:rPr>
        <w:t>На виконання вимог постанови Кабінету Міністрів України від 11.10.2016 р. №710 «Про ефективне використання державних коштів» (зі змінами та доповненнями)</w:t>
      </w:r>
    </w:p>
    <w:p w14:paraId="5C1D1F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</w:p>
    <w:p w14:paraId="6454A3C8" w14:textId="27C75BDC" w:rsidR="00970921" w:rsidRPr="00A00147" w:rsidRDefault="00970921" w:rsidP="009709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1. Замовник: Управління </w:t>
      </w:r>
      <w:r w:rsidR="007D3479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7D3479">
        <w:rPr>
          <w:rFonts w:ascii="Times New Roman" w:hAnsi="Times New Roman" w:cs="Times New Roman"/>
          <w:sz w:val="24"/>
          <w:szCs w:val="24"/>
        </w:rPr>
        <w:t xml:space="preserve"> виконавчого комітету Малинської міської ради</w:t>
      </w:r>
    </w:p>
    <w:p w14:paraId="2F0A271E" w14:textId="77777777" w:rsidR="000E0A68" w:rsidRDefault="00970921" w:rsidP="000E0A6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2. Предмет закупівлі: </w:t>
      </w:r>
      <w:r w:rsidR="000E0A68" w:rsidRPr="000E0A68">
        <w:rPr>
          <w:rFonts w:ascii="Times New Roman" w:hAnsi="Times New Roman" w:cs="Times New Roman"/>
          <w:sz w:val="24"/>
          <w:szCs w:val="24"/>
        </w:rPr>
        <w:t>«Капітальний ремонт дорожнього покриття по вулиці Василя СТУСА (відновлення благоустрою) у м. Малині Коростенського району Житомирської області», код ДК 021:2015 45230000-8 Будівництво трубопроводів, ліній зв’язку та електропередач, шосе, доріг, аеродромів і залізничних доріг; вирівнювання поверхонь</w:t>
      </w:r>
    </w:p>
    <w:p w14:paraId="1551733C" w14:textId="644C2DDF" w:rsidR="00A00147" w:rsidRPr="000E0A68" w:rsidRDefault="00970921" w:rsidP="0097092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3. Ідентифікатор закупівлі: </w:t>
      </w:r>
      <w:r w:rsidR="000E0A68" w:rsidRPr="000E0A68">
        <w:rPr>
          <w:rFonts w:ascii="Times New Roman" w:hAnsi="Times New Roman" w:cs="Times New Roman"/>
          <w:sz w:val="24"/>
          <w:szCs w:val="24"/>
        </w:rPr>
        <w:t>UA-2025-06-12-009387-a</w:t>
      </w:r>
    </w:p>
    <w:p w14:paraId="720DD846" w14:textId="115F3081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4. Процедура закупівлі: Відкриті торги (з особливостями)</w:t>
      </w:r>
    </w:p>
    <w:p w14:paraId="574EE58E" w14:textId="77777777" w:rsidR="000E0A68" w:rsidRDefault="00970921" w:rsidP="00970921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5. Очікувана вартість закупівлі: </w:t>
      </w:r>
      <w:r w:rsidR="000E0A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white"/>
        </w:rPr>
        <w:t>2 251 146,00 (два мільйони двісті п</w:t>
      </w:r>
      <w:r w:rsidR="000E0A68" w:rsidRPr="000E0A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white"/>
        </w:rPr>
        <w:t>’</w:t>
      </w:r>
      <w:r w:rsidR="000E0A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highlight w:val="white"/>
        </w:rPr>
        <w:t>ятдесят одна тисяча сто сорок шість гр. 00 коп.) з ПДВ.</w:t>
      </w:r>
    </w:p>
    <w:p w14:paraId="598FBC42" w14:textId="52F68B68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КЕКВ: 3132 - Капітальний ремонт інших об'єктів</w:t>
      </w:r>
    </w:p>
    <w:p w14:paraId="7A36083D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6. Обсяги закупівлі: 1 робота</w:t>
      </w:r>
    </w:p>
    <w:p w14:paraId="05E70B51" w14:textId="26E734A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7. Термін виконання робіт: до </w:t>
      </w:r>
      <w:r w:rsidR="000E0A6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D3479">
        <w:rPr>
          <w:rFonts w:ascii="Times New Roman" w:hAnsi="Times New Roman" w:cs="Times New Roman"/>
          <w:sz w:val="24"/>
          <w:szCs w:val="24"/>
        </w:rPr>
        <w:t xml:space="preserve"> </w:t>
      </w:r>
      <w:r w:rsidR="000E0A68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7D3479">
        <w:rPr>
          <w:rFonts w:ascii="Times New Roman" w:hAnsi="Times New Roman" w:cs="Times New Roman"/>
          <w:sz w:val="24"/>
          <w:szCs w:val="24"/>
        </w:rPr>
        <w:t xml:space="preserve"> 202</w:t>
      </w:r>
      <w:r w:rsidR="00A0014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3479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40A9D954" w14:textId="0D9A95EC" w:rsidR="003C66D5" w:rsidRPr="007B6DED" w:rsidRDefault="00970921" w:rsidP="003C66D5">
      <w:pPr>
        <w:tabs>
          <w:tab w:val="left" w:pos="3851"/>
        </w:tabs>
        <w:jc w:val="both"/>
        <w:rPr>
          <w:rFonts w:ascii="Times New Roman" w:hAnsi="Times New Roman" w:cs="Times New Roman"/>
          <w:bCs/>
          <w:spacing w:val="-3"/>
          <w:kern w:val="1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 xml:space="preserve">8. Місце виконання робіт: </w:t>
      </w:r>
      <w:r w:rsidR="003C66D5" w:rsidRPr="0021134A">
        <w:rPr>
          <w:rFonts w:ascii="Times New Roman" w:hAnsi="Times New Roman" w:cs="Times New Roman"/>
          <w:bCs/>
          <w:sz w:val="24"/>
          <w:szCs w:val="24"/>
        </w:rPr>
        <w:t>Житомирська обл., Коростенський р-н, м. Малин</w:t>
      </w:r>
      <w:r w:rsidR="00A001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C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147">
        <w:rPr>
          <w:rFonts w:ascii="Times New Roman" w:hAnsi="Times New Roman" w:cs="Times New Roman"/>
          <w:bCs/>
          <w:sz w:val="24"/>
          <w:szCs w:val="24"/>
          <w:lang w:val="uk-UA"/>
        </w:rPr>
        <w:t>вул.</w:t>
      </w:r>
      <w:r w:rsidR="003C6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A68" w:rsidRPr="000E0A68">
        <w:rPr>
          <w:rFonts w:ascii="Times New Roman" w:hAnsi="Times New Roman" w:cs="Times New Roman"/>
          <w:sz w:val="24"/>
          <w:szCs w:val="24"/>
        </w:rPr>
        <w:t>Василя СТУСА</w:t>
      </w:r>
      <w:r w:rsidR="003C66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EA004C" w14:textId="4F0335C5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9. Обґрунтування обсягів закупівлі. Обсяги закупівлі визначено відповідно до розробленої та затвердженої в установленому порядку проектно-кошторисної документації.</w:t>
      </w:r>
    </w:p>
    <w:p w14:paraId="421A2878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10. Обґрунтування технічних та якісних характеристик закупівлі. Технічні та якісні характеристики предмета закупівлі визначені відповідно до затвердженої проектно-кошторисної документації. </w:t>
      </w:r>
    </w:p>
    <w:p w14:paraId="008F5AAA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11. Обґрунтування очікуваної ціни закупівлі/бюджетного призначення. </w:t>
      </w:r>
    </w:p>
    <w:p w14:paraId="1695E1C9" w14:textId="77777777" w:rsidR="00970921" w:rsidRPr="007D3479" w:rsidRDefault="00970921" w:rsidP="00970921">
      <w:pPr>
        <w:rPr>
          <w:rFonts w:ascii="Times New Roman" w:hAnsi="Times New Roman" w:cs="Times New Roman"/>
          <w:sz w:val="24"/>
          <w:szCs w:val="24"/>
        </w:rPr>
      </w:pPr>
      <w:r w:rsidRPr="007D3479">
        <w:rPr>
          <w:rFonts w:ascii="Times New Roman" w:hAnsi="Times New Roman" w:cs="Times New Roman"/>
          <w:sz w:val="24"/>
          <w:szCs w:val="24"/>
        </w:rPr>
        <w:t>Розрахунок очікуваної вартості предмета закупівлі здійснювався відповідно до затвердженої проектно-кошторисної документації, з урахуванням Примірної методики визначення очікуваної вартості предмета закупівлі,  затвердженої Наказом Міністерства розвитку економіки, торгівлі та сільського господарства України від 18.02.2020 №275 (зі змінами).</w:t>
      </w:r>
    </w:p>
    <w:p w14:paraId="51A5ED15" w14:textId="77777777" w:rsidR="00752FBC" w:rsidRPr="007D3479" w:rsidRDefault="00752FBC">
      <w:pPr>
        <w:rPr>
          <w:rFonts w:ascii="Times New Roman" w:hAnsi="Times New Roman" w:cs="Times New Roman"/>
          <w:sz w:val="24"/>
          <w:szCs w:val="24"/>
        </w:rPr>
      </w:pPr>
    </w:p>
    <w:sectPr w:rsidR="00752FBC" w:rsidRPr="007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5"/>
    <w:rsid w:val="000E0A68"/>
    <w:rsid w:val="000E2DB3"/>
    <w:rsid w:val="00255A84"/>
    <w:rsid w:val="002905DA"/>
    <w:rsid w:val="003C315E"/>
    <w:rsid w:val="003C66D5"/>
    <w:rsid w:val="00427F24"/>
    <w:rsid w:val="00752FBC"/>
    <w:rsid w:val="007D3479"/>
    <w:rsid w:val="00843CE5"/>
    <w:rsid w:val="00970921"/>
    <w:rsid w:val="00A00147"/>
    <w:rsid w:val="00CE5CDC"/>
    <w:rsid w:val="00CF26DC"/>
    <w:rsid w:val="00DB1980"/>
    <w:rsid w:val="00E20B5A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354"/>
  <w15:chartTrackingRefBased/>
  <w15:docId w15:val="{1B021850-D627-443A-B2DF-E0EC18B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A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A8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2024-07-31T12:27:00Z</cp:lastPrinted>
  <dcterms:created xsi:type="dcterms:W3CDTF">2024-07-30T06:22:00Z</dcterms:created>
  <dcterms:modified xsi:type="dcterms:W3CDTF">2025-06-13T06:45:00Z</dcterms:modified>
</cp:coreProperties>
</file>