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B5A" w:rsidRDefault="00A63D75">
      <w:pPr>
        <w:rPr>
          <w:rFonts w:ascii="Times New Roman" w:eastAsia="Calibri" w:hAnsi="Times New Roman"/>
          <w:lang w:val="uk-UA" w:eastAsia="ru-RU"/>
        </w:rPr>
      </w:pPr>
      <w:r>
        <w:rPr>
          <w:rFonts w:ascii="Times New Roman" w:eastAsia="Calibri" w:hAnsi="Times New Roman"/>
          <w:lang w:val="uk-UA" w:eastAsia="ru-RU"/>
        </w:rPr>
        <w:t xml:space="preserve">                                                </w:t>
      </w:r>
      <w:r>
        <w:rPr>
          <w:rFonts w:ascii="Times New Roman" w:eastAsia="Calibri" w:hAnsi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122555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B4B5A" w:rsidRDefault="004B4B5A">
      <w:pPr>
        <w:rPr>
          <w:rFonts w:ascii="Times New Roman" w:eastAsia="Calibri" w:hAnsi="Times New Roman"/>
          <w:lang w:val="uk-UA" w:eastAsia="ru-RU"/>
        </w:rPr>
      </w:pPr>
    </w:p>
    <w:p w:rsidR="004B4B5A" w:rsidRDefault="004B4B5A">
      <w:pPr>
        <w:rPr>
          <w:rFonts w:ascii="Times New Roman" w:eastAsia="Calibri" w:hAnsi="Times New Roman"/>
          <w:sz w:val="16"/>
          <w:szCs w:val="16"/>
          <w:lang w:val="uk-UA" w:eastAsia="ru-RU"/>
        </w:rPr>
      </w:pPr>
    </w:p>
    <w:p w:rsidR="004B4B5A" w:rsidRDefault="004B4B5A">
      <w:pPr>
        <w:tabs>
          <w:tab w:val="left" w:pos="2985"/>
        </w:tabs>
        <w:jc w:val="center"/>
        <w:rPr>
          <w:rFonts w:ascii="Times New Roman" w:eastAsia="Calibri" w:hAnsi="Times New Roman"/>
          <w:sz w:val="20"/>
          <w:szCs w:val="20"/>
          <w:lang w:val="uk-UA" w:eastAsia="ru-RU"/>
        </w:rPr>
      </w:pPr>
    </w:p>
    <w:p w:rsidR="004B4B5A" w:rsidRDefault="004B4B5A">
      <w:pPr>
        <w:tabs>
          <w:tab w:val="left" w:pos="2985"/>
        </w:tabs>
        <w:jc w:val="center"/>
        <w:rPr>
          <w:rFonts w:ascii="Times New Roman" w:eastAsia="Calibri" w:hAnsi="Times New Roman"/>
          <w:sz w:val="20"/>
          <w:szCs w:val="20"/>
          <w:lang w:val="uk-UA" w:eastAsia="ru-RU"/>
        </w:rPr>
      </w:pPr>
    </w:p>
    <w:p w:rsidR="004B4B5A" w:rsidRDefault="004B4B5A">
      <w:pPr>
        <w:tabs>
          <w:tab w:val="left" w:pos="2985"/>
        </w:tabs>
        <w:jc w:val="center"/>
        <w:rPr>
          <w:rFonts w:ascii="Times New Roman" w:eastAsia="Calibri" w:hAnsi="Times New Roman"/>
          <w:sz w:val="20"/>
          <w:szCs w:val="20"/>
          <w:lang w:val="uk-UA" w:eastAsia="ru-RU"/>
        </w:rPr>
      </w:pPr>
    </w:p>
    <w:p w:rsidR="004B4B5A" w:rsidRDefault="00A63D75">
      <w:pPr>
        <w:tabs>
          <w:tab w:val="left" w:pos="2985"/>
          <w:tab w:val="left" w:pos="3195"/>
          <w:tab w:val="center" w:pos="4819"/>
        </w:tabs>
        <w:spacing w:line="360" w:lineRule="auto"/>
        <w:rPr>
          <w:rFonts w:ascii="Times New Roman" w:eastAsia="Calibri" w:hAnsi="Times New Roman"/>
          <w:b/>
          <w:lang w:val="uk-UA" w:eastAsia="ru-RU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/>
          <w:b/>
          <w:lang w:val="uk-UA" w:eastAsia="ru-RU"/>
        </w:rPr>
        <w:t xml:space="preserve">         </w:t>
      </w:r>
      <w:r>
        <w:rPr>
          <w:rFonts w:ascii="Times New Roman" w:eastAsia="Calibri" w:hAnsi="Times New Roman"/>
          <w:b/>
          <w:lang w:val="ru-RU" w:eastAsia="ru-RU"/>
        </w:rPr>
        <w:t xml:space="preserve">      </w:t>
      </w:r>
      <w:r>
        <w:rPr>
          <w:rFonts w:ascii="Times New Roman" w:eastAsia="Calibri" w:hAnsi="Times New Roman"/>
          <w:b/>
          <w:lang w:val="uk-UA" w:eastAsia="ru-RU"/>
        </w:rPr>
        <w:t xml:space="preserve"> УКРАЇНА</w:t>
      </w:r>
    </w:p>
    <w:p w:rsidR="004B4B5A" w:rsidRDefault="00A63D75">
      <w:pPr>
        <w:tabs>
          <w:tab w:val="left" w:pos="2985"/>
          <w:tab w:val="center" w:pos="4819"/>
        </w:tabs>
        <w:spacing w:line="360" w:lineRule="auto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ru-RU"/>
        </w:rPr>
        <w:t xml:space="preserve">          МАЛИНСЬКА МІСЬКА РАДА ЖИТОМИРСЬКОЇ ОБЛАСТІ</w:t>
      </w:r>
    </w:p>
    <w:p w:rsidR="004B4B5A" w:rsidRDefault="004B4B5A">
      <w:pPr>
        <w:tabs>
          <w:tab w:val="left" w:pos="2985"/>
        </w:tabs>
        <w:jc w:val="center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</w:p>
    <w:p w:rsidR="004B4B5A" w:rsidRDefault="00A63D75">
      <w:pPr>
        <w:keepNext/>
        <w:jc w:val="center"/>
        <w:outlineLvl w:val="4"/>
        <w:rPr>
          <w:rFonts w:ascii="Times New Roman" w:eastAsia="Calibri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/>
          <w:b/>
          <w:bCs/>
          <w:sz w:val="28"/>
          <w:szCs w:val="28"/>
          <w:lang w:val="uk-UA" w:eastAsia="ru-RU"/>
        </w:rPr>
        <w:t>РОЗПОРЯДЖЕННЯ</w:t>
      </w:r>
    </w:p>
    <w:p w:rsidR="004B4B5A" w:rsidRDefault="00A63D75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  <w:r>
        <w:rPr>
          <w:rFonts w:ascii="Times New Roman" w:eastAsia="Calibri" w:hAnsi="Times New Roman"/>
          <w:lang w:val="uk-UA" w:eastAsia="ru-RU"/>
        </w:rPr>
        <w:t xml:space="preserve">                                                           </w:t>
      </w:r>
      <w:r>
        <w:rPr>
          <w:rFonts w:ascii="Times New Roman" w:eastAsia="Calibri" w:hAnsi="Times New Roman"/>
          <w:b/>
          <w:bCs/>
          <w:sz w:val="22"/>
          <w:szCs w:val="22"/>
          <w:lang w:val="uk-UA" w:eastAsia="ru-RU"/>
        </w:rPr>
        <w:t>МІСЬКОГО ГОЛОВИ</w:t>
      </w:r>
    </w:p>
    <w:p w:rsidR="004B4B5A" w:rsidRDefault="004B4B5A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b/>
          <w:bCs/>
          <w:lang w:val="ru-RU" w:eastAsia="ru-RU"/>
        </w:rPr>
      </w:pPr>
    </w:p>
    <w:p w:rsidR="004B4B5A" w:rsidRDefault="00B05CFD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Calibri" w:hAnsi="Times New Roman"/>
          <w:sz w:val="28"/>
          <w:szCs w:val="28"/>
          <w:u w:val="single"/>
          <w:lang w:val="uk-UA" w:eastAsia="ru-RU"/>
        </w:rPr>
        <w:t>від  01.07</w:t>
      </w:r>
      <w:r w:rsidR="00A63D75">
        <w:rPr>
          <w:rFonts w:ascii="Times New Roman" w:eastAsia="Calibri" w:hAnsi="Times New Roman"/>
          <w:sz w:val="28"/>
          <w:szCs w:val="28"/>
          <w:u w:val="single"/>
          <w:lang w:val="uk-UA" w:eastAsia="ru-RU"/>
        </w:rPr>
        <w:t>.2022   №_</w:t>
      </w:r>
      <w:r w:rsidR="009E7855">
        <w:rPr>
          <w:rFonts w:ascii="Times New Roman" w:eastAsia="Calibri" w:hAnsi="Times New Roman"/>
          <w:sz w:val="28"/>
          <w:szCs w:val="28"/>
          <w:u w:val="single"/>
          <w:lang w:val="uk-UA" w:eastAsia="ru-RU"/>
        </w:rPr>
        <w:t>69</w:t>
      </w:r>
      <w:bookmarkStart w:id="0" w:name="_GoBack"/>
      <w:bookmarkEnd w:id="0"/>
      <w:r w:rsidR="00A63D75">
        <w:rPr>
          <w:rFonts w:ascii="Times New Roman" w:eastAsia="Calibri" w:hAnsi="Times New Roman"/>
          <w:sz w:val="28"/>
          <w:szCs w:val="28"/>
          <w:u w:val="single"/>
          <w:lang w:val="uk-UA" w:eastAsia="ru-RU"/>
        </w:rPr>
        <w:t xml:space="preserve">_              </w:t>
      </w:r>
    </w:p>
    <w:p w:rsidR="004B4B5A" w:rsidRDefault="004B4B5A">
      <w:pPr>
        <w:rPr>
          <w:rFonts w:ascii="Times New Roman" w:eastAsia="Calibri" w:hAnsi="Times New Roman"/>
          <w:sz w:val="28"/>
          <w:szCs w:val="28"/>
          <w:lang w:val="ru-RU" w:eastAsia="ru-RU"/>
        </w:rPr>
      </w:pPr>
    </w:p>
    <w:p w:rsidR="004B4B5A" w:rsidRDefault="00A63D75">
      <w:pPr>
        <w:rPr>
          <w:rFonts w:ascii="Times New Roman" w:eastAsia="Calibri" w:hAnsi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/>
          <w:sz w:val="28"/>
          <w:szCs w:val="28"/>
          <w:lang w:val="ru-RU" w:eastAsia="ru-RU"/>
        </w:rPr>
        <w:t xml:space="preserve">Про </w:t>
      </w:r>
      <w:proofErr w:type="spellStart"/>
      <w:r>
        <w:rPr>
          <w:rFonts w:ascii="Times New Roman" w:eastAsia="Calibri" w:hAnsi="Times New Roman"/>
          <w:sz w:val="28"/>
          <w:szCs w:val="28"/>
          <w:lang w:val="ru-RU" w:eastAsia="ru-RU"/>
        </w:rPr>
        <w:t>проведення</w:t>
      </w:r>
      <w:proofErr w:type="spellEnd"/>
      <w:r>
        <w:rPr>
          <w:rFonts w:ascii="Times New Roman" w:eastAsia="Calibri" w:hAnsi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8"/>
          <w:szCs w:val="28"/>
          <w:lang w:val="ru-RU" w:eastAsia="ru-RU"/>
        </w:rPr>
        <w:t>проф</w:t>
      </w:r>
      <w:proofErr w:type="gramEnd"/>
      <w:r>
        <w:rPr>
          <w:rFonts w:ascii="Times New Roman" w:eastAsia="Calibri" w:hAnsi="Times New Roman"/>
          <w:sz w:val="28"/>
          <w:szCs w:val="28"/>
          <w:lang w:val="ru-RU" w:eastAsia="ru-RU"/>
        </w:rPr>
        <w:t>ілактичних</w:t>
      </w:r>
      <w:proofErr w:type="spellEnd"/>
    </w:p>
    <w:p w:rsidR="004B4B5A" w:rsidRDefault="00A63D75">
      <w:pPr>
        <w:rPr>
          <w:rFonts w:ascii="Times New Roman" w:eastAsia="Calibri" w:hAnsi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Calibri" w:hAnsi="Times New Roman"/>
          <w:sz w:val="28"/>
          <w:szCs w:val="28"/>
          <w:lang w:val="ru-RU" w:eastAsia="ru-RU"/>
        </w:rPr>
        <w:t>рейді</w:t>
      </w:r>
      <w:proofErr w:type="gramStart"/>
      <w:r>
        <w:rPr>
          <w:rFonts w:ascii="Times New Roman" w:eastAsia="Calibri" w:hAnsi="Times New Roman"/>
          <w:sz w:val="28"/>
          <w:szCs w:val="28"/>
          <w:lang w:val="ru-RU" w:eastAsia="ru-RU"/>
        </w:rPr>
        <w:t>в</w:t>
      </w:r>
      <w:proofErr w:type="spellEnd"/>
      <w:proofErr w:type="gramEnd"/>
    </w:p>
    <w:p w:rsidR="004B4B5A" w:rsidRDefault="004B4B5A">
      <w:pPr>
        <w:rPr>
          <w:rFonts w:ascii="Times New Roman" w:eastAsia="Calibri" w:hAnsi="Times New Roman"/>
          <w:sz w:val="16"/>
          <w:szCs w:val="16"/>
          <w:lang w:val="ru-RU" w:eastAsia="ru-RU"/>
        </w:rPr>
      </w:pPr>
    </w:p>
    <w:p w:rsidR="004B4B5A" w:rsidRDefault="00A63D75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lang w:val="ru-RU"/>
        </w:rPr>
        <w:t>Керуючись</w:t>
      </w:r>
      <w:proofErr w:type="spellEnd"/>
      <w:r>
        <w:rPr>
          <w:rFonts w:ascii="Times New Roman" w:hAnsi="Times New Roman"/>
          <w:sz w:val="28"/>
          <w:lang w:val="ru-RU"/>
        </w:rPr>
        <w:t xml:space="preserve"> ст.4 Закону </w:t>
      </w:r>
      <w:proofErr w:type="spellStart"/>
      <w:r>
        <w:rPr>
          <w:rFonts w:ascii="Times New Roman" w:hAnsi="Times New Roman"/>
          <w:sz w:val="28"/>
          <w:lang w:val="ru-RU"/>
        </w:rPr>
        <w:t>України</w:t>
      </w:r>
      <w:proofErr w:type="spellEnd"/>
      <w:r>
        <w:rPr>
          <w:rFonts w:ascii="Times New Roman" w:hAnsi="Times New Roman"/>
          <w:sz w:val="28"/>
          <w:lang w:val="ru-RU"/>
        </w:rPr>
        <w:t xml:space="preserve"> «Про </w:t>
      </w:r>
      <w:proofErr w:type="spellStart"/>
      <w:r>
        <w:rPr>
          <w:rFonts w:ascii="Times New Roman" w:hAnsi="Times New Roman"/>
          <w:sz w:val="28"/>
          <w:lang w:val="ru-RU"/>
        </w:rPr>
        <w:t>органи</w:t>
      </w:r>
      <w:proofErr w:type="spellEnd"/>
      <w:r>
        <w:rPr>
          <w:rFonts w:ascii="Times New Roman" w:hAnsi="Times New Roman"/>
          <w:sz w:val="28"/>
          <w:lang w:val="ru-RU"/>
        </w:rPr>
        <w:t xml:space="preserve"> і </w:t>
      </w:r>
      <w:proofErr w:type="spellStart"/>
      <w:r>
        <w:rPr>
          <w:rFonts w:ascii="Times New Roman" w:hAnsi="Times New Roman"/>
          <w:sz w:val="28"/>
          <w:lang w:val="ru-RU"/>
        </w:rPr>
        <w:t>служби</w:t>
      </w:r>
      <w:proofErr w:type="spellEnd"/>
      <w:r>
        <w:rPr>
          <w:rFonts w:ascii="Times New Roman" w:hAnsi="Times New Roman"/>
          <w:sz w:val="28"/>
          <w:lang w:val="ru-RU"/>
        </w:rPr>
        <w:t xml:space="preserve"> у справах </w:t>
      </w:r>
      <w:proofErr w:type="spellStart"/>
      <w:r>
        <w:rPr>
          <w:rFonts w:ascii="Times New Roman" w:hAnsi="Times New Roman"/>
          <w:sz w:val="28"/>
          <w:lang w:val="ru-RU"/>
        </w:rPr>
        <w:t>дітей</w:t>
      </w:r>
      <w:proofErr w:type="spellEnd"/>
      <w:r>
        <w:rPr>
          <w:rFonts w:ascii="Times New Roman" w:hAnsi="Times New Roman"/>
          <w:sz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sz w:val="28"/>
          <w:lang w:val="ru-RU"/>
        </w:rPr>
        <w:t>спеціальні</w:t>
      </w:r>
      <w:proofErr w:type="spellEnd"/>
      <w:r>
        <w:rPr>
          <w:rFonts w:ascii="Times New Roman" w:hAnsi="Times New Roman"/>
          <w:sz w:val="28"/>
          <w:lang w:val="ru-RU"/>
        </w:rPr>
        <w:t xml:space="preserve"> установи для </w:t>
      </w:r>
      <w:proofErr w:type="spellStart"/>
      <w:r>
        <w:rPr>
          <w:rFonts w:ascii="Times New Roman" w:hAnsi="Times New Roman"/>
          <w:sz w:val="28"/>
          <w:lang w:val="ru-RU"/>
        </w:rPr>
        <w:t>дітей</w:t>
      </w:r>
      <w:proofErr w:type="spellEnd"/>
      <w:r>
        <w:rPr>
          <w:rFonts w:ascii="Times New Roman" w:hAnsi="Times New Roman"/>
          <w:sz w:val="28"/>
          <w:lang w:val="ru-RU"/>
        </w:rPr>
        <w:t>»,</w:t>
      </w:r>
      <w:r>
        <w:rPr>
          <w:rFonts w:ascii="Times New Roman" w:hAnsi="Times New Roman"/>
          <w:sz w:val="28"/>
          <w:lang w:val="uk-UA"/>
        </w:rPr>
        <w:t xml:space="preserve"> Програмою щодо забезпечення та захисту прав дітей у </w:t>
      </w:r>
      <w:proofErr w:type="spellStart"/>
      <w:r>
        <w:rPr>
          <w:rFonts w:ascii="Times New Roman" w:hAnsi="Times New Roman"/>
          <w:sz w:val="28"/>
          <w:lang w:val="uk-UA"/>
        </w:rPr>
        <w:t>Малинській</w:t>
      </w:r>
      <w:proofErr w:type="spellEnd"/>
      <w:r>
        <w:rPr>
          <w:rFonts w:ascii="Times New Roman" w:hAnsi="Times New Roman"/>
          <w:sz w:val="28"/>
          <w:lang w:val="uk-UA"/>
        </w:rPr>
        <w:t xml:space="preserve"> міській територіальній громаді на  2021-2025  роки, затвердженою </w:t>
      </w:r>
      <w:proofErr w:type="gramStart"/>
      <w:r>
        <w:rPr>
          <w:rFonts w:ascii="Times New Roman" w:hAnsi="Times New Roman"/>
          <w:sz w:val="28"/>
          <w:lang w:val="uk-UA"/>
        </w:rPr>
        <w:t>р</w:t>
      </w:r>
      <w:proofErr w:type="gramEnd"/>
      <w:r>
        <w:rPr>
          <w:rFonts w:ascii="Times New Roman" w:hAnsi="Times New Roman"/>
          <w:sz w:val="28"/>
          <w:lang w:val="uk-UA"/>
        </w:rPr>
        <w:t>ішенням 1-ї сесії восьмого скликання  Малинської міської ради  від 23.12.2020 року №80, з метою</w:t>
      </w:r>
      <w:r>
        <w:rPr>
          <w:rFonts w:ascii="Times New Roman" w:hAnsi="Times New Roman"/>
          <w:sz w:val="28"/>
          <w:szCs w:val="28"/>
          <w:lang w:val="uk-UA"/>
        </w:rPr>
        <w:t xml:space="preserve"> своєчасного виявлення дітей, які залишилися без піклування батьків, дітей, які перебувають у складних життєвих обставинах, соціального захисту таких дітей, запобігання дитячій бездоглядності та безпритульності, травмування та загибелі дітей, а також посилення контролю в канікулярний період за умовами утримання, виховання дітей в сім’ях, де батьки ухиляються від виконання своїх обов’язків, в сім’ях опікунів, піклувальників, прийомних батьків, батьків-вихователів, профілактики правопорушень та інших негативних проявів у дитячому середовищі.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1"/>
        </w:numPr>
        <w:ind w:left="426" w:firstLine="0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8"/>
          <w:lang w:val="uk-UA"/>
        </w:rPr>
        <w:t>Службі у справах дітей  спільно із суб’єктами соціальної роботи:</w:t>
      </w:r>
    </w:p>
    <w:p w:rsidR="004B4B5A" w:rsidRDefault="004B4B5A">
      <w:pPr>
        <w:ind w:left="360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4B4B5A" w:rsidRDefault="00A63D75">
      <w:pPr>
        <w:pStyle w:val="a5"/>
        <w:ind w:left="450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1) забезпечити  проведення  профілактичних  заходів  (рейдів)    протягом </w:t>
      </w:r>
    </w:p>
    <w:p w:rsidR="004B4B5A" w:rsidRDefault="00B05CFD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липня-серпня</w:t>
      </w:r>
      <w:r w:rsidR="00A63D75">
        <w:rPr>
          <w:rFonts w:ascii="Times New Roman" w:hAnsi="Times New Roman"/>
          <w:sz w:val="28"/>
          <w:lang w:val="uk-UA"/>
        </w:rPr>
        <w:t xml:space="preserve">  2022 року відповідно до графіка (додається);</w:t>
      </w:r>
    </w:p>
    <w:p w:rsidR="004B4B5A" w:rsidRDefault="00A63D75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</w:p>
    <w:p w:rsidR="004B4B5A" w:rsidRDefault="00A63D75">
      <w:pPr>
        <w:pStyle w:val="a5"/>
        <w:ind w:left="45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2) невідкладно    виїжджати    з    метою    перевірки    повідомлень   щодо </w:t>
      </w:r>
    </w:p>
    <w:p w:rsidR="004B4B5A" w:rsidRDefault="00A63D75">
      <w:pPr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жорстокого поводження, загрози життю та здоров’ю дитини згідно постанови Кабінету Міністрів України від 01.06.2020 № 585 «Про забезпечення соціального захисту дітей, які перебувають у складних життєвих обставинах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»;</w:t>
      </w:r>
    </w:p>
    <w:p w:rsidR="004B4B5A" w:rsidRDefault="004B4B5A">
      <w:pPr>
        <w:jc w:val="both"/>
        <w:rPr>
          <w:rFonts w:ascii="Times New Roman" w:hAnsi="Times New Roman"/>
          <w:bCs/>
          <w:color w:val="000000"/>
          <w:sz w:val="16"/>
          <w:szCs w:val="16"/>
          <w:lang w:val="uk-UA"/>
        </w:rPr>
      </w:pP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3) проводити </w:t>
      </w:r>
      <w:r>
        <w:rPr>
          <w:rFonts w:ascii="Times New Roman" w:hAnsi="Times New Roman"/>
          <w:sz w:val="28"/>
          <w:szCs w:val="28"/>
          <w:lang w:val="uk-UA"/>
        </w:rPr>
        <w:t xml:space="preserve">інформаційно–роз’яснювальну роботу серед батьків та населення    щодо  </w:t>
      </w:r>
      <w:r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заборони залишати дітей без нагляду, </w:t>
      </w:r>
      <w:r>
        <w:rPr>
          <w:rFonts w:ascii="Times New Roman" w:hAnsi="Times New Roman"/>
          <w:sz w:val="28"/>
          <w:lang w:val="uk-UA"/>
        </w:rPr>
        <w:t xml:space="preserve">збереження життя і </w:t>
      </w:r>
    </w:p>
    <w:p w:rsidR="004B4B5A" w:rsidRDefault="00A63D75">
      <w:pPr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4B4B5A">
      <w:pPr>
        <w:jc w:val="both"/>
        <w:rPr>
          <w:rFonts w:ascii="Times New Roman" w:hAnsi="Times New Roman"/>
          <w:sz w:val="28"/>
          <w:lang w:val="uk-UA"/>
        </w:rPr>
      </w:pP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здоров'я дітей, попередження  їх травмування та нещасних випадків, безпечного поводження в побуті,  дотримання правил поведінки на воді, пожежної безпеки;</w:t>
      </w:r>
    </w:p>
    <w:p w:rsidR="004B4B5A" w:rsidRDefault="004B4B5A">
      <w:pPr>
        <w:pStyle w:val="a5"/>
        <w:ind w:left="45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4) забезпечити   своєчасне   взяття   на   облік  дітей,  які  перебувають   у складних життєвих обставинах, залишилися без піклування батьків, та виявлені під час проведення заходів (рейдів);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left="45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5) вживати  заходів щодо влаштування виявлених під  час  рейдів  дітей  </w:t>
      </w:r>
    </w:p>
    <w:p w:rsidR="004B4B5A" w:rsidRDefault="00A63D75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закладів соціального захисту дітей, закладів охорони здоров’я, повернення в сім</w:t>
      </w:r>
      <w:r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ю або навчальних закладів;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left="426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</w:t>
      </w:r>
      <w:r>
        <w:rPr>
          <w:rFonts w:ascii="Times New Roman" w:hAnsi="Times New Roman"/>
          <w:sz w:val="28"/>
          <w:lang w:val="uk-UA"/>
        </w:rPr>
        <w:tab/>
        <w:t xml:space="preserve">6)  у     разі     загрози      життю     та     здоров’ю      дітей      в      сім’ях  </w:t>
      </w:r>
    </w:p>
    <w:p w:rsidR="004B4B5A" w:rsidRDefault="00A63D75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lang w:val="uk-UA"/>
        </w:rPr>
        <w:t>вирішувати питання про їх негайне вилучення та тимчасове влаштування;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       7)  вживати       заходів     до     батьків,      які        не        виконують   батьківських обов’язків щодо виховання та утримання дітей,  відповідно до діючого чинного законодавства.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1"/>
        </w:numPr>
        <w:ind w:firstLine="66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</w:t>
      </w:r>
      <w:proofErr w:type="spellStart"/>
      <w:r>
        <w:rPr>
          <w:rFonts w:ascii="Times New Roman" w:hAnsi="Times New Roman"/>
          <w:sz w:val="28"/>
          <w:lang w:val="uk-UA"/>
        </w:rPr>
        <w:t>Малинському</w:t>
      </w:r>
      <w:proofErr w:type="spellEnd"/>
      <w:r>
        <w:rPr>
          <w:rFonts w:ascii="Times New Roman" w:hAnsi="Times New Roman"/>
          <w:sz w:val="28"/>
          <w:lang w:val="uk-UA"/>
        </w:rPr>
        <w:t xml:space="preserve">     міському     центру     соціальних      служб:</w:t>
      </w:r>
      <w:r>
        <w:rPr>
          <w:rFonts w:ascii="Times New Roman" w:hAnsi="Times New Roman"/>
          <w:lang w:val="uk-UA"/>
        </w:rPr>
        <w:t xml:space="preserve"> 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1"/>
          <w:numId w:val="1"/>
        </w:numPr>
        <w:ind w:hanging="24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вчасно виявляти та повідомляти орган опіки та  піклування  про факти </w:t>
      </w: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насильства в сім’ї, або реальну загрозу його вчинення, жорстоке поводження з дитиною, залишення дитини без піклування батьків, виникнення іншої ситуації, що загрожує життю чи здоров’ю дитини;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ind w:left="45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2)  відповідно до Закону України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«Про соціальну роботу з сім’ями, дітьми </w:t>
      </w:r>
    </w:p>
    <w:p w:rsidR="004B4B5A" w:rsidRDefault="00A63D75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та молоддю», постанови  Кабінету  Міністрів  України  від   01.06.2020  №587 «Про організацію надання соціальних послуг» забезпечити здійснення оцінки потреб дитини або сім’ї (особи) у наданні соціальних послуг, визначати методи соціальної роботи;</w:t>
      </w:r>
    </w:p>
    <w:p w:rsidR="004B4B5A" w:rsidRDefault="00A63D75">
      <w:pPr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4B4B5A" w:rsidRDefault="00A63D75">
      <w:pPr>
        <w:numPr>
          <w:ilvl w:val="1"/>
          <w:numId w:val="1"/>
        </w:numPr>
        <w:ind w:hanging="24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вчасно  подавати  службі  у  справах  дітей  матеріали  про  стан сім’ї  з </w:t>
      </w: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дітьми, у якій порушуються права дитини, для розгляду на засіданні комісії з питань захисту прав дитини, з метою прийняття рішення про здійснення соціального супроводу такої сім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’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ї.</w:t>
      </w:r>
    </w:p>
    <w:p w:rsidR="004B4B5A" w:rsidRDefault="004B4B5A">
      <w:pPr>
        <w:ind w:left="45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numPr>
          <w:ilvl w:val="0"/>
          <w:numId w:val="1"/>
        </w:numPr>
        <w:ind w:firstLine="66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 xml:space="preserve">Управлінню   освіти,   молоді,   спорту   та   національно-патріотичного </w:t>
      </w: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виховання: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lang w:val="uk-UA"/>
        </w:rPr>
        <w:t xml:space="preserve">1) </w:t>
      </w:r>
      <w:r>
        <w:rPr>
          <w:rFonts w:ascii="Times New Roman" w:hAnsi="Times New Roman"/>
          <w:sz w:val="28"/>
          <w:lang w:val="uk-UA"/>
        </w:rPr>
        <w:t>вчасно  виявляти  та  повідомляти   орган    опіки    та    піклування    про факти насильства в сім’ї, або реальну загрозу його вчинення, жорстоке поводження з дитиною, залишення дитини без піклування  батьків, виникнення іншої ситуації, що загрожує життю чи здоров’ю дитини;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</w:p>
    <w:p w:rsidR="004B4B5A" w:rsidRDefault="004B4B5A">
      <w:pPr>
        <w:ind w:firstLine="708"/>
        <w:jc w:val="both"/>
        <w:rPr>
          <w:rFonts w:ascii="Times New Roman" w:hAnsi="Times New Roman"/>
          <w:sz w:val="28"/>
          <w:lang w:val="uk-UA"/>
        </w:rPr>
      </w:pPr>
    </w:p>
    <w:p w:rsidR="004B4B5A" w:rsidRDefault="004B4B5A">
      <w:pPr>
        <w:ind w:firstLine="708"/>
        <w:jc w:val="both"/>
        <w:rPr>
          <w:rFonts w:ascii="Times New Roman" w:hAnsi="Times New Roman"/>
          <w:sz w:val="28"/>
          <w:lang w:val="uk-UA"/>
        </w:rPr>
      </w:pPr>
    </w:p>
    <w:p w:rsidR="004B4B5A" w:rsidRDefault="004B4B5A">
      <w:pPr>
        <w:ind w:firstLine="708"/>
        <w:jc w:val="center"/>
        <w:rPr>
          <w:rFonts w:ascii="Times New Roman" w:hAnsi="Times New Roman"/>
          <w:sz w:val="28"/>
          <w:lang w:val="uk-UA"/>
        </w:rPr>
      </w:pPr>
    </w:p>
    <w:p w:rsidR="004B4B5A" w:rsidRDefault="004B4B5A">
      <w:pPr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2) посилити     проведення     профілактичної     роботи      в     навчально-виховних закладах міста з дітьми, які перебувають у складних життєвих   обставинах, перебувають на внутрішньо-шкільних обліках як такі,  що схильні до скоєння правопорушень;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інформувати  службу  у  справах  дітей  про  відсутність  в  </w:t>
      </w:r>
    </w:p>
    <w:p w:rsidR="004B4B5A" w:rsidRDefault="00A63D75">
      <w:pPr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lang w:val="uk-UA"/>
        </w:rPr>
        <w:t>навчальних закладах без поважних причин   дітей,   схильних  до пропусків уроків без поважних причин, скоєння правопорушень тощо згідно чинного законодавства</w:t>
      </w:r>
      <w:r>
        <w:rPr>
          <w:rFonts w:ascii="Times New Roman" w:hAnsi="Times New Roman"/>
          <w:sz w:val="16"/>
          <w:szCs w:val="16"/>
          <w:lang w:val="uk-UA"/>
        </w:rPr>
        <w:t>.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5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lang w:val="uk-UA"/>
        </w:rPr>
        <w:t>4. Відділення поліції №1 Коростенського РУП ГУНП   в   Житомирській області: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3"/>
        </w:numPr>
        <w:ind w:right="-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вчасно   виявляти   та   повідомляти    орган опіки та піклування  про  </w:t>
      </w:r>
    </w:p>
    <w:p w:rsidR="004B4B5A" w:rsidRDefault="00A63D75">
      <w:pPr>
        <w:ind w:right="-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факти насильства в сім’ї, або реальну загрозу його вчинення, жорстоке поводження з  дитиною,  залишення  дитини  без  піклування  батьків, виникнення іншої ситуації, що загрожує життю чи здоров’ю дитини;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lang w:val="uk-UA"/>
        </w:rPr>
        <w:t>2) забезпечити громадський порядок під час проведення профілактичних (заходів)</w:t>
      </w:r>
      <w:r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рейдів;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3) у  разі  загрози життю та здоров’ю дітей в сім’ях  вирішувати  питання про</w:t>
      </w:r>
      <w:r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їх негайне вилучення;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Забезпечити  своєчасне  притягнення  батьків,  інших  дорослих  осіб </w:t>
      </w: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за порушення прав дітей відповідно до чинного діючого законодавства.</w:t>
      </w:r>
    </w:p>
    <w:p w:rsidR="004B4B5A" w:rsidRDefault="004B4B5A">
      <w:pPr>
        <w:ind w:left="36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5. КНП «</w:t>
      </w:r>
      <w:proofErr w:type="spellStart"/>
      <w:r>
        <w:rPr>
          <w:rFonts w:ascii="Times New Roman" w:hAnsi="Times New Roman"/>
          <w:sz w:val="28"/>
          <w:lang w:val="uk-UA"/>
        </w:rPr>
        <w:t>Малинський</w:t>
      </w:r>
      <w:proofErr w:type="spellEnd"/>
      <w:r>
        <w:rPr>
          <w:rFonts w:ascii="Times New Roman" w:hAnsi="Times New Roman"/>
          <w:sz w:val="28"/>
          <w:lang w:val="uk-UA"/>
        </w:rPr>
        <w:t xml:space="preserve"> центр первинної медико-санітарної  допомоги» Малинської міської ради та КНП «</w:t>
      </w:r>
      <w:proofErr w:type="spellStart"/>
      <w:r>
        <w:rPr>
          <w:rFonts w:ascii="Times New Roman" w:hAnsi="Times New Roman"/>
          <w:sz w:val="28"/>
          <w:lang w:val="uk-UA"/>
        </w:rPr>
        <w:t>Малинська</w:t>
      </w:r>
      <w:proofErr w:type="spellEnd"/>
      <w:r>
        <w:rPr>
          <w:rFonts w:ascii="Times New Roman" w:hAnsi="Times New Roman"/>
          <w:sz w:val="28"/>
          <w:lang w:val="uk-UA"/>
        </w:rPr>
        <w:t xml:space="preserve"> міська лікарня» Малинської міської ради:</w:t>
      </w:r>
    </w:p>
    <w:p w:rsidR="004B4B5A" w:rsidRDefault="004B4B5A">
      <w:pPr>
        <w:ind w:left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1) вчасно виявляти та повідомляти  орган опіки та піклування  про  факти насильства в сім’ї, або реальну загрозу його вчинення, жорстоке поводження з дитиною, залишення дитини  без  піклування  батьків, виникнення іншої ситуації, що загрожує життю чи здоров’ю дитини;</w:t>
      </w:r>
    </w:p>
    <w:p w:rsidR="004B4B5A" w:rsidRDefault="004B4B5A">
      <w:pPr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у разі   потреби   забезпечити надання стаціонарної  та  амбулаторної </w:t>
      </w: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медичної допомоги.</w:t>
      </w:r>
    </w:p>
    <w:p w:rsidR="004B4B5A" w:rsidRDefault="004B4B5A">
      <w:pPr>
        <w:ind w:left="45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Службі  у  справах   дітей   надати   узагальнену   інформацію   про  хід виконання </w:t>
      </w:r>
      <w:r w:rsidR="00B05CFD">
        <w:rPr>
          <w:rFonts w:ascii="Times New Roman" w:hAnsi="Times New Roman"/>
          <w:sz w:val="28"/>
          <w:szCs w:val="28"/>
          <w:lang w:val="uk-UA"/>
        </w:rPr>
        <w:t>даного розпорядження до 05 вересня</w:t>
      </w:r>
      <w:r>
        <w:rPr>
          <w:rFonts w:ascii="Times New Roman" w:hAnsi="Times New Roman"/>
          <w:sz w:val="28"/>
          <w:szCs w:val="28"/>
          <w:lang w:val="uk-UA"/>
        </w:rPr>
        <w:t xml:space="preserve"> 2022 року.</w:t>
      </w:r>
    </w:p>
    <w:p w:rsidR="004B4B5A" w:rsidRDefault="004B4B5A">
      <w:pPr>
        <w:jc w:val="both"/>
        <w:rPr>
          <w:rFonts w:ascii="Times New Roman" w:hAnsi="Times New Roman"/>
          <w:sz w:val="16"/>
          <w:szCs w:val="16"/>
          <w:lang w:val="uk-UA"/>
        </w:rPr>
      </w:pPr>
    </w:p>
    <w:p w:rsidR="004B4B5A" w:rsidRDefault="00A63D75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Контроль    за    виконанням     даного      розпорядження     покласти     </w:t>
      </w:r>
    </w:p>
    <w:p w:rsidR="004B4B5A" w:rsidRDefault="00A63D75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на заступника міського голови Віталія ЛУКАШЕНКО.</w:t>
      </w:r>
    </w:p>
    <w:p w:rsidR="004B4B5A" w:rsidRDefault="00A63D75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</w:t>
      </w:r>
    </w:p>
    <w:p w:rsidR="004B4B5A" w:rsidRDefault="004B4B5A">
      <w:pPr>
        <w:rPr>
          <w:rFonts w:ascii="Times New Roman" w:hAnsi="Times New Roman"/>
          <w:sz w:val="28"/>
          <w:lang w:val="uk-UA"/>
        </w:rPr>
      </w:pPr>
    </w:p>
    <w:p w:rsidR="004B4B5A" w:rsidRDefault="00A63D75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</w:t>
      </w:r>
    </w:p>
    <w:p w:rsidR="004B4B5A" w:rsidRDefault="004B4B5A">
      <w:pPr>
        <w:rPr>
          <w:rFonts w:ascii="Times New Roman" w:hAnsi="Times New Roman"/>
          <w:sz w:val="28"/>
          <w:lang w:val="uk-UA"/>
        </w:rPr>
      </w:pPr>
    </w:p>
    <w:p w:rsidR="004B4B5A" w:rsidRDefault="00A63D75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Міський голова                                         Олександр СИТАЙЛО                               </w:t>
      </w:r>
    </w:p>
    <w:p w:rsidR="004B4B5A" w:rsidRDefault="00A63D75">
      <w:pPr>
        <w:ind w:left="5664" w:firstLine="6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lastRenderedPageBreak/>
        <w:t xml:space="preserve">Додаток до розпорядження                                                             </w:t>
      </w:r>
      <w:r w:rsidR="00B05CFD">
        <w:rPr>
          <w:rFonts w:ascii="Times New Roman" w:hAnsi="Times New Roman"/>
          <w:lang w:val="uk-UA"/>
        </w:rPr>
        <w:t xml:space="preserve">                             №    </w:t>
      </w:r>
      <w:r>
        <w:rPr>
          <w:rFonts w:ascii="Times New Roman" w:hAnsi="Times New Roman"/>
          <w:lang w:val="uk-UA"/>
        </w:rPr>
        <w:t xml:space="preserve"> від</w:t>
      </w:r>
      <w:r w:rsidR="00B05CFD">
        <w:rPr>
          <w:rFonts w:ascii="Times New Roman" w:hAnsi="Times New Roman"/>
          <w:lang w:val="uk-UA"/>
        </w:rPr>
        <w:t xml:space="preserve">  01.07</w:t>
      </w:r>
      <w:r>
        <w:rPr>
          <w:rFonts w:ascii="Times New Roman" w:hAnsi="Times New Roman"/>
          <w:lang w:val="uk-UA"/>
        </w:rPr>
        <w:t>.2022року</w:t>
      </w: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4B4B5A" w:rsidRDefault="00A63D75">
      <w:pPr>
        <w:ind w:left="2832"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ГРАФІК</w:t>
      </w:r>
    </w:p>
    <w:p w:rsidR="004B4B5A" w:rsidRDefault="00A63D75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проведення профілактичних рейдів</w:t>
      </w:r>
    </w:p>
    <w:p w:rsidR="004B4B5A" w:rsidRDefault="004B4B5A">
      <w:pPr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10395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4534"/>
        <w:gridCol w:w="2181"/>
        <w:gridCol w:w="2211"/>
      </w:tblGrid>
      <w:tr w:rsidR="004B4B5A" w:rsidRPr="00B05CFD">
        <w:trPr>
          <w:trHeight w:val="325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МІСЯЦЬ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РЕЙД, МЕТА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ДАТА ПРОВЕДЕННЯ РЕЙДУ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УЧАСНИКИ РЕЙДУ</w:t>
            </w:r>
          </w:p>
        </w:tc>
      </w:tr>
      <w:tr w:rsidR="004B4B5A" w:rsidRPr="009E7855">
        <w:trPr>
          <w:trHeight w:val="855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4B4B5A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  <w:p w:rsidR="004B4B5A" w:rsidRDefault="004B4B5A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4B4B5A" w:rsidRDefault="004B4B5A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4B4B5A" w:rsidRDefault="004B4B5A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4B4B5A" w:rsidRDefault="00B05CFD">
            <w:pPr>
              <w:tabs>
                <w:tab w:val="left" w:pos="2464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липень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«Підліток» </w:t>
            </w:r>
          </w:p>
          <w:p w:rsidR="004B4B5A" w:rsidRDefault="00A63D75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- своєчасне виявлення дітей, які залишилися без піклування батьків, перебувають у складних життєвих обставинах; </w:t>
            </w:r>
          </w:p>
          <w:p w:rsidR="004B4B5A" w:rsidRDefault="00A63D75">
            <w:pPr>
              <w:tabs>
                <w:tab w:val="left" w:pos="119"/>
                <w:tab w:val="left" w:pos="2464"/>
              </w:tabs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- посилення контролю за умовами утримання і виховання дітей, які проживають в сім’ях, де батьки ухиляються від виконання своїх батьківських обов’язків, сім’ях опікунів, піклувальників, прийомних батьків, батьків-вихователів.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4B4B5A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4B4B5A" w:rsidRDefault="00B05CFD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1,5,7,12,14,19,21,26,28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4B4B5A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управління освіти, молоді, спорту та національно-патріотичного виховання,</w:t>
            </w:r>
          </w:p>
          <w:p w:rsidR="004B4B5A" w:rsidRDefault="00A63D75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ВП №1 Коростенського РУП ГУНП, 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КНП «МЦПМСД» ММР, </w:t>
            </w: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РВ ДСНС (за згодою)</w:t>
            </w:r>
          </w:p>
        </w:tc>
      </w:tr>
      <w:tr w:rsidR="004B4B5A" w:rsidRPr="009E7855">
        <w:trPr>
          <w:trHeight w:val="690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Центр</w:t>
            </w:r>
          </w:p>
          <w:p w:rsidR="004B4B5A" w:rsidRDefault="00A63D75">
            <w:pPr>
              <w:numPr>
                <w:ilvl w:val="0"/>
                <w:numId w:val="6"/>
              </w:numPr>
              <w:ind w:left="40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B05CFD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4,8,18,22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ВП №1 Коростенського РУП ГУНП, управління освіти, молоді, спорту та національно-патріотичного виховання.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:rsidR="004B4B5A" w:rsidRDefault="004B4B5A">
            <w:pPr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4B4B5A">
        <w:trPr>
          <w:trHeight w:val="653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Ринок</w:t>
            </w:r>
          </w:p>
          <w:p w:rsidR="004B4B5A" w:rsidRDefault="00A63D75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B05CFD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13,20,27</w:t>
            </w: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4B4B5A">
        <w:trPr>
          <w:trHeight w:val="1159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Вокзал</w:t>
            </w:r>
          </w:p>
          <w:p w:rsidR="004B4B5A" w:rsidRDefault="00A63D75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B05CFD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29</w:t>
            </w: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4B4B5A" w:rsidRPr="009E7855">
        <w:trPr>
          <w:trHeight w:val="1280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B05CF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серпень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«Підліток» </w:t>
            </w:r>
          </w:p>
          <w:p w:rsidR="004B4B5A" w:rsidRDefault="00A63D75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- своєчасне виявлення дітей, які залишилися без піклування батьків, перебувають у складних життєвих обставинах; 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- посилення контролю за умовами утримання і виховання дітей, які проживають в сім’ях, де батьки ухиляються від виконання своїх батьківських обов’язків, сім’ях опікунів, піклувальників, прийомних батьків, батьків-вихователів.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B05CFD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2,4,9,11,16,18,23,25,30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управління освіти, молоді, спорту та національно-патріотичного виховання,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ВП №1 Коростенського РУП ГУНП, </w:t>
            </w:r>
          </w:p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КНП «МЦПМСД» ММР, </w:t>
            </w: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РВ ДСНС (за згодою)</w:t>
            </w:r>
          </w:p>
        </w:tc>
      </w:tr>
      <w:tr w:rsidR="004B4B5A" w:rsidRPr="009E7855">
        <w:trPr>
          <w:trHeight w:val="753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Центр</w:t>
            </w:r>
          </w:p>
          <w:p w:rsidR="004B4B5A" w:rsidRDefault="00A63D75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B05CFD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1,19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A63D75">
            <w:pPr>
              <w:tabs>
                <w:tab w:val="left" w:pos="2464"/>
              </w:tabs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</w:t>
            </w: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ВП №1 Коростенського РУП ГУНП, управління </w:t>
            </w:r>
            <w:proofErr w:type="spellStart"/>
            <w:r>
              <w:rPr>
                <w:rFonts w:ascii="Times New Roman" w:hAnsi="Times New Roman"/>
                <w:lang w:val="uk-UA"/>
              </w:rPr>
              <w:t>освіти,молоді,спорту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та національно-патріотичного виховання. </w:t>
            </w:r>
          </w:p>
        </w:tc>
      </w:tr>
      <w:tr w:rsidR="004B4B5A">
        <w:trPr>
          <w:trHeight w:val="710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Ринок</w:t>
            </w:r>
          </w:p>
          <w:p w:rsidR="004B4B5A" w:rsidRDefault="00A63D75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013BFE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3,10,17,24,31</w:t>
            </w: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4B4B5A">
        <w:trPr>
          <w:trHeight w:val="762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«Діти вулиці». Вокзал</w:t>
            </w:r>
          </w:p>
          <w:p w:rsidR="004B4B5A" w:rsidRDefault="00A63D75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виявлення бездоглядних 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безпритульних дітей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013BFE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5,12,19</w:t>
            </w: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4B4B5A" w:rsidRPr="009E7855">
        <w:trPr>
          <w:trHeight w:val="4912"/>
        </w:trPr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5A" w:rsidRDefault="004B4B5A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«Дозвілля»</w:t>
            </w:r>
          </w:p>
          <w:p w:rsidR="004B4B5A" w:rsidRDefault="00A63D75">
            <w:pPr>
              <w:numPr>
                <w:ilvl w:val="0"/>
                <w:numId w:val="7"/>
              </w:numPr>
              <w:ind w:left="175" w:hanging="1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контроль за дотриманням культурно-розважальними  та закладами торгівлі, ігровими залами, комп’ютерними клубами нормативно-правових актів щодо порядку відвідування їх дітьми тощо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B5A" w:rsidRDefault="00013BFE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B5A" w:rsidRDefault="00A63D75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ССД, ММЦСС, управління освіти, молоді, спорту та національно-патріотичного виховання, </w:t>
            </w:r>
            <w:proofErr w:type="spellStart"/>
            <w:r>
              <w:rPr>
                <w:rFonts w:ascii="Times New Roman" w:hAnsi="Times New Roman"/>
                <w:lang w:val="uk-UA"/>
              </w:rPr>
              <w:t>Малинський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ВП №1 Коростенського РУП ГУНП, відділ економіки та інвестицій, міськвиконком.</w:t>
            </w:r>
          </w:p>
          <w:p w:rsidR="004B4B5A" w:rsidRDefault="004B4B5A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</w:p>
          <w:p w:rsidR="004B4B5A" w:rsidRDefault="004B4B5A">
            <w:pPr>
              <w:tabs>
                <w:tab w:val="left" w:pos="2464"/>
              </w:tabs>
              <w:jc w:val="both"/>
              <w:rPr>
                <w:rFonts w:ascii="Times New Roman" w:hAnsi="Times New Roman"/>
                <w:lang w:val="uk-UA"/>
              </w:rPr>
            </w:pPr>
          </w:p>
        </w:tc>
      </w:tr>
    </w:tbl>
    <w:p w:rsidR="004B4B5A" w:rsidRDefault="004B4B5A">
      <w:pPr>
        <w:tabs>
          <w:tab w:val="left" w:pos="4050"/>
        </w:tabs>
        <w:rPr>
          <w:rFonts w:ascii="Times New Roman" w:hAnsi="Times New Roman"/>
          <w:lang w:val="uk-UA"/>
        </w:rPr>
      </w:pPr>
    </w:p>
    <w:p w:rsidR="004B4B5A" w:rsidRDefault="00A63D75">
      <w:pPr>
        <w:tabs>
          <w:tab w:val="left" w:pos="405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DE08E2">
      <w:pPr>
        <w:tabs>
          <w:tab w:val="left" w:pos="555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</w:t>
      </w:r>
      <w:r w:rsidR="006D57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3D75">
        <w:rPr>
          <w:rFonts w:ascii="Times New Roman" w:hAnsi="Times New Roman"/>
          <w:sz w:val="28"/>
          <w:szCs w:val="28"/>
          <w:lang w:val="uk-UA"/>
        </w:rPr>
        <w:t xml:space="preserve"> служби</w:t>
      </w:r>
      <w:r w:rsidR="00A63D75">
        <w:rPr>
          <w:rFonts w:ascii="Times New Roman" w:hAnsi="Times New Roman"/>
          <w:sz w:val="28"/>
          <w:szCs w:val="28"/>
          <w:lang w:val="uk-UA"/>
        </w:rPr>
        <w:tab/>
        <w:t>Анастасія СУХАНОВА</w:t>
      </w:r>
    </w:p>
    <w:p w:rsidR="004B4B5A" w:rsidRDefault="00A63D7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справах дітей</w:t>
      </w: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013BFE" w:rsidRDefault="00013BFE">
      <w:pPr>
        <w:rPr>
          <w:rFonts w:ascii="Times New Roman" w:hAnsi="Times New Roman"/>
          <w:lang w:val="uk-UA"/>
        </w:rPr>
      </w:pPr>
    </w:p>
    <w:p w:rsidR="00013BFE" w:rsidRDefault="00013BFE">
      <w:pPr>
        <w:rPr>
          <w:rFonts w:ascii="Times New Roman" w:hAnsi="Times New Roman"/>
          <w:lang w:val="uk-UA"/>
        </w:rPr>
      </w:pPr>
    </w:p>
    <w:p w:rsidR="00013BFE" w:rsidRDefault="00013BFE">
      <w:pPr>
        <w:rPr>
          <w:rFonts w:ascii="Times New Roman" w:hAnsi="Times New Roman"/>
          <w:lang w:val="uk-UA"/>
        </w:rPr>
      </w:pPr>
    </w:p>
    <w:p w:rsidR="00013BFE" w:rsidRDefault="00013BFE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4B4B5A">
      <w:pPr>
        <w:rPr>
          <w:rFonts w:ascii="Times New Roman" w:hAnsi="Times New Roman"/>
          <w:lang w:val="uk-UA"/>
        </w:rPr>
      </w:pPr>
    </w:p>
    <w:p w:rsidR="004B4B5A" w:rsidRDefault="00A63D75">
      <w:pPr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lastRenderedPageBreak/>
        <w:t>Проект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погоджено</w:t>
      </w:r>
      <w:proofErr w:type="spellEnd"/>
      <w:proofErr w:type="gramEnd"/>
      <w:r>
        <w:rPr>
          <w:rFonts w:ascii="Times New Roman" w:hAnsi="Times New Roman"/>
        </w:rPr>
        <w:t>:</w:t>
      </w:r>
    </w:p>
    <w:p w:rsidR="004B4B5A" w:rsidRDefault="004B4B5A">
      <w:pPr>
        <w:rPr>
          <w:rFonts w:ascii="Times New Roman" w:hAnsi="Times New Roman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1634"/>
        <w:gridCol w:w="3338"/>
      </w:tblGrid>
      <w:tr w:rsidR="004B4B5A" w:rsidRPr="00B05CFD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B05CFD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01.07</w:t>
            </w:r>
            <w:r w:rsidR="00A63D75">
              <w:rPr>
                <w:rFonts w:ascii="Times New Roman" w:hAnsi="Times New Roman"/>
                <w:lang w:val="ru-RU"/>
              </w:rPr>
              <w:t>.2022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4B4B5A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Віталій ЛУКАШЕНКО</w:t>
            </w:r>
          </w:p>
        </w:tc>
      </w:tr>
      <w:tr w:rsidR="004B4B5A" w:rsidRPr="00B05CFD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B05CFD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ru-RU"/>
              </w:rPr>
              <w:t>01.07</w:t>
            </w:r>
            <w:r w:rsidR="00A63D75">
              <w:rPr>
                <w:rFonts w:ascii="Times New Roman" w:hAnsi="Times New Roman"/>
                <w:lang w:val="ru-RU"/>
              </w:rPr>
              <w:t>.2022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4B4B5A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A63D75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lang w:val="ru-RU"/>
              </w:rPr>
              <w:t>Сніжана</w:t>
            </w:r>
            <w:proofErr w:type="spellEnd"/>
            <w:r>
              <w:rPr>
                <w:rFonts w:ascii="Times New Roman" w:hAnsi="Times New Roman"/>
                <w:color w:val="000000" w:themeColor="text1"/>
                <w:lang w:val="ru-RU"/>
              </w:rPr>
              <w:t xml:space="preserve"> ТРОХИМЧУК</w:t>
            </w:r>
          </w:p>
        </w:tc>
      </w:tr>
      <w:tr w:rsidR="004B4B5A" w:rsidRPr="00B05CFD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B05CFD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ru-RU"/>
              </w:rPr>
              <w:t>01.07</w:t>
            </w:r>
            <w:r w:rsidR="00A63D75">
              <w:rPr>
                <w:rFonts w:ascii="Times New Roman" w:hAnsi="Times New Roman"/>
                <w:lang w:val="ru-RU"/>
              </w:rPr>
              <w:t>.2022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4B4B5A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5A" w:rsidRDefault="00013BFE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Св</w:t>
            </w:r>
            <w:proofErr w:type="gramEnd"/>
            <w:r>
              <w:rPr>
                <w:rFonts w:ascii="Times New Roman" w:hAnsi="Times New Roman"/>
                <w:lang w:val="ru-RU"/>
              </w:rPr>
              <w:t>ітлана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ТИМОШЕНКО</w:t>
            </w:r>
          </w:p>
        </w:tc>
      </w:tr>
    </w:tbl>
    <w:p w:rsidR="004B4B5A" w:rsidRDefault="004B4B5A">
      <w:pPr>
        <w:rPr>
          <w:rFonts w:ascii="Times New Roman" w:hAnsi="Times New Roman"/>
          <w:lang w:val="ru-RU" w:eastAsia="ru-RU"/>
        </w:rPr>
      </w:pPr>
    </w:p>
    <w:p w:rsidR="004B4B5A" w:rsidRDefault="00A63D75">
      <w:pPr>
        <w:rPr>
          <w:rFonts w:ascii="Times New Roman" w:hAnsi="Times New Roman"/>
          <w:lang w:val="ru-RU"/>
        </w:rPr>
      </w:pPr>
      <w:proofErr w:type="spellStart"/>
      <w:r>
        <w:rPr>
          <w:rFonts w:ascii="Times New Roman" w:hAnsi="Times New Roman"/>
          <w:lang w:val="ru-RU"/>
        </w:rPr>
        <w:t>Головний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розробник</w:t>
      </w:r>
      <w:proofErr w:type="spellEnd"/>
      <w:r>
        <w:rPr>
          <w:rFonts w:ascii="Times New Roman" w:hAnsi="Times New Roman"/>
          <w:lang w:val="ru-RU"/>
        </w:rPr>
        <w:t>:</w:t>
      </w:r>
    </w:p>
    <w:p w:rsidR="004B4B5A" w:rsidRDefault="004B4B5A">
      <w:pPr>
        <w:rPr>
          <w:rFonts w:ascii="Times New Roman" w:hAnsi="Times New Roman"/>
          <w:lang w:val="ru-RU"/>
        </w:rPr>
      </w:pPr>
    </w:p>
    <w:p w:rsidR="004B4B5A" w:rsidRDefault="00A63D75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ru-RU"/>
        </w:rPr>
        <w:t xml:space="preserve">____________ </w:t>
      </w:r>
      <w:proofErr w:type="spellStart"/>
      <w:r>
        <w:rPr>
          <w:rFonts w:ascii="Times New Roman" w:hAnsi="Times New Roman"/>
          <w:lang w:val="ru-RU"/>
        </w:rPr>
        <w:t>Анастасія</w:t>
      </w:r>
      <w:proofErr w:type="spellEnd"/>
      <w:r>
        <w:rPr>
          <w:rFonts w:ascii="Times New Roman" w:hAnsi="Times New Roman"/>
          <w:lang w:val="ru-RU"/>
        </w:rPr>
        <w:t xml:space="preserve"> СУХАНОВА</w:t>
      </w:r>
    </w:p>
    <w:p w:rsidR="004B4B5A" w:rsidRDefault="00A63D75">
      <w:pPr>
        <w:rPr>
          <w:lang w:val="ru-RU"/>
        </w:rPr>
      </w:pPr>
      <w:r>
        <w:rPr>
          <w:rFonts w:ascii="Times New Roman" w:hAnsi="Times New Roman"/>
          <w:sz w:val="28"/>
          <w:lang w:val="uk-UA"/>
        </w:rPr>
        <w:t xml:space="preserve"> </w:t>
      </w:r>
    </w:p>
    <w:sectPr w:rsidR="004B4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979" w:rsidRDefault="00E57979">
      <w:r>
        <w:separator/>
      </w:r>
    </w:p>
  </w:endnote>
  <w:endnote w:type="continuationSeparator" w:id="0">
    <w:p w:rsidR="00E57979" w:rsidRDefault="00E5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979" w:rsidRDefault="00E57979">
      <w:r>
        <w:separator/>
      </w:r>
    </w:p>
  </w:footnote>
  <w:footnote w:type="continuationSeparator" w:id="0">
    <w:p w:rsidR="00E57979" w:rsidRDefault="00E57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557CF"/>
    <w:multiLevelType w:val="multilevel"/>
    <w:tmpl w:val="17A557CF"/>
    <w:lvl w:ilvl="0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B332A2"/>
    <w:multiLevelType w:val="multilevel"/>
    <w:tmpl w:val="45B332A2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F965440"/>
    <w:multiLevelType w:val="multilevel"/>
    <w:tmpl w:val="5F965440"/>
    <w:lvl w:ilvl="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765492A"/>
    <w:multiLevelType w:val="multilevel"/>
    <w:tmpl w:val="6765492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4B1784"/>
    <w:multiLevelType w:val="multilevel"/>
    <w:tmpl w:val="714B1784"/>
    <w:lvl w:ilvl="0">
      <w:start w:val="3"/>
      <w:numFmt w:val="decimal"/>
      <w:lvlText w:val="%1)"/>
      <w:lvlJc w:val="left"/>
      <w:pPr>
        <w:ind w:left="1068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6A455C1"/>
    <w:multiLevelType w:val="multilevel"/>
    <w:tmpl w:val="76A455C1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E3937A9"/>
    <w:multiLevelType w:val="multilevel"/>
    <w:tmpl w:val="7E3937A9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</w:rPr>
    </w:lvl>
    <w:lvl w:ilvl="1">
      <w:start w:val="1"/>
      <w:numFmt w:val="decimal"/>
      <w:isLgl/>
      <w:lvlText w:val="%2)"/>
      <w:lvlJc w:val="left"/>
      <w:pPr>
        <w:ind w:left="450" w:hanging="450"/>
      </w:pPr>
      <w:rPr>
        <w:rFonts w:ascii="Times New Roman" w:eastAsia="Times New Roman" w:hAnsi="Times New Roman"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sz w:val="28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20B"/>
    <w:rsid w:val="000045A4"/>
    <w:rsid w:val="00013BFE"/>
    <w:rsid w:val="0003420B"/>
    <w:rsid w:val="000471FC"/>
    <w:rsid w:val="00084B5C"/>
    <w:rsid w:val="000A48DE"/>
    <w:rsid w:val="001172C3"/>
    <w:rsid w:val="0014447A"/>
    <w:rsid w:val="00150DEE"/>
    <w:rsid w:val="001A63AF"/>
    <w:rsid w:val="002162E9"/>
    <w:rsid w:val="00227321"/>
    <w:rsid w:val="002461F5"/>
    <w:rsid w:val="002610EF"/>
    <w:rsid w:val="00262FB9"/>
    <w:rsid w:val="002B4EE7"/>
    <w:rsid w:val="002D441E"/>
    <w:rsid w:val="002E50D4"/>
    <w:rsid w:val="00306806"/>
    <w:rsid w:val="00336ADE"/>
    <w:rsid w:val="00340B01"/>
    <w:rsid w:val="00350885"/>
    <w:rsid w:val="003F5808"/>
    <w:rsid w:val="004205FA"/>
    <w:rsid w:val="00423DB2"/>
    <w:rsid w:val="00434514"/>
    <w:rsid w:val="00485122"/>
    <w:rsid w:val="004A62B1"/>
    <w:rsid w:val="004B4B5A"/>
    <w:rsid w:val="004B5D06"/>
    <w:rsid w:val="004D3869"/>
    <w:rsid w:val="00500981"/>
    <w:rsid w:val="0054076A"/>
    <w:rsid w:val="005571E1"/>
    <w:rsid w:val="005832FF"/>
    <w:rsid w:val="00583608"/>
    <w:rsid w:val="005860DB"/>
    <w:rsid w:val="005A187F"/>
    <w:rsid w:val="005C7985"/>
    <w:rsid w:val="005E67C8"/>
    <w:rsid w:val="0063257B"/>
    <w:rsid w:val="006332A7"/>
    <w:rsid w:val="00633E2D"/>
    <w:rsid w:val="006478BB"/>
    <w:rsid w:val="006736F1"/>
    <w:rsid w:val="006B655E"/>
    <w:rsid w:val="006D351F"/>
    <w:rsid w:val="006D5758"/>
    <w:rsid w:val="006F0515"/>
    <w:rsid w:val="0072280C"/>
    <w:rsid w:val="007321F6"/>
    <w:rsid w:val="00742F4B"/>
    <w:rsid w:val="00756C48"/>
    <w:rsid w:val="007848B6"/>
    <w:rsid w:val="007A643F"/>
    <w:rsid w:val="007C17B6"/>
    <w:rsid w:val="008D3199"/>
    <w:rsid w:val="00920774"/>
    <w:rsid w:val="00972F3F"/>
    <w:rsid w:val="00977E30"/>
    <w:rsid w:val="00991C61"/>
    <w:rsid w:val="00995408"/>
    <w:rsid w:val="009B49AC"/>
    <w:rsid w:val="009E7855"/>
    <w:rsid w:val="009F6B18"/>
    <w:rsid w:val="00A14147"/>
    <w:rsid w:val="00A175A7"/>
    <w:rsid w:val="00A367C7"/>
    <w:rsid w:val="00A63D75"/>
    <w:rsid w:val="00AA56A6"/>
    <w:rsid w:val="00AE3878"/>
    <w:rsid w:val="00B05CFD"/>
    <w:rsid w:val="00B34296"/>
    <w:rsid w:val="00BD3507"/>
    <w:rsid w:val="00BE59B0"/>
    <w:rsid w:val="00C15796"/>
    <w:rsid w:val="00C42219"/>
    <w:rsid w:val="00C57DED"/>
    <w:rsid w:val="00C73669"/>
    <w:rsid w:val="00CB7BCA"/>
    <w:rsid w:val="00CC409C"/>
    <w:rsid w:val="00CF1FD5"/>
    <w:rsid w:val="00D213FF"/>
    <w:rsid w:val="00D25FD8"/>
    <w:rsid w:val="00D464D6"/>
    <w:rsid w:val="00D86B33"/>
    <w:rsid w:val="00DC2CA7"/>
    <w:rsid w:val="00DE08E2"/>
    <w:rsid w:val="00E1530F"/>
    <w:rsid w:val="00E22F8F"/>
    <w:rsid w:val="00E57979"/>
    <w:rsid w:val="00E947DB"/>
    <w:rsid w:val="00EA6C82"/>
    <w:rsid w:val="00EE52FB"/>
    <w:rsid w:val="00EE6F0A"/>
    <w:rsid w:val="00F12C10"/>
    <w:rsid w:val="00F54141"/>
    <w:rsid w:val="00F57DE4"/>
    <w:rsid w:val="00F76EB0"/>
    <w:rsid w:val="00FA7E50"/>
    <w:rsid w:val="00FB3816"/>
    <w:rsid w:val="00FD713D"/>
    <w:rsid w:val="00FE5830"/>
    <w:rsid w:val="00FF3509"/>
    <w:rsid w:val="6A86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BA928-4F14-4F6A-86F2-1EA1375A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60</cp:revision>
  <cp:lastPrinted>2022-07-01T09:46:00Z</cp:lastPrinted>
  <dcterms:created xsi:type="dcterms:W3CDTF">2020-01-20T12:57:00Z</dcterms:created>
  <dcterms:modified xsi:type="dcterms:W3CDTF">2022-07-04T06:52:00Z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3F886D014DF24097B47F5805EBB25EA7</vt:lpwstr>
  </property>
</Properties>
</file>