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A6A" w:rsidRDefault="00990A6A" w:rsidP="000B7895">
      <w:pPr>
        <w:spacing w:after="0"/>
        <w:jc w:val="both"/>
        <w:rPr>
          <w:rFonts w:ascii="Times New Roman" w:hAnsi="Times New Roman"/>
          <w:sz w:val="28"/>
          <w:szCs w:val="28"/>
          <w:lang w:val="uk-UA"/>
        </w:rPr>
      </w:pPr>
      <w:r>
        <w:rPr>
          <w:rFonts w:ascii="Times New Roman" w:hAnsi="Times New Roman"/>
          <w:sz w:val="28"/>
          <w:szCs w:val="28"/>
          <w:lang w:val="uk-UA"/>
        </w:rPr>
        <w:t xml:space="preserve">         Виконавчий комітет Малинської міської ради інформує про проведення 24.01.2022 року о 10-00 год. в адмінприміщенні (</w:t>
      </w:r>
      <w:r w:rsidRPr="001A0270">
        <w:rPr>
          <w:rFonts w:ascii="Times New Roman" w:hAnsi="Times New Roman"/>
          <w:i/>
          <w:sz w:val="28"/>
          <w:szCs w:val="28"/>
          <w:lang w:val="uk-UA"/>
        </w:rPr>
        <w:t xml:space="preserve">пл. Соборна, 6а, </w:t>
      </w:r>
      <w:r>
        <w:rPr>
          <w:rFonts w:ascii="Times New Roman" w:hAnsi="Times New Roman"/>
          <w:i/>
          <w:sz w:val="28"/>
          <w:szCs w:val="28"/>
          <w:lang w:val="uk-UA"/>
        </w:rPr>
        <w:t>малий зал</w:t>
      </w:r>
      <w:r>
        <w:rPr>
          <w:rFonts w:ascii="Times New Roman" w:hAnsi="Times New Roman"/>
          <w:sz w:val="28"/>
          <w:szCs w:val="28"/>
          <w:lang w:val="uk-UA"/>
        </w:rPr>
        <w:t>) громадських слухань.</w:t>
      </w:r>
    </w:p>
    <w:p w:rsidR="00990A6A" w:rsidRDefault="00990A6A" w:rsidP="009F176D">
      <w:pPr>
        <w:spacing w:after="0"/>
        <w:jc w:val="both"/>
        <w:rPr>
          <w:rFonts w:ascii="Times New Roman" w:hAnsi="Times New Roman"/>
          <w:sz w:val="28"/>
          <w:szCs w:val="28"/>
          <w:lang w:val="uk-UA"/>
        </w:rPr>
      </w:pPr>
      <w:r>
        <w:rPr>
          <w:rFonts w:ascii="Times New Roman" w:hAnsi="Times New Roman"/>
          <w:sz w:val="28"/>
          <w:szCs w:val="28"/>
          <w:lang w:val="uk-UA"/>
        </w:rPr>
        <w:t>Тема – обговорення детальних планів територій земельних ділянок:</w:t>
      </w:r>
    </w:p>
    <w:p w:rsidR="00990A6A" w:rsidRDefault="00990A6A" w:rsidP="00C43939">
      <w:pPr>
        <w:spacing w:after="0"/>
        <w:jc w:val="both"/>
        <w:rPr>
          <w:rFonts w:ascii="Times New Roman" w:hAnsi="Times New Roman"/>
          <w:sz w:val="28"/>
          <w:szCs w:val="28"/>
          <w:lang w:val="uk-UA"/>
        </w:rPr>
      </w:pPr>
      <w:r>
        <w:rPr>
          <w:rFonts w:ascii="Times New Roman" w:hAnsi="Times New Roman"/>
          <w:sz w:val="28"/>
          <w:szCs w:val="28"/>
          <w:lang w:val="uk-UA"/>
        </w:rPr>
        <w:t>-</w:t>
      </w:r>
      <w:r w:rsidRPr="008B440A">
        <w:rPr>
          <w:rFonts w:ascii="Times New Roman" w:hAnsi="Times New Roman"/>
          <w:sz w:val="28"/>
          <w:szCs w:val="28"/>
        </w:rPr>
        <w:t xml:space="preserve"> по вул. Мирутенка в м. Малин</w:t>
      </w:r>
      <w:r>
        <w:rPr>
          <w:rFonts w:ascii="Times New Roman" w:hAnsi="Times New Roman"/>
          <w:sz w:val="28"/>
          <w:szCs w:val="28"/>
          <w:lang w:val="uk-UA"/>
        </w:rPr>
        <w:t>,</w:t>
      </w:r>
      <w:r w:rsidRPr="00C43939">
        <w:rPr>
          <w:rFonts w:ascii="Times New Roman" w:hAnsi="Times New Roman"/>
          <w:sz w:val="28"/>
          <w:szCs w:val="28"/>
        </w:rPr>
        <w:t xml:space="preserve"> </w:t>
      </w:r>
      <w:r w:rsidRPr="008B440A">
        <w:rPr>
          <w:rFonts w:ascii="Times New Roman" w:hAnsi="Times New Roman"/>
          <w:sz w:val="28"/>
          <w:szCs w:val="28"/>
        </w:rPr>
        <w:t xml:space="preserve">орієнтовною площею 2,7 га для будівництва та обслуговування житлових будинків, </w:t>
      </w:r>
      <w:r>
        <w:rPr>
          <w:rFonts w:ascii="Times New Roman" w:hAnsi="Times New Roman"/>
          <w:sz w:val="28"/>
          <w:szCs w:val="28"/>
        </w:rPr>
        <w:t>господарських будівель і споруд</w:t>
      </w:r>
      <w:r>
        <w:rPr>
          <w:rFonts w:ascii="Times New Roman" w:hAnsi="Times New Roman"/>
          <w:sz w:val="28"/>
          <w:szCs w:val="28"/>
          <w:lang w:val="uk-UA"/>
        </w:rPr>
        <w:t>;</w:t>
      </w:r>
    </w:p>
    <w:p w:rsidR="00990A6A" w:rsidRDefault="00990A6A" w:rsidP="00C43939">
      <w:pPr>
        <w:spacing w:after="0"/>
        <w:jc w:val="both"/>
        <w:rPr>
          <w:rFonts w:ascii="Times New Roman" w:hAnsi="Times New Roman"/>
          <w:sz w:val="28"/>
          <w:szCs w:val="28"/>
          <w:lang w:val="uk-UA"/>
        </w:rPr>
      </w:pPr>
      <w:r>
        <w:rPr>
          <w:rFonts w:ascii="Times New Roman" w:hAnsi="Times New Roman"/>
          <w:sz w:val="28"/>
          <w:szCs w:val="28"/>
          <w:lang w:val="uk-UA"/>
        </w:rPr>
        <w:t xml:space="preserve">- </w:t>
      </w:r>
      <w:r w:rsidRPr="008B440A">
        <w:rPr>
          <w:rFonts w:ascii="Times New Roman" w:hAnsi="Times New Roman"/>
          <w:sz w:val="28"/>
          <w:szCs w:val="28"/>
        </w:rPr>
        <w:t>по вул. Українських повстанців, біля земельної ділянки, 44-А</w:t>
      </w:r>
      <w:r>
        <w:rPr>
          <w:rFonts w:ascii="Times New Roman" w:hAnsi="Times New Roman"/>
          <w:sz w:val="28"/>
          <w:szCs w:val="28"/>
          <w:lang w:val="uk-UA"/>
        </w:rPr>
        <w:t xml:space="preserve"> в м. Малин</w:t>
      </w:r>
      <w:r w:rsidRPr="008B440A">
        <w:rPr>
          <w:rFonts w:ascii="Times New Roman" w:hAnsi="Times New Roman"/>
          <w:sz w:val="28"/>
          <w:szCs w:val="28"/>
        </w:rPr>
        <w:t>, орієнтовною площею 0,1000 для розміщення та експлуатації будівель і споруд автомобільного транспорту та дорожнього господарства</w:t>
      </w:r>
      <w:r>
        <w:rPr>
          <w:rFonts w:ascii="Times New Roman" w:hAnsi="Times New Roman"/>
          <w:sz w:val="28"/>
          <w:szCs w:val="28"/>
          <w:lang w:val="uk-UA"/>
        </w:rPr>
        <w:t>;</w:t>
      </w:r>
    </w:p>
    <w:p w:rsidR="00990A6A" w:rsidRDefault="00990A6A" w:rsidP="00C43939">
      <w:pPr>
        <w:spacing w:after="0"/>
        <w:jc w:val="both"/>
        <w:rPr>
          <w:rFonts w:ascii="Times New Roman" w:hAnsi="Times New Roman"/>
          <w:sz w:val="28"/>
          <w:szCs w:val="28"/>
          <w:lang w:val="uk-UA"/>
        </w:rPr>
      </w:pPr>
      <w:r>
        <w:rPr>
          <w:rFonts w:ascii="Times New Roman" w:hAnsi="Times New Roman"/>
          <w:sz w:val="28"/>
          <w:szCs w:val="28"/>
          <w:lang w:val="uk-UA"/>
        </w:rPr>
        <w:t xml:space="preserve">- </w:t>
      </w:r>
      <w:r w:rsidRPr="008B440A">
        <w:rPr>
          <w:rFonts w:ascii="Times New Roman" w:hAnsi="Times New Roman"/>
          <w:sz w:val="28"/>
          <w:szCs w:val="28"/>
        </w:rPr>
        <w:t>по вул. Українських повстанців, біля земельної ділянки, 31-А</w:t>
      </w:r>
      <w:r>
        <w:rPr>
          <w:rFonts w:ascii="Times New Roman" w:hAnsi="Times New Roman"/>
          <w:sz w:val="28"/>
          <w:szCs w:val="28"/>
          <w:lang w:val="uk-UA"/>
        </w:rPr>
        <w:t xml:space="preserve"> в м. Малин</w:t>
      </w:r>
      <w:r w:rsidRPr="008B440A">
        <w:rPr>
          <w:rFonts w:ascii="Times New Roman" w:hAnsi="Times New Roman"/>
          <w:sz w:val="28"/>
          <w:szCs w:val="28"/>
        </w:rPr>
        <w:t>, орієнтовною площею 0,1000 для розміщення та експлуатації будівель і споруд автомобільного транспорту та дорожнього господарства</w:t>
      </w:r>
      <w:r>
        <w:rPr>
          <w:rFonts w:ascii="Times New Roman" w:hAnsi="Times New Roman"/>
          <w:sz w:val="28"/>
          <w:szCs w:val="28"/>
          <w:lang w:val="uk-UA"/>
        </w:rPr>
        <w:t>;</w:t>
      </w:r>
    </w:p>
    <w:p w:rsidR="00990A6A" w:rsidRDefault="00990A6A" w:rsidP="00C43939">
      <w:pPr>
        <w:spacing w:after="0"/>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rPr>
        <w:t>по вул. Огієнка, біля будинку №</w:t>
      </w:r>
      <w:r w:rsidRPr="008B440A">
        <w:rPr>
          <w:rFonts w:ascii="Times New Roman" w:hAnsi="Times New Roman"/>
          <w:sz w:val="28"/>
          <w:szCs w:val="28"/>
        </w:rPr>
        <w:t>73</w:t>
      </w:r>
      <w:r>
        <w:rPr>
          <w:rFonts w:ascii="Times New Roman" w:hAnsi="Times New Roman"/>
          <w:sz w:val="28"/>
          <w:szCs w:val="28"/>
          <w:lang w:val="uk-UA"/>
        </w:rPr>
        <w:t xml:space="preserve"> в м. Малин</w:t>
      </w:r>
      <w:r w:rsidRPr="008B440A">
        <w:rPr>
          <w:rFonts w:ascii="Times New Roman" w:hAnsi="Times New Roman"/>
          <w:sz w:val="28"/>
          <w:szCs w:val="28"/>
        </w:rPr>
        <w:t>, орієнтовною площею 0,3000 для будівництва та обслуговування будівель торгівлі</w:t>
      </w:r>
      <w:r>
        <w:rPr>
          <w:rFonts w:ascii="Times New Roman" w:hAnsi="Times New Roman"/>
          <w:sz w:val="28"/>
          <w:szCs w:val="28"/>
          <w:lang w:val="uk-UA"/>
        </w:rPr>
        <w:t>;</w:t>
      </w:r>
    </w:p>
    <w:p w:rsidR="00990A6A" w:rsidRDefault="00990A6A" w:rsidP="00431935">
      <w:pPr>
        <w:spacing w:after="0"/>
        <w:jc w:val="both"/>
        <w:rPr>
          <w:rFonts w:ascii="Times New Roman" w:hAnsi="Times New Roman"/>
          <w:sz w:val="28"/>
          <w:szCs w:val="28"/>
          <w:lang w:val="uk-UA"/>
        </w:rPr>
      </w:pPr>
      <w:r>
        <w:rPr>
          <w:rFonts w:ascii="Times New Roman" w:hAnsi="Times New Roman"/>
          <w:sz w:val="28"/>
          <w:szCs w:val="28"/>
          <w:lang w:val="uk-UA"/>
        </w:rPr>
        <w:t xml:space="preserve">- </w:t>
      </w:r>
      <w:r w:rsidRPr="008B440A">
        <w:rPr>
          <w:rFonts w:ascii="Times New Roman" w:hAnsi="Times New Roman"/>
          <w:sz w:val="28"/>
          <w:szCs w:val="28"/>
        </w:rPr>
        <w:t>по вул. Володимирській, навпроти ПАТ «Прожектор» в межах населеного пункту м. Малина, орієнтовною площею 0,4962га для зміни цільового призначення із земель «для будівництва та обслуговування багатоквартирного житлового будинку» на землі «для будівництва та обслуговування будівель торгівлі», яка утворена в результаті поділу земельної ділянки загальною площею 5,3251га, кадастров</w:t>
      </w:r>
      <w:r>
        <w:rPr>
          <w:rFonts w:ascii="Times New Roman" w:hAnsi="Times New Roman"/>
          <w:sz w:val="28"/>
          <w:szCs w:val="28"/>
        </w:rPr>
        <w:t>ий номер 1823410100:01:005:0603</w:t>
      </w:r>
      <w:r>
        <w:rPr>
          <w:rFonts w:ascii="Times New Roman" w:hAnsi="Times New Roman"/>
          <w:sz w:val="28"/>
          <w:szCs w:val="28"/>
          <w:lang w:val="uk-UA"/>
        </w:rPr>
        <w:t>;</w:t>
      </w:r>
    </w:p>
    <w:p w:rsidR="00990A6A" w:rsidRDefault="00990A6A" w:rsidP="00431935">
      <w:pPr>
        <w:spacing w:after="0"/>
        <w:jc w:val="both"/>
        <w:rPr>
          <w:rFonts w:ascii="Times New Roman" w:hAnsi="Times New Roman"/>
          <w:sz w:val="28"/>
          <w:szCs w:val="28"/>
          <w:lang w:val="uk-UA"/>
        </w:rPr>
      </w:pPr>
      <w:r>
        <w:rPr>
          <w:rFonts w:ascii="Times New Roman" w:hAnsi="Times New Roman"/>
          <w:sz w:val="28"/>
          <w:szCs w:val="28"/>
          <w:lang w:val="uk-UA"/>
        </w:rPr>
        <w:t>- по вул. Приходька, біля будинку №67</w:t>
      </w:r>
      <w:r w:rsidRPr="00431935">
        <w:rPr>
          <w:rFonts w:ascii="Times New Roman" w:hAnsi="Times New Roman"/>
          <w:sz w:val="28"/>
          <w:szCs w:val="28"/>
        </w:rPr>
        <w:t xml:space="preserve"> </w:t>
      </w:r>
      <w:r w:rsidRPr="008B440A">
        <w:rPr>
          <w:rFonts w:ascii="Times New Roman" w:hAnsi="Times New Roman"/>
          <w:sz w:val="28"/>
          <w:szCs w:val="28"/>
        </w:rPr>
        <w:t>в межах населеного пункту м. Малина, орієнтовною площею</w:t>
      </w:r>
      <w:r>
        <w:rPr>
          <w:rFonts w:ascii="Times New Roman" w:hAnsi="Times New Roman"/>
          <w:sz w:val="28"/>
          <w:szCs w:val="28"/>
          <w:lang w:val="uk-UA"/>
        </w:rPr>
        <w:t xml:space="preserve"> 0,0100 га для будівництва індивідуальних гаражів;</w:t>
      </w:r>
    </w:p>
    <w:p w:rsidR="00990A6A" w:rsidRPr="00995455" w:rsidRDefault="00990A6A" w:rsidP="00995455">
      <w:pPr>
        <w:spacing w:after="0"/>
        <w:jc w:val="both"/>
        <w:rPr>
          <w:rFonts w:ascii="Times New Roman" w:hAnsi="Times New Roman"/>
          <w:sz w:val="28"/>
          <w:szCs w:val="28"/>
          <w:lang w:val="uk-UA" w:eastAsia="ru-RU"/>
        </w:rPr>
      </w:pPr>
      <w:r>
        <w:rPr>
          <w:rFonts w:ascii="Times New Roman" w:hAnsi="Times New Roman"/>
          <w:sz w:val="28"/>
          <w:szCs w:val="28"/>
          <w:lang w:val="uk-UA"/>
        </w:rPr>
        <w:t xml:space="preserve">- </w:t>
      </w:r>
      <w:r w:rsidRPr="00995455">
        <w:rPr>
          <w:rFonts w:ascii="Times New Roman" w:hAnsi="Times New Roman"/>
          <w:sz w:val="28"/>
          <w:szCs w:val="28"/>
          <w:lang w:val="uk-UA" w:eastAsia="ru-RU"/>
        </w:rPr>
        <w:t xml:space="preserve">по </w:t>
      </w:r>
      <w:r>
        <w:rPr>
          <w:rFonts w:ascii="Times New Roman" w:hAnsi="Times New Roman"/>
          <w:sz w:val="28"/>
          <w:szCs w:val="28"/>
          <w:lang w:val="uk-UA" w:eastAsia="ru-RU"/>
        </w:rPr>
        <w:t>вул. Парковій, 1 в межах</w:t>
      </w:r>
      <w:r w:rsidRPr="00995455">
        <w:rPr>
          <w:rFonts w:ascii="Times New Roman" w:hAnsi="Times New Roman"/>
          <w:sz w:val="28"/>
          <w:szCs w:val="28"/>
          <w:lang w:val="uk-UA" w:eastAsia="ru-RU"/>
        </w:rPr>
        <w:t xml:space="preserve"> населеного пункту м. Малина в резервній господарській</w:t>
      </w:r>
      <w:r>
        <w:rPr>
          <w:rFonts w:ascii="Times New Roman" w:hAnsi="Times New Roman"/>
          <w:sz w:val="28"/>
          <w:szCs w:val="28"/>
          <w:lang w:val="uk-UA" w:eastAsia="ru-RU"/>
        </w:rPr>
        <w:t xml:space="preserve"> підзоні </w:t>
      </w:r>
      <w:r w:rsidRPr="00995455">
        <w:rPr>
          <w:rFonts w:ascii="Times New Roman" w:hAnsi="Times New Roman"/>
          <w:sz w:val="28"/>
          <w:szCs w:val="28"/>
          <w:lang w:val="uk-UA" w:eastAsia="ru-RU"/>
        </w:rPr>
        <w:t xml:space="preserve">  для  розвитку інфраструктури південно - західної частини парку - пам</w:t>
      </w:r>
      <w:r w:rsidRPr="00995455">
        <w:rPr>
          <w:rFonts w:ascii="Times New Roman" w:hAnsi="Times New Roman"/>
          <w:sz w:val="28"/>
          <w:szCs w:val="28"/>
          <w:lang w:eastAsia="ru-RU"/>
        </w:rPr>
        <w:t>’</w:t>
      </w:r>
      <w:r w:rsidRPr="00995455">
        <w:rPr>
          <w:rFonts w:ascii="Times New Roman" w:hAnsi="Times New Roman"/>
          <w:sz w:val="28"/>
          <w:szCs w:val="28"/>
          <w:lang w:val="uk-UA" w:eastAsia="ru-RU"/>
        </w:rPr>
        <w:t>ятки садово - паркового мистецтва ім. Миклухо - Маклая (кадастровий номер 1810900000:01:005:0755) для будівництва громадської вбиральні.</w:t>
      </w:r>
    </w:p>
    <w:p w:rsidR="00990A6A" w:rsidRPr="00F923A3" w:rsidRDefault="00990A6A" w:rsidP="009F176D">
      <w:pPr>
        <w:spacing w:after="0"/>
        <w:jc w:val="both"/>
        <w:rPr>
          <w:rFonts w:ascii="Times New Roman" w:hAnsi="Times New Roman"/>
          <w:sz w:val="28"/>
          <w:szCs w:val="28"/>
          <w:lang w:val="uk-UA" w:eastAsia="ru-RU"/>
        </w:rPr>
      </w:pPr>
      <w:bookmarkStart w:id="0" w:name="_GoBack"/>
      <w:bookmarkEnd w:id="0"/>
      <w:r>
        <w:rPr>
          <w:rFonts w:ascii="Times New Roman" w:hAnsi="Times New Roman"/>
          <w:sz w:val="28"/>
          <w:szCs w:val="28"/>
          <w:lang w:val="uk-UA"/>
        </w:rPr>
        <w:t xml:space="preserve">        Замовником є виконавчий комітет Малинської міської ради відповідно до ст.10 Закону України «Про регулювання містобудівної діяльності».</w:t>
      </w:r>
    </w:p>
    <w:p w:rsidR="00990A6A" w:rsidRDefault="00990A6A" w:rsidP="009F176D">
      <w:pPr>
        <w:spacing w:after="0"/>
        <w:jc w:val="both"/>
        <w:rPr>
          <w:rFonts w:ascii="Times New Roman" w:hAnsi="Times New Roman"/>
          <w:sz w:val="28"/>
          <w:szCs w:val="28"/>
          <w:lang w:val="uk-UA"/>
        </w:rPr>
      </w:pPr>
      <w:r>
        <w:rPr>
          <w:rFonts w:ascii="Times New Roman" w:hAnsi="Times New Roman"/>
          <w:sz w:val="28"/>
          <w:szCs w:val="28"/>
          <w:lang w:val="uk-UA"/>
        </w:rPr>
        <w:t xml:space="preserve">         Строк подання письмових пропозицій та зауважень до детального плану від фізичних та юридичних осіб, їх об’єднань – з 23.12.2021 року до 21.01.2022 року. Пропозиції приймаються за адресою: пл. Соборна, 6а, каб. 119, телефон для довідок (04133) 5-11-40.</w:t>
      </w:r>
    </w:p>
    <w:p w:rsidR="00990A6A" w:rsidRDefault="00990A6A" w:rsidP="000B7895">
      <w:pPr>
        <w:spacing w:after="0"/>
        <w:jc w:val="both"/>
        <w:rPr>
          <w:rFonts w:ascii="Times New Roman" w:hAnsi="Times New Roman"/>
          <w:sz w:val="28"/>
          <w:szCs w:val="28"/>
          <w:lang w:val="uk-UA"/>
        </w:rPr>
      </w:pPr>
      <w:r>
        <w:rPr>
          <w:rFonts w:ascii="Times New Roman" w:hAnsi="Times New Roman"/>
          <w:sz w:val="28"/>
          <w:szCs w:val="28"/>
          <w:lang w:val="uk-UA"/>
        </w:rPr>
        <w:t xml:space="preserve">         Пропозиції, що надаються, повинні містити обґрунтування з урахуванням вимог законодавства, будівельних норм, державних стандартів та правил.</w:t>
      </w:r>
    </w:p>
    <w:p w:rsidR="00990A6A" w:rsidRPr="0093425B" w:rsidRDefault="00990A6A" w:rsidP="000B7895">
      <w:pPr>
        <w:spacing w:after="0"/>
        <w:jc w:val="both"/>
        <w:rPr>
          <w:rFonts w:ascii="Times New Roman" w:hAnsi="Times New Roman"/>
          <w:sz w:val="28"/>
          <w:szCs w:val="28"/>
          <w:lang w:val="uk-UA"/>
        </w:rPr>
      </w:pPr>
      <w:r>
        <w:rPr>
          <w:rFonts w:ascii="Times New Roman" w:hAnsi="Times New Roman"/>
          <w:sz w:val="28"/>
          <w:szCs w:val="28"/>
          <w:lang w:val="uk-UA"/>
        </w:rPr>
        <w:t xml:space="preserve">        У громадських слуханнях можуть взяти участь повнолітні громадяни, суб’єкти господарювання (</w:t>
      </w:r>
      <w:r w:rsidRPr="001A0270">
        <w:rPr>
          <w:rFonts w:ascii="Times New Roman" w:hAnsi="Times New Roman"/>
          <w:i/>
          <w:sz w:val="28"/>
          <w:szCs w:val="28"/>
          <w:lang w:val="uk-UA"/>
        </w:rPr>
        <w:t>юридичні особи та фізичні особи – підприємці</w:t>
      </w:r>
      <w:r>
        <w:rPr>
          <w:rFonts w:ascii="Times New Roman" w:hAnsi="Times New Roman"/>
          <w:sz w:val="28"/>
          <w:szCs w:val="28"/>
          <w:lang w:val="uk-UA"/>
        </w:rPr>
        <w:t>), представники їх об’єднань, наукових закладів, громадських організацій, місцевого органу самоврядування, а також консультативно – дорадчих органів, створених при органах державної влади і органах місцевого самоврядування, які представляють інтереси громадян і суб’єктів господарювання.</w:t>
      </w:r>
    </w:p>
    <w:sectPr w:rsidR="00990A6A" w:rsidRPr="0093425B" w:rsidSect="00995455">
      <w:pgSz w:w="11906" w:h="16838"/>
      <w:pgMar w:top="709" w:right="566"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014E6"/>
    <w:multiLevelType w:val="hybridMultilevel"/>
    <w:tmpl w:val="D572F3DA"/>
    <w:lvl w:ilvl="0" w:tplc="A38CE4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CFF6A5F"/>
    <w:multiLevelType w:val="hybridMultilevel"/>
    <w:tmpl w:val="E45C5080"/>
    <w:lvl w:ilvl="0" w:tplc="45FC224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0DB7AFE"/>
    <w:multiLevelType w:val="hybridMultilevel"/>
    <w:tmpl w:val="FF10AEAC"/>
    <w:lvl w:ilvl="0" w:tplc="6650643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62E5864"/>
    <w:multiLevelType w:val="multilevel"/>
    <w:tmpl w:val="5CAEDFEC"/>
    <w:lvl w:ilvl="0">
      <w:start w:val="1"/>
      <w:numFmt w:val="decimal"/>
      <w:lvlText w:val="%1."/>
      <w:lvlJc w:val="left"/>
      <w:pPr>
        <w:ind w:left="765" w:hanging="405"/>
      </w:pPr>
      <w:rPr>
        <w:rFonts w:cs="Times New Roman" w:hint="default"/>
      </w:rPr>
    </w:lvl>
    <w:lvl w:ilvl="1">
      <w:start w:val="1"/>
      <w:numFmt w:val="decimal"/>
      <w:isLgl/>
      <w:lvlText w:val="%1.%2"/>
      <w:lvlJc w:val="left"/>
      <w:pPr>
        <w:ind w:left="825" w:hanging="46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
    <w:nsid w:val="6F7D6CD1"/>
    <w:multiLevelType w:val="hybridMultilevel"/>
    <w:tmpl w:val="A524F042"/>
    <w:lvl w:ilvl="0" w:tplc="A33EFF74">
      <w:numFmt w:val="bullet"/>
      <w:lvlText w:val="-"/>
      <w:lvlJc w:val="left"/>
      <w:pPr>
        <w:ind w:left="786" w:hanging="360"/>
      </w:pPr>
      <w:rPr>
        <w:rFonts w:ascii="Times New Roman" w:eastAsia="Times New Roman" w:hAnsi="Times New Roman"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425B"/>
    <w:rsid w:val="000315AE"/>
    <w:rsid w:val="00040926"/>
    <w:rsid w:val="00072130"/>
    <w:rsid w:val="000A5773"/>
    <w:rsid w:val="000B7895"/>
    <w:rsid w:val="000E1FA0"/>
    <w:rsid w:val="000F5721"/>
    <w:rsid w:val="00102FEC"/>
    <w:rsid w:val="00107F5B"/>
    <w:rsid w:val="00107F9C"/>
    <w:rsid w:val="001312BE"/>
    <w:rsid w:val="00153499"/>
    <w:rsid w:val="00154987"/>
    <w:rsid w:val="001649D5"/>
    <w:rsid w:val="001710CB"/>
    <w:rsid w:val="00181FC8"/>
    <w:rsid w:val="001A0270"/>
    <w:rsid w:val="001A7793"/>
    <w:rsid w:val="001E494B"/>
    <w:rsid w:val="001F22A4"/>
    <w:rsid w:val="00214DF9"/>
    <w:rsid w:val="00220188"/>
    <w:rsid w:val="00237185"/>
    <w:rsid w:val="00244ACA"/>
    <w:rsid w:val="0026260D"/>
    <w:rsid w:val="0026657F"/>
    <w:rsid w:val="00266F6D"/>
    <w:rsid w:val="00294834"/>
    <w:rsid w:val="00294ECA"/>
    <w:rsid w:val="002A37BE"/>
    <w:rsid w:val="002A5BD6"/>
    <w:rsid w:val="002B3C07"/>
    <w:rsid w:val="002D51A2"/>
    <w:rsid w:val="002F6359"/>
    <w:rsid w:val="00320A1F"/>
    <w:rsid w:val="00345780"/>
    <w:rsid w:val="003671FE"/>
    <w:rsid w:val="00380369"/>
    <w:rsid w:val="003D4EDC"/>
    <w:rsid w:val="0042256C"/>
    <w:rsid w:val="00422869"/>
    <w:rsid w:val="00431935"/>
    <w:rsid w:val="00434827"/>
    <w:rsid w:val="00467ACE"/>
    <w:rsid w:val="00480A4B"/>
    <w:rsid w:val="004856A6"/>
    <w:rsid w:val="004965CB"/>
    <w:rsid w:val="004E2E15"/>
    <w:rsid w:val="004E4027"/>
    <w:rsid w:val="004E6AEB"/>
    <w:rsid w:val="00515F3B"/>
    <w:rsid w:val="00520B33"/>
    <w:rsid w:val="00550B7B"/>
    <w:rsid w:val="005A1C6E"/>
    <w:rsid w:val="005C12EF"/>
    <w:rsid w:val="0060789E"/>
    <w:rsid w:val="00612786"/>
    <w:rsid w:val="006157EB"/>
    <w:rsid w:val="0062535F"/>
    <w:rsid w:val="006300AB"/>
    <w:rsid w:val="00640559"/>
    <w:rsid w:val="006660A6"/>
    <w:rsid w:val="006C56AD"/>
    <w:rsid w:val="006D3ACE"/>
    <w:rsid w:val="007A3276"/>
    <w:rsid w:val="007A3FCC"/>
    <w:rsid w:val="007B578F"/>
    <w:rsid w:val="007D0610"/>
    <w:rsid w:val="007D1B8F"/>
    <w:rsid w:val="00833617"/>
    <w:rsid w:val="00857139"/>
    <w:rsid w:val="008608BB"/>
    <w:rsid w:val="0086357C"/>
    <w:rsid w:val="00892931"/>
    <w:rsid w:val="008B2A54"/>
    <w:rsid w:val="008B440A"/>
    <w:rsid w:val="008C481A"/>
    <w:rsid w:val="008D3445"/>
    <w:rsid w:val="00922B25"/>
    <w:rsid w:val="0093277F"/>
    <w:rsid w:val="0093425B"/>
    <w:rsid w:val="00955C13"/>
    <w:rsid w:val="009651BF"/>
    <w:rsid w:val="00981F15"/>
    <w:rsid w:val="00990A6A"/>
    <w:rsid w:val="00995455"/>
    <w:rsid w:val="009B6FA5"/>
    <w:rsid w:val="009F176D"/>
    <w:rsid w:val="00A65805"/>
    <w:rsid w:val="00A67893"/>
    <w:rsid w:val="00A922E9"/>
    <w:rsid w:val="00A92D6B"/>
    <w:rsid w:val="00A9675C"/>
    <w:rsid w:val="00AF51B8"/>
    <w:rsid w:val="00B42531"/>
    <w:rsid w:val="00B50A0D"/>
    <w:rsid w:val="00B64176"/>
    <w:rsid w:val="00B66B97"/>
    <w:rsid w:val="00B828ED"/>
    <w:rsid w:val="00BB4F87"/>
    <w:rsid w:val="00BC13B7"/>
    <w:rsid w:val="00C3038A"/>
    <w:rsid w:val="00C43939"/>
    <w:rsid w:val="00C6538B"/>
    <w:rsid w:val="00CB468A"/>
    <w:rsid w:val="00CF565A"/>
    <w:rsid w:val="00CF6451"/>
    <w:rsid w:val="00D157D6"/>
    <w:rsid w:val="00D32E3B"/>
    <w:rsid w:val="00D41921"/>
    <w:rsid w:val="00D4353C"/>
    <w:rsid w:val="00D87242"/>
    <w:rsid w:val="00DA26ED"/>
    <w:rsid w:val="00DA536C"/>
    <w:rsid w:val="00DD37C9"/>
    <w:rsid w:val="00DE10B7"/>
    <w:rsid w:val="00DE17A7"/>
    <w:rsid w:val="00E34489"/>
    <w:rsid w:val="00E3748F"/>
    <w:rsid w:val="00E379D8"/>
    <w:rsid w:val="00E55AB8"/>
    <w:rsid w:val="00E74A03"/>
    <w:rsid w:val="00E82E4D"/>
    <w:rsid w:val="00E9219D"/>
    <w:rsid w:val="00E9446D"/>
    <w:rsid w:val="00EE3C8C"/>
    <w:rsid w:val="00F27332"/>
    <w:rsid w:val="00F664AA"/>
    <w:rsid w:val="00F843F6"/>
    <w:rsid w:val="00F85928"/>
    <w:rsid w:val="00F923A3"/>
    <w:rsid w:val="00F9588F"/>
    <w:rsid w:val="00FA28FC"/>
    <w:rsid w:val="00FD0E83"/>
    <w:rsid w:val="00FD7253"/>
    <w:rsid w:val="00FF514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0B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B4F8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411</Words>
  <Characters>2349</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Виконавчий комітет Малинської міської ради інформує про проведення 24</dc:title>
  <dc:subject/>
  <dc:creator>Admin</dc:creator>
  <cp:keywords/>
  <dc:description/>
  <cp:lastModifiedBy>User</cp:lastModifiedBy>
  <cp:revision>2</cp:revision>
  <cp:lastPrinted>2021-04-27T09:07:00Z</cp:lastPrinted>
  <dcterms:created xsi:type="dcterms:W3CDTF">2021-12-23T07:54:00Z</dcterms:created>
  <dcterms:modified xsi:type="dcterms:W3CDTF">2021-12-23T07:54:00Z</dcterms:modified>
</cp:coreProperties>
</file>