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EBD" w:rsidRPr="00731EBD" w:rsidRDefault="00731EBD" w:rsidP="00731EBD">
      <w:pPr>
        <w:spacing w:after="0" w:line="240" w:lineRule="auto"/>
        <w:ind w:left="3969" w:firstLine="142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731EBD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2387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1EBD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ПРОЄКТ</w:t>
      </w:r>
    </w:p>
    <w:p w:rsidR="00731EBD" w:rsidRPr="00731EBD" w:rsidRDefault="00731EBD" w:rsidP="00731EBD">
      <w:pPr>
        <w:spacing w:after="0" w:line="240" w:lineRule="auto"/>
        <w:ind w:left="-425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УКРАЇНА</w:t>
      </w:r>
    </w:p>
    <w:p w:rsidR="00731EBD" w:rsidRPr="00731EBD" w:rsidRDefault="00731EBD" w:rsidP="00731EBD">
      <w:pPr>
        <w:keepNext/>
        <w:spacing w:after="0" w:line="240" w:lineRule="auto"/>
        <w:ind w:left="-425"/>
        <w:jc w:val="center"/>
        <w:outlineLvl w:val="1"/>
        <w:rPr>
          <w:rFonts w:ascii="Times New Roman" w:eastAsia="Calibri" w:hAnsi="Times New Roman" w:cs="Times New Roman"/>
          <w:sz w:val="20"/>
          <w:szCs w:val="20"/>
          <w:lang w:val="uk-UA" w:eastAsia="uk-UA"/>
        </w:rPr>
      </w:pPr>
      <w:r w:rsidRPr="00731EBD">
        <w:rPr>
          <w:rFonts w:ascii="Times New Roman" w:eastAsia="Calibri" w:hAnsi="Times New Roman" w:cs="Times New Roman"/>
          <w:sz w:val="20"/>
          <w:szCs w:val="20"/>
          <w:lang w:val="uk-UA" w:eastAsia="uk-UA"/>
        </w:rPr>
        <w:t>МАЛИНСЬКА МІСЬКА  РАДА</w:t>
      </w:r>
    </w:p>
    <w:p w:rsidR="00731EBD" w:rsidRPr="00731EBD" w:rsidRDefault="00731EBD" w:rsidP="00731EBD">
      <w:pPr>
        <w:spacing w:after="0" w:line="240" w:lineRule="auto"/>
        <w:ind w:left="-425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731EBD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ЖИТОМИРСЬКОЇ ОБЛАСТІ</w:t>
      </w:r>
    </w:p>
    <w:p w:rsidR="00731EBD" w:rsidRPr="00731EBD" w:rsidRDefault="00731EBD" w:rsidP="00731EBD">
      <w:pPr>
        <w:spacing w:after="0" w:line="240" w:lineRule="auto"/>
        <w:ind w:left="-425"/>
        <w:jc w:val="center"/>
        <w:rPr>
          <w:rFonts w:ascii="Times New Roman" w:eastAsia="Times New Roman" w:hAnsi="Times New Roman" w:cs="Times New Roman"/>
          <w:b/>
          <w:sz w:val="16"/>
          <w:szCs w:val="24"/>
          <w:lang w:val="uk-UA" w:eastAsia="uk-UA"/>
        </w:rPr>
      </w:pPr>
    </w:p>
    <w:p w:rsidR="00731EBD" w:rsidRPr="00731EBD" w:rsidRDefault="00731EBD" w:rsidP="00731EBD">
      <w:pPr>
        <w:keepNext/>
        <w:spacing w:after="0" w:line="360" w:lineRule="auto"/>
        <w:ind w:left="-426"/>
        <w:jc w:val="center"/>
        <w:outlineLvl w:val="0"/>
        <w:rPr>
          <w:rFonts w:ascii="Times New Roman" w:eastAsia="Calibri" w:hAnsi="Times New Roman" w:cs="Times New Roman"/>
          <w:b/>
          <w:caps/>
          <w:sz w:val="48"/>
          <w:szCs w:val="48"/>
          <w:lang w:val="uk-UA" w:eastAsia="uk-UA"/>
        </w:rPr>
      </w:pPr>
      <w:r w:rsidRPr="00731EBD">
        <w:rPr>
          <w:rFonts w:ascii="Times New Roman" w:eastAsia="Calibri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731EBD">
        <w:rPr>
          <w:rFonts w:ascii="Times New Roman" w:eastAsia="Calibri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731EBD">
        <w:rPr>
          <w:rFonts w:ascii="Times New Roman" w:eastAsia="Calibri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731EBD" w:rsidRPr="00731EBD" w:rsidRDefault="00731EBD" w:rsidP="00731EBD">
      <w:pPr>
        <w:keepNext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aps/>
          <w:sz w:val="28"/>
          <w:szCs w:val="28"/>
          <w:lang w:val="uk-UA" w:eastAsia="uk-UA"/>
        </w:rPr>
      </w:pPr>
      <w:r w:rsidRPr="00731EBD">
        <w:rPr>
          <w:rFonts w:ascii="Times New Roman" w:eastAsia="Calibri" w:hAnsi="Times New Roman" w:cs="Times New Roman"/>
          <w:b/>
          <w:caps/>
          <w:sz w:val="28"/>
          <w:szCs w:val="28"/>
          <w:lang w:val="uk-UA" w:eastAsia="uk-UA"/>
        </w:rPr>
        <w:t>малинської МІСЬКОЇ ради</w:t>
      </w:r>
    </w:p>
    <w:p w:rsidR="00731EBD" w:rsidRPr="00731EBD" w:rsidRDefault="002A6022" w:rsidP="00731EBD">
      <w:pPr>
        <w:spacing w:after="0" w:line="48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Line 4" o:spid="_x0000_s1026" style="position:absolute;left:0;text-align:left;flip:y;z-index:251659264;visibility:visible;mso-wrap-distance-top:-8e-5mm;mso-wrap-distance-bottom:-8e-5mm" from="0,22.8pt" to="477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" strokeweight="4.5pt">
            <v:stroke linestyle="thinThick"/>
          </v:line>
        </w:pict>
      </w:r>
      <w:r w:rsidR="00731EBD" w:rsidRPr="00731EB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(         сесія восьмогоскликання)</w:t>
      </w:r>
    </w:p>
    <w:p w:rsidR="00731EBD" w:rsidRPr="00731EBD" w:rsidRDefault="00731EBD" w:rsidP="00731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31EB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uk-UA"/>
        </w:rPr>
        <w:t>від     2021 р</w:t>
      </w:r>
      <w:r w:rsidRPr="00731EB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оку №</w:t>
      </w:r>
      <w:r w:rsidRPr="00731EB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uk-UA"/>
        </w:rPr>
        <w:t>___</w:t>
      </w:r>
    </w:p>
    <w:p w:rsidR="00731EBD" w:rsidRPr="00731EBD" w:rsidRDefault="00731EBD" w:rsidP="00731EBD">
      <w:pPr>
        <w:spacing w:after="0" w:line="240" w:lineRule="auto"/>
        <w:ind w:right="4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 внесення змін до структури </w:t>
      </w:r>
    </w:p>
    <w:p w:rsidR="00AC3017" w:rsidRDefault="00AC3017" w:rsidP="00AC3017">
      <w:pPr>
        <w:spacing w:after="0" w:line="240" w:lineRule="auto"/>
        <w:ind w:right="4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комунальної установи</w:t>
      </w:r>
    </w:p>
    <w:p w:rsidR="00043296" w:rsidRPr="00731EBD" w:rsidRDefault="00AC3017" w:rsidP="00AC3017">
      <w:pPr>
        <w:spacing w:after="0" w:line="240" w:lineRule="auto"/>
        <w:ind w:right="4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інклюзивно-ресурсний центр» </w:t>
      </w:r>
    </w:p>
    <w:p w:rsidR="00043296" w:rsidRDefault="00043296" w:rsidP="00731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3296" w:rsidRDefault="00043296" w:rsidP="00731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31EBD" w:rsidRDefault="00731EBD" w:rsidP="00892D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ст.26 Закону України «Про місцеве самоврядування  в  Україні», 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положення про інклюзивно-ресурсний центр, затверджен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 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Постановою Кабінету Міністрів України від 12.07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.2017 №545 (зі змінами, внесеними п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остановою Кабінету Міністрів України №617 від 22.08.2018), 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виконання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лист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Міністерства освіти і науки України від 23.11.2018 №1/9-719 «Щодо комплектування штатів інклюзивно-ресурсних центрів»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AC3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92D99" w:rsidRP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підвищення ефективності і якості роботи  </w:t>
      </w:r>
      <w:proofErr w:type="spellStart"/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Малинського</w:t>
      </w:r>
      <w:proofErr w:type="spellEnd"/>
      <w:r w:rsidR="00892D99" w:rsidRP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інклюзивно-ресурсн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892D99" w:rsidRP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центр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892D99" w:rsidRP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рекоменд</w:t>
      </w:r>
      <w:r w:rsidR="00043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ації комісі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043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питань фінансів, </w:t>
      </w: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бюджету, планування соціально-економічного розвитку, інвестицій та міжнародного співробітництва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комісії </w:t>
      </w:r>
      <w:r w:rsidR="00892D99" w:rsidRP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гуманітарних пи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тань та охорони здоров’я</w:t>
      </w: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міська рада </w:t>
      </w:r>
    </w:p>
    <w:p w:rsidR="00043296" w:rsidRPr="00731EBD" w:rsidRDefault="00043296" w:rsidP="00043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31EBD" w:rsidRPr="00731EBD" w:rsidRDefault="00731EBD" w:rsidP="000432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ВИРІШИЛА:</w:t>
      </w:r>
    </w:p>
    <w:p w:rsidR="00731EBD" w:rsidRPr="00731EBD" w:rsidRDefault="00731EBD" w:rsidP="00731E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31EBD" w:rsidRDefault="00AC3017" w:rsidP="00731EBD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731EBD"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31EBD"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зміни до структури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комунальної установи 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інклюзивно-ресурсний центр»</w:t>
      </w:r>
      <w:r w:rsidR="00731EBD"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 саме </w:t>
      </w:r>
      <w:r w:rsidR="00892D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зміни у штатний розпис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шляхом введення додаткових ставок: 1,5 ставки логопеда, 1,5 ставки дефектолога та 2 ставки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реабілітолога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731EBD" w:rsidRPr="00731EBD" w:rsidRDefault="002A6022" w:rsidP="00731E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731EBD"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Контроль за виконанням даного рішення покласти на  комісію  з питань фінансів, бюджету, планування соціально-економічного розвитку, інвестицій та міжнародного співробітництва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Pr="002A60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комісі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 </w:t>
      </w:r>
      <w:r w:rsidRPr="002A60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гуманітарних питань та охорони здоров’я</w:t>
      </w:r>
      <w:r w:rsidR="00731EBD"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731EBD" w:rsidRPr="00731EBD" w:rsidRDefault="00731EBD" w:rsidP="00731EBD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31EBD" w:rsidRPr="002A6022" w:rsidRDefault="00731EBD" w:rsidP="002A6022">
      <w:pPr>
        <w:widowControl w:val="0"/>
        <w:shd w:val="clear" w:color="auto" w:fill="FFFFFF"/>
        <w:tabs>
          <w:tab w:val="left" w:pos="25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31EB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                      Олександр СИТАЙЛО </w:t>
      </w:r>
      <w:bookmarkStart w:id="0" w:name="_GoBack"/>
      <w:bookmarkEnd w:id="0"/>
    </w:p>
    <w:p w:rsidR="00731EBD" w:rsidRPr="00731EBD" w:rsidRDefault="00731EBD" w:rsidP="00731E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31EBD" w:rsidRPr="00731EBD" w:rsidRDefault="00731EBD" w:rsidP="00731E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Віталій ЛУКАШЕНКО</w:t>
      </w:r>
    </w:p>
    <w:p w:rsidR="00731EBD" w:rsidRPr="00731EBD" w:rsidRDefault="00731EBD" w:rsidP="00731E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Михайло ПАРФІНЕНКО</w:t>
      </w:r>
    </w:p>
    <w:p w:rsidR="00731EBD" w:rsidRPr="00731EBD" w:rsidRDefault="00731EBD" w:rsidP="00731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31E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Віталій КОРОБЕЙНИК                                 </w:t>
      </w:r>
    </w:p>
    <w:p w:rsidR="00731EBD" w:rsidRPr="00731EBD" w:rsidRDefault="00731EBD" w:rsidP="00731E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043296" w:rsidRPr="00043296" w:rsidRDefault="00043296" w:rsidP="00043296">
      <w:pPr>
        <w:rPr>
          <w:lang w:val="uk-UA"/>
        </w:rPr>
      </w:pPr>
    </w:p>
    <w:p w:rsidR="008D6C72" w:rsidRPr="00043296" w:rsidRDefault="008D6C72">
      <w:pPr>
        <w:rPr>
          <w:lang w:val="uk-UA"/>
        </w:rPr>
      </w:pPr>
    </w:p>
    <w:sectPr w:rsidR="008D6C72" w:rsidRPr="00043296" w:rsidSect="00BE1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58D8"/>
    <w:rsid w:val="00043296"/>
    <w:rsid w:val="002A6022"/>
    <w:rsid w:val="0048058D"/>
    <w:rsid w:val="005518DF"/>
    <w:rsid w:val="005A3E67"/>
    <w:rsid w:val="00731EBD"/>
    <w:rsid w:val="00892D99"/>
    <w:rsid w:val="008D6C72"/>
    <w:rsid w:val="00AA5C88"/>
    <w:rsid w:val="00AC3017"/>
    <w:rsid w:val="00BE1E58"/>
    <w:rsid w:val="00CE754C"/>
    <w:rsid w:val="00DD58D8"/>
    <w:rsid w:val="00DE2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</cp:revision>
  <cp:lastPrinted>2021-07-09T11:32:00Z</cp:lastPrinted>
  <dcterms:created xsi:type="dcterms:W3CDTF">2021-08-11T13:23:00Z</dcterms:created>
  <dcterms:modified xsi:type="dcterms:W3CDTF">2021-08-11T14:22:00Z</dcterms:modified>
</cp:coreProperties>
</file>