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F49" w:rsidRPr="00DE1F49" w:rsidRDefault="00DE1F49" w:rsidP="00DE1F49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32"/>
          <w:szCs w:val="32"/>
          <w:lang w:eastAsia="ru-RU"/>
        </w:rPr>
      </w:pPr>
      <w:bookmarkStart w:id="0" w:name="_Hlk44578084"/>
      <w:r w:rsidRPr="00DE1F49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5C5E123A" wp14:editId="1FEE2C4A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1F49" w:rsidRPr="00DE1F49" w:rsidRDefault="00DE1F49" w:rsidP="00DE1F49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DE1F49" w:rsidRPr="00DE1F49" w:rsidRDefault="00DE1F49" w:rsidP="00DE1F49">
      <w:pPr>
        <w:jc w:val="center"/>
        <w:rPr>
          <w:lang w:eastAsia="ru-RU"/>
        </w:rPr>
      </w:pPr>
      <w:r w:rsidRPr="00DE1F49">
        <w:rPr>
          <w:lang w:eastAsia="ru-RU"/>
        </w:rPr>
        <w:t>УКРАЇНА</w:t>
      </w:r>
    </w:p>
    <w:p w:rsidR="00DE1F49" w:rsidRPr="00DE1F49" w:rsidRDefault="00DE1F49" w:rsidP="00DE1F49">
      <w:pPr>
        <w:keepNext/>
        <w:jc w:val="center"/>
        <w:outlineLvl w:val="0"/>
        <w:rPr>
          <w:caps/>
        </w:rPr>
      </w:pPr>
      <w:r w:rsidRPr="00DE1F49">
        <w:rPr>
          <w:caps/>
        </w:rPr>
        <w:t>МАЛИНСЬКА МІСЬКА  РАДА</w:t>
      </w:r>
    </w:p>
    <w:p w:rsidR="00DE1F49" w:rsidRPr="00DE1F49" w:rsidRDefault="00DE1F49" w:rsidP="00DE1F49">
      <w:pPr>
        <w:jc w:val="center"/>
        <w:rPr>
          <w:lang w:eastAsia="ru-RU"/>
        </w:rPr>
      </w:pPr>
      <w:r w:rsidRPr="00DE1F49">
        <w:rPr>
          <w:lang w:eastAsia="ru-RU"/>
        </w:rPr>
        <w:t>ЖИТОМИРСЬКОЇ ОБЛАСТІ</w:t>
      </w:r>
    </w:p>
    <w:p w:rsidR="00DE1F49" w:rsidRPr="00DE1F49" w:rsidRDefault="00DE1F49" w:rsidP="00DE1F49">
      <w:pPr>
        <w:jc w:val="center"/>
        <w:rPr>
          <w:sz w:val="16"/>
          <w:szCs w:val="16"/>
          <w:lang w:eastAsia="ru-RU"/>
        </w:rPr>
      </w:pPr>
    </w:p>
    <w:p w:rsidR="00DE1F49" w:rsidRPr="00DE1F49" w:rsidRDefault="00DE1F49" w:rsidP="00DE1F49">
      <w:pPr>
        <w:keepNext/>
        <w:outlineLvl w:val="0"/>
        <w:rPr>
          <w:b/>
          <w:caps/>
          <w:sz w:val="48"/>
          <w:szCs w:val="48"/>
        </w:rPr>
      </w:pPr>
      <w:r w:rsidRPr="00DE1F49">
        <w:rPr>
          <w:b/>
          <w:caps/>
          <w:sz w:val="48"/>
          <w:szCs w:val="48"/>
        </w:rPr>
        <w:t xml:space="preserve">                          Р І Ш Е Н </w:t>
      </w:r>
      <w:proofErr w:type="spellStart"/>
      <w:r w:rsidRPr="00DE1F49">
        <w:rPr>
          <w:b/>
          <w:caps/>
          <w:sz w:val="48"/>
          <w:szCs w:val="48"/>
        </w:rPr>
        <w:t>Н</w:t>
      </w:r>
      <w:proofErr w:type="spellEnd"/>
      <w:r w:rsidRPr="00DE1F49">
        <w:rPr>
          <w:b/>
          <w:caps/>
          <w:sz w:val="48"/>
          <w:szCs w:val="48"/>
        </w:rPr>
        <w:t xml:space="preserve"> я    </w:t>
      </w:r>
      <w:r w:rsidR="0097251D">
        <w:rPr>
          <w:b/>
          <w:caps/>
          <w:sz w:val="48"/>
          <w:szCs w:val="48"/>
        </w:rPr>
        <w:t xml:space="preserve">ПРОЄКТ </w:t>
      </w:r>
      <w:r w:rsidRPr="00DE1F49">
        <w:rPr>
          <w:b/>
          <w:caps/>
          <w:sz w:val="48"/>
          <w:szCs w:val="48"/>
        </w:rPr>
        <w:t xml:space="preserve">  </w:t>
      </w:r>
    </w:p>
    <w:p w:rsidR="00DE1F49" w:rsidRPr="00DE1F49" w:rsidRDefault="00DE1F49" w:rsidP="00DE1F49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E1F49" w:rsidRPr="00DE1F49" w:rsidRDefault="00DE1F49" w:rsidP="00DE1F49">
      <w:pPr>
        <w:keepNext/>
        <w:jc w:val="center"/>
        <w:outlineLvl w:val="2"/>
        <w:rPr>
          <w:b/>
          <w:caps/>
          <w:sz w:val="28"/>
          <w:szCs w:val="20"/>
        </w:rPr>
      </w:pPr>
      <w:r w:rsidRPr="00DE1F49">
        <w:rPr>
          <w:b/>
          <w:caps/>
          <w:sz w:val="28"/>
          <w:szCs w:val="20"/>
        </w:rPr>
        <w:t>малинської МІСЬКОЇ ради</w:t>
      </w:r>
    </w:p>
    <w:p w:rsidR="00DE1F49" w:rsidRPr="00DE1F49" w:rsidRDefault="00DE1F49" w:rsidP="00DE1F49">
      <w:pPr>
        <w:spacing w:line="480" w:lineRule="auto"/>
        <w:jc w:val="center"/>
        <w:rPr>
          <w:sz w:val="28"/>
          <w:lang w:eastAsia="ru-RU"/>
        </w:rPr>
      </w:pPr>
      <w:r w:rsidRPr="00DE1F49"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5D7F8" wp14:editId="39DB0AB4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DE1F49">
        <w:rPr>
          <w:sz w:val="28"/>
          <w:lang w:eastAsia="ru-RU"/>
        </w:rPr>
        <w:t>(</w:t>
      </w:r>
      <w:r w:rsidR="0097251D">
        <w:rPr>
          <w:sz w:val="28"/>
          <w:lang w:eastAsia="ru-RU"/>
        </w:rPr>
        <w:t xml:space="preserve">    </w:t>
      </w:r>
      <w:r w:rsidRPr="00DE1F49">
        <w:rPr>
          <w:sz w:val="28"/>
          <w:lang w:eastAsia="ru-RU"/>
        </w:rPr>
        <w:t xml:space="preserve"> сесія восьмого скликання)</w:t>
      </w:r>
    </w:p>
    <w:p w:rsidR="00DE1F49" w:rsidRPr="00DE1F49" w:rsidRDefault="00DE1F49" w:rsidP="00DE1F49">
      <w:pPr>
        <w:rPr>
          <w:sz w:val="28"/>
          <w:u w:val="single"/>
          <w:lang w:eastAsia="ru-RU"/>
        </w:rPr>
      </w:pPr>
      <w:r w:rsidRPr="00DE1F49">
        <w:rPr>
          <w:sz w:val="28"/>
          <w:u w:val="single"/>
          <w:lang w:eastAsia="ru-RU"/>
        </w:rPr>
        <w:t xml:space="preserve">від </w:t>
      </w:r>
      <w:r w:rsidR="0097251D">
        <w:rPr>
          <w:sz w:val="28"/>
          <w:u w:val="single"/>
          <w:lang w:eastAsia="ru-RU"/>
        </w:rPr>
        <w:t xml:space="preserve">      </w:t>
      </w:r>
      <w:r w:rsidRPr="00DE1F49">
        <w:rPr>
          <w:sz w:val="28"/>
          <w:u w:val="single"/>
          <w:lang w:eastAsia="ru-RU"/>
        </w:rPr>
        <w:t xml:space="preserve">2023 року № </w:t>
      </w:r>
      <w:bookmarkEnd w:id="0"/>
    </w:p>
    <w:p w:rsidR="0097251D" w:rsidRDefault="006B6901" w:rsidP="0097251D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 xml:space="preserve">ро </w:t>
      </w:r>
      <w:r w:rsidR="0097251D">
        <w:rPr>
          <w:sz w:val="28"/>
          <w:szCs w:val="28"/>
        </w:rPr>
        <w:t xml:space="preserve">внесення змін у рішення 37-ї сесії </w:t>
      </w:r>
    </w:p>
    <w:p w:rsidR="00F14959" w:rsidRDefault="0097251D" w:rsidP="0097251D">
      <w:pPr>
        <w:jc w:val="both"/>
        <w:rPr>
          <w:sz w:val="28"/>
          <w:szCs w:val="28"/>
        </w:rPr>
      </w:pPr>
      <w:r>
        <w:rPr>
          <w:sz w:val="28"/>
          <w:szCs w:val="28"/>
        </w:rPr>
        <w:t>8-го скликання №825 від 20.03.2023</w:t>
      </w:r>
    </w:p>
    <w:p w:rsidR="00957C1C" w:rsidRDefault="00957C1C" w:rsidP="00F14959">
      <w:pPr>
        <w:jc w:val="both"/>
        <w:rPr>
          <w:sz w:val="28"/>
          <w:szCs w:val="28"/>
        </w:rPr>
      </w:pPr>
    </w:p>
    <w:p w:rsidR="009570B3" w:rsidRDefault="009570B3" w:rsidP="00F14959">
      <w:pPr>
        <w:jc w:val="both"/>
        <w:rPr>
          <w:sz w:val="28"/>
          <w:szCs w:val="28"/>
        </w:rPr>
      </w:pPr>
    </w:p>
    <w:p w:rsidR="008A337B" w:rsidRDefault="008A337B" w:rsidP="008A337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>
        <w:rPr>
          <w:i/>
          <w:sz w:val="28"/>
          <w:szCs w:val="28"/>
        </w:rPr>
        <w:t xml:space="preserve">    </w:t>
      </w:r>
      <w:r w:rsidRPr="009A214A">
        <w:rPr>
          <w:sz w:val="28"/>
          <w:szCs w:val="28"/>
        </w:rPr>
        <w:t>Закону України про оренду землі, Податкового кодексу</w:t>
      </w:r>
      <w:r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земель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територіальної громади, </w:t>
      </w:r>
      <w:r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Pr="00226B1D">
        <w:rPr>
          <w:sz w:val="28"/>
          <w:szCs w:val="28"/>
        </w:rPr>
        <w:t xml:space="preserve"> з питань земельних відносин, природокористування, планування територ</w:t>
      </w:r>
      <w:bookmarkStart w:id="1" w:name="_GoBack"/>
      <w:bookmarkEnd w:id="1"/>
      <w:r w:rsidRPr="00226B1D">
        <w:rPr>
          <w:sz w:val="28"/>
          <w:szCs w:val="28"/>
        </w:rPr>
        <w:t xml:space="preserve">ії, будівництва, архітектури, </w:t>
      </w:r>
      <w:r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0017B" w:rsidRPr="00D90CFC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8D76E4" w:rsidRDefault="0097251D" w:rsidP="0097251D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 </w:t>
      </w:r>
      <w:r w:rsidRPr="008D76E4">
        <w:rPr>
          <w:b/>
          <w:color w:val="000000"/>
          <w:sz w:val="28"/>
          <w:szCs w:val="28"/>
        </w:rPr>
        <w:t>Внести зміни</w:t>
      </w:r>
      <w:r w:rsidR="008D76E4">
        <w:rPr>
          <w:b/>
          <w:color w:val="000000"/>
          <w:sz w:val="28"/>
          <w:szCs w:val="28"/>
        </w:rPr>
        <w:t>:</w:t>
      </w:r>
    </w:p>
    <w:p w:rsidR="008A337B" w:rsidRPr="008A337B" w:rsidRDefault="008D76E4" w:rsidP="008A337B">
      <w:pPr>
        <w:jc w:val="both"/>
        <w:rPr>
          <w:sz w:val="28"/>
          <w:szCs w:val="28"/>
        </w:rPr>
      </w:pPr>
      <w:r w:rsidRPr="008D76E4">
        <w:rPr>
          <w:color w:val="000000"/>
          <w:sz w:val="28"/>
          <w:szCs w:val="28"/>
        </w:rPr>
        <w:t>1.1</w:t>
      </w:r>
      <w:r w:rsidR="0097251D" w:rsidRPr="008D76E4">
        <w:rPr>
          <w:color w:val="000000"/>
          <w:sz w:val="28"/>
          <w:szCs w:val="28"/>
        </w:rPr>
        <w:t xml:space="preserve"> у</w:t>
      </w:r>
      <w:r w:rsidR="0097251D" w:rsidRPr="0097251D">
        <w:rPr>
          <w:color w:val="000000"/>
          <w:sz w:val="28"/>
          <w:szCs w:val="28"/>
        </w:rPr>
        <w:t xml:space="preserve"> п. </w:t>
      </w:r>
      <w:r w:rsidR="00F458BC" w:rsidRPr="0097251D">
        <w:rPr>
          <w:color w:val="000000"/>
          <w:sz w:val="28"/>
          <w:szCs w:val="28"/>
        </w:rPr>
        <w:t>2</w:t>
      </w:r>
      <w:r w:rsidR="0097251D" w:rsidRPr="0097251D">
        <w:rPr>
          <w:color w:val="000000"/>
          <w:sz w:val="28"/>
          <w:szCs w:val="28"/>
        </w:rPr>
        <w:t xml:space="preserve"> рішення</w:t>
      </w:r>
      <w:r w:rsidR="0097251D">
        <w:rPr>
          <w:b/>
          <w:color w:val="000000"/>
          <w:sz w:val="28"/>
          <w:szCs w:val="28"/>
        </w:rPr>
        <w:t xml:space="preserve"> </w:t>
      </w:r>
      <w:r w:rsidR="00F458BC">
        <w:rPr>
          <w:color w:val="000000"/>
          <w:sz w:val="28"/>
          <w:szCs w:val="28"/>
        </w:rPr>
        <w:t xml:space="preserve"> </w:t>
      </w:r>
      <w:r w:rsidR="0097251D">
        <w:rPr>
          <w:sz w:val="28"/>
          <w:szCs w:val="28"/>
        </w:rPr>
        <w:t xml:space="preserve">37-ї сесії  8-го скликання №825 від 20.03.2023 «Про затвердження технічної документації із нормативної грошової оцінки земельних ділянок ТОВ «Граніт ЛТД» </w:t>
      </w:r>
      <w:r>
        <w:rPr>
          <w:sz w:val="28"/>
          <w:szCs w:val="28"/>
        </w:rPr>
        <w:t>змінивши розмір орендної плати та викласти</w:t>
      </w:r>
      <w:r w:rsidR="0097251D">
        <w:rPr>
          <w:sz w:val="28"/>
          <w:szCs w:val="28"/>
        </w:rPr>
        <w:t xml:space="preserve"> у такій редакції: «</w:t>
      </w:r>
      <w:r w:rsidR="007B6559" w:rsidRPr="007B6559">
        <w:rPr>
          <w:sz w:val="28"/>
          <w:szCs w:val="28"/>
        </w:rPr>
        <w:t>Укласти договір оренди з</w:t>
      </w:r>
      <w:r w:rsidR="007B6559">
        <w:rPr>
          <w:b/>
          <w:sz w:val="28"/>
          <w:szCs w:val="28"/>
        </w:rPr>
        <w:t xml:space="preserve"> </w:t>
      </w:r>
      <w:r w:rsidR="007B6559" w:rsidRPr="007B6559">
        <w:rPr>
          <w:sz w:val="28"/>
          <w:szCs w:val="28"/>
        </w:rPr>
        <w:t>ТОВ «Граніт ЛТД» на земельну ділянку, яка знаходиться</w:t>
      </w:r>
      <w:r w:rsidR="007B6559" w:rsidRPr="007B6559">
        <w:rPr>
          <w:b/>
          <w:sz w:val="28"/>
          <w:szCs w:val="28"/>
        </w:rPr>
        <w:t xml:space="preserve"> </w:t>
      </w:r>
      <w:r w:rsidR="007B6559" w:rsidRPr="007B6559">
        <w:rPr>
          <w:sz w:val="28"/>
          <w:szCs w:val="28"/>
        </w:rPr>
        <w:t xml:space="preserve">за </w:t>
      </w:r>
      <w:r w:rsidR="007B6559">
        <w:rPr>
          <w:sz w:val="28"/>
          <w:szCs w:val="28"/>
        </w:rPr>
        <w:t>межами с. Буки</w:t>
      </w:r>
      <w:r w:rsidR="007B6559" w:rsidRPr="007B6559">
        <w:rPr>
          <w:sz w:val="28"/>
          <w:szCs w:val="28"/>
        </w:rPr>
        <w:t xml:space="preserve">, Коростенського району, Житомирської області, </w:t>
      </w:r>
      <w:r w:rsidR="007B6559">
        <w:rPr>
          <w:sz w:val="28"/>
          <w:szCs w:val="28"/>
        </w:rPr>
        <w:t>загальною площею 6,5786</w:t>
      </w:r>
      <w:r w:rsidR="007B6559" w:rsidRPr="007B6559">
        <w:rPr>
          <w:sz w:val="28"/>
          <w:szCs w:val="28"/>
        </w:rPr>
        <w:t xml:space="preserve"> га (кадастровий номер 1823481400:02:000:0116) для розміщення та експлуатації основних, підсобних і допоміжних будівель та споруд підприємствами, що пов’язані з користуванням надрами за рахунок земель комунальної власності Малинської міської територіальної громади</w:t>
      </w:r>
      <w:r w:rsidR="00123DCA">
        <w:rPr>
          <w:sz w:val="28"/>
          <w:szCs w:val="28"/>
        </w:rPr>
        <w:t>, строком на 11</w:t>
      </w:r>
      <w:r w:rsidR="000C41CC">
        <w:rPr>
          <w:sz w:val="28"/>
          <w:szCs w:val="28"/>
        </w:rPr>
        <w:t xml:space="preserve"> </w:t>
      </w:r>
      <w:r w:rsidR="00E44715">
        <w:rPr>
          <w:sz w:val="28"/>
          <w:szCs w:val="28"/>
        </w:rPr>
        <w:t xml:space="preserve"> ро</w:t>
      </w:r>
      <w:r w:rsidR="007B6559" w:rsidRPr="007B6559">
        <w:rPr>
          <w:sz w:val="28"/>
          <w:szCs w:val="28"/>
        </w:rPr>
        <w:t>к</w:t>
      </w:r>
      <w:r w:rsidR="00E44715">
        <w:rPr>
          <w:sz w:val="28"/>
          <w:szCs w:val="28"/>
        </w:rPr>
        <w:t>ів</w:t>
      </w:r>
      <w:r w:rsidR="007B6559" w:rsidRPr="007B6559">
        <w:rPr>
          <w:sz w:val="28"/>
          <w:szCs w:val="28"/>
        </w:rPr>
        <w:t xml:space="preserve">, річну плату за користування земельною </w:t>
      </w:r>
      <w:r w:rsidR="00123DCA">
        <w:rPr>
          <w:sz w:val="28"/>
          <w:szCs w:val="28"/>
        </w:rPr>
        <w:t xml:space="preserve">ділянкою встановити </w:t>
      </w:r>
      <w:r w:rsidR="008A337B">
        <w:rPr>
          <w:sz w:val="28"/>
          <w:szCs w:val="28"/>
        </w:rPr>
        <w:t xml:space="preserve">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8A337B">
        <w:rPr>
          <w:sz w:val="28"/>
          <w:szCs w:val="28"/>
        </w:rPr>
        <w:t>Малинської</w:t>
      </w:r>
      <w:proofErr w:type="spellEnd"/>
      <w:r w:rsidR="008A337B">
        <w:rPr>
          <w:sz w:val="28"/>
          <w:szCs w:val="28"/>
        </w:rPr>
        <w:t xml:space="preserve"> міської ради від 12.07.2021 №376 </w:t>
      </w:r>
      <w:r w:rsidR="008A337B" w:rsidRPr="009A214A">
        <w:rPr>
          <w:sz w:val="28"/>
          <w:szCs w:val="28"/>
        </w:rPr>
        <w:t xml:space="preserve">«Про </w:t>
      </w:r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8A337B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8A337B">
        <w:rPr>
          <w:bCs/>
          <w:sz w:val="28"/>
          <w:szCs w:val="28"/>
          <w:bdr w:val="none" w:sz="0" w:space="0" w:color="auto" w:frame="1"/>
        </w:rPr>
        <w:t>;</w:t>
      </w:r>
    </w:p>
    <w:p w:rsidR="00FE2AE7" w:rsidRDefault="008D76E4" w:rsidP="007B6559">
      <w:pPr>
        <w:jc w:val="both"/>
        <w:rPr>
          <w:sz w:val="28"/>
          <w:szCs w:val="28"/>
        </w:rPr>
      </w:pPr>
      <w:r w:rsidRPr="008D76E4">
        <w:rPr>
          <w:sz w:val="28"/>
          <w:szCs w:val="28"/>
        </w:rPr>
        <w:t>1.2</w:t>
      </w:r>
      <w:r w:rsidR="00E44715">
        <w:rPr>
          <w:sz w:val="28"/>
          <w:szCs w:val="28"/>
        </w:rPr>
        <w:t xml:space="preserve"> </w:t>
      </w:r>
      <w:r w:rsidRPr="008D76E4">
        <w:rPr>
          <w:color w:val="000000"/>
          <w:sz w:val="28"/>
          <w:szCs w:val="28"/>
        </w:rPr>
        <w:t>у</w:t>
      </w:r>
      <w:r w:rsidRPr="0097251D">
        <w:rPr>
          <w:color w:val="000000"/>
          <w:sz w:val="28"/>
          <w:szCs w:val="28"/>
        </w:rPr>
        <w:t xml:space="preserve"> п. </w:t>
      </w:r>
      <w:r>
        <w:rPr>
          <w:color w:val="000000"/>
          <w:sz w:val="28"/>
          <w:szCs w:val="28"/>
        </w:rPr>
        <w:t>3</w:t>
      </w:r>
      <w:r w:rsidRPr="0097251D">
        <w:rPr>
          <w:color w:val="000000"/>
          <w:sz w:val="28"/>
          <w:szCs w:val="28"/>
        </w:rPr>
        <w:t xml:space="preserve"> рішення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37-ї сесії  8-го скликання №825 від 20.03.2023 «Про затвердження технічної документації із нормативної грошової оцінки земельних ділянок ТОВ «Граніт ЛТД» змінивши розмір орендної плати та </w:t>
      </w:r>
      <w:r>
        <w:rPr>
          <w:sz w:val="28"/>
          <w:szCs w:val="28"/>
        </w:rPr>
        <w:lastRenderedPageBreak/>
        <w:t xml:space="preserve">викласти у такій редакції: </w:t>
      </w:r>
      <w:r w:rsidR="00E44715" w:rsidRPr="007B6559">
        <w:rPr>
          <w:sz w:val="28"/>
          <w:szCs w:val="28"/>
        </w:rPr>
        <w:t>Укласти</w:t>
      </w:r>
      <w:r w:rsidR="00E44715">
        <w:rPr>
          <w:sz w:val="28"/>
          <w:szCs w:val="28"/>
        </w:rPr>
        <w:t xml:space="preserve"> додаткову угоду </w:t>
      </w:r>
      <w:r w:rsidR="00E44715" w:rsidRPr="007B6559">
        <w:rPr>
          <w:sz w:val="28"/>
          <w:szCs w:val="28"/>
        </w:rPr>
        <w:t>з</w:t>
      </w:r>
      <w:r w:rsidR="00E44715">
        <w:rPr>
          <w:b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ТОВ «Граніт ЛТД»</w:t>
      </w:r>
      <w:r w:rsidR="00E44715">
        <w:rPr>
          <w:sz w:val="28"/>
          <w:szCs w:val="28"/>
        </w:rPr>
        <w:t xml:space="preserve"> до договору оренди земельної ділянки (державна реєстрація від 18.04.2013р. №803), що знаходиться за межами </w:t>
      </w:r>
      <w:proofErr w:type="spellStart"/>
      <w:r w:rsidR="00E44715">
        <w:rPr>
          <w:sz w:val="28"/>
          <w:szCs w:val="28"/>
        </w:rPr>
        <w:t>с.Буки</w:t>
      </w:r>
      <w:proofErr w:type="spellEnd"/>
      <w:r w:rsidR="00E44715" w:rsidRPr="006E37DF">
        <w:rPr>
          <w:color w:val="000000"/>
          <w:sz w:val="28"/>
          <w:szCs w:val="28"/>
        </w:rPr>
        <w:t xml:space="preserve"> </w:t>
      </w:r>
      <w:proofErr w:type="spellStart"/>
      <w:r w:rsidR="00E44715" w:rsidRPr="007B6559">
        <w:rPr>
          <w:sz w:val="28"/>
          <w:szCs w:val="28"/>
        </w:rPr>
        <w:t>Коростенського</w:t>
      </w:r>
      <w:proofErr w:type="spellEnd"/>
      <w:r w:rsidR="00E44715" w:rsidRPr="007B6559">
        <w:rPr>
          <w:sz w:val="28"/>
          <w:szCs w:val="28"/>
        </w:rPr>
        <w:t xml:space="preserve"> району, Житомирської області</w:t>
      </w:r>
      <w:r w:rsidR="00FE2AE7">
        <w:rPr>
          <w:sz w:val="28"/>
          <w:szCs w:val="28"/>
        </w:rPr>
        <w:t>,</w:t>
      </w:r>
      <w:r w:rsidR="00E44715" w:rsidRPr="00A64169">
        <w:rPr>
          <w:color w:val="000000"/>
          <w:sz w:val="28"/>
          <w:szCs w:val="28"/>
        </w:rPr>
        <w:t xml:space="preserve"> загальною площею</w:t>
      </w:r>
      <w:r w:rsidR="00E44715">
        <w:rPr>
          <w:color w:val="000000"/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>4,2611 га (кадастровий номер 1823481400:02:000:0109), 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FE2AE7">
        <w:rPr>
          <w:sz w:val="28"/>
          <w:szCs w:val="28"/>
        </w:rPr>
        <w:t xml:space="preserve">, </w:t>
      </w:r>
      <w:r w:rsidR="005D32B5">
        <w:rPr>
          <w:sz w:val="28"/>
          <w:szCs w:val="28"/>
        </w:rPr>
        <w:t xml:space="preserve">у зв’язку із зміною </w:t>
      </w:r>
      <w:r w:rsidR="005D32B5" w:rsidRPr="007B6559">
        <w:rPr>
          <w:sz w:val="28"/>
          <w:szCs w:val="28"/>
        </w:rPr>
        <w:t xml:space="preserve">нормативної грошової оцінки </w:t>
      </w:r>
      <w:r w:rsidR="005D32B5">
        <w:rPr>
          <w:sz w:val="28"/>
          <w:szCs w:val="28"/>
        </w:rPr>
        <w:t>земельної ділянки</w:t>
      </w:r>
      <w:r w:rsidR="005D32B5" w:rsidRPr="00FE2AE7">
        <w:rPr>
          <w:sz w:val="28"/>
          <w:szCs w:val="28"/>
        </w:rPr>
        <w:t xml:space="preserve"> </w:t>
      </w:r>
      <w:r w:rsidR="005D32B5">
        <w:rPr>
          <w:sz w:val="28"/>
          <w:szCs w:val="28"/>
        </w:rPr>
        <w:t>та</w:t>
      </w:r>
      <w:r w:rsidR="005D32B5">
        <w:rPr>
          <w:color w:val="000000"/>
          <w:sz w:val="28"/>
          <w:szCs w:val="28"/>
        </w:rPr>
        <w:t xml:space="preserve"> відсоткової ставки</w:t>
      </w:r>
      <w:r w:rsidR="005D32B5">
        <w:rPr>
          <w:sz w:val="28"/>
          <w:szCs w:val="28"/>
        </w:rPr>
        <w:t xml:space="preserve"> орендної плати, </w:t>
      </w:r>
      <w:r w:rsidR="005D32B5" w:rsidRPr="007B6559">
        <w:rPr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 xml:space="preserve">річну плату за користування земельною </w:t>
      </w:r>
      <w:r w:rsidR="00FE2AE7">
        <w:rPr>
          <w:sz w:val="28"/>
          <w:szCs w:val="28"/>
        </w:rPr>
        <w:t xml:space="preserve">ділянкою встановити </w:t>
      </w:r>
      <w:r w:rsidR="008A337B">
        <w:rPr>
          <w:sz w:val="28"/>
          <w:szCs w:val="28"/>
        </w:rPr>
        <w:t xml:space="preserve">відповідно до п.284.4 ст.284 Податкового кодексу України у розмірі 25 відсотків податку, обчислено відповідно до п.274.1 ст.274, пункту 288.5.1 ст.288  Податкового кодексу України та рішення </w:t>
      </w:r>
      <w:proofErr w:type="spellStart"/>
      <w:r w:rsidR="008A337B">
        <w:rPr>
          <w:sz w:val="28"/>
          <w:szCs w:val="28"/>
        </w:rPr>
        <w:t>Малинської</w:t>
      </w:r>
      <w:proofErr w:type="spellEnd"/>
      <w:r w:rsidR="008A337B">
        <w:rPr>
          <w:sz w:val="28"/>
          <w:szCs w:val="28"/>
        </w:rPr>
        <w:t xml:space="preserve"> міської ради від 12.07.2021 №376 </w:t>
      </w:r>
      <w:r w:rsidR="008A337B" w:rsidRPr="009A214A">
        <w:rPr>
          <w:sz w:val="28"/>
          <w:szCs w:val="28"/>
        </w:rPr>
        <w:t xml:space="preserve">«Про </w:t>
      </w:r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="008A337B"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="008A337B"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 w:rsidR="008A337B">
        <w:rPr>
          <w:bCs/>
          <w:sz w:val="28"/>
          <w:szCs w:val="28"/>
          <w:bdr w:val="none" w:sz="0" w:space="0" w:color="auto" w:frame="1"/>
        </w:rPr>
        <w:t>.</w:t>
      </w:r>
    </w:p>
    <w:p w:rsidR="007B6559" w:rsidRPr="007B6559" w:rsidRDefault="008D76E4" w:rsidP="007B65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44715" w:rsidRPr="005D32B5">
        <w:rPr>
          <w:b/>
          <w:sz w:val="28"/>
          <w:szCs w:val="28"/>
        </w:rPr>
        <w:t>.</w:t>
      </w:r>
      <w:r w:rsidR="00E44715">
        <w:rPr>
          <w:sz w:val="28"/>
          <w:szCs w:val="28"/>
        </w:rPr>
        <w:t xml:space="preserve"> З</w:t>
      </w:r>
      <w:r w:rsidR="007B6559" w:rsidRPr="007B6559">
        <w:rPr>
          <w:sz w:val="28"/>
          <w:szCs w:val="28"/>
        </w:rPr>
        <w:t xml:space="preserve">обов’язати </w:t>
      </w:r>
      <w:r w:rsidR="00E44715" w:rsidRPr="007B6559">
        <w:rPr>
          <w:sz w:val="28"/>
          <w:szCs w:val="28"/>
        </w:rPr>
        <w:t xml:space="preserve">ТОВ «Граніт ЛТД» </w:t>
      </w:r>
      <w:r w:rsidR="007B6559" w:rsidRPr="007B6559">
        <w:rPr>
          <w:sz w:val="28"/>
          <w:szCs w:val="28"/>
        </w:rPr>
        <w:t xml:space="preserve"> звернутись до територіального органу державної реєстрації прав на нерухоме майно за оформленням п</w:t>
      </w:r>
      <w:r w:rsidR="00FE2AE7">
        <w:rPr>
          <w:sz w:val="28"/>
          <w:szCs w:val="28"/>
        </w:rPr>
        <w:t>рава оренди на земельні ділянки</w:t>
      </w:r>
      <w:r w:rsidR="007B6559" w:rsidRPr="007B6559">
        <w:rPr>
          <w:sz w:val="28"/>
          <w:szCs w:val="28"/>
        </w:rPr>
        <w:t>.</w:t>
      </w:r>
    </w:p>
    <w:p w:rsidR="005D32B5" w:rsidRDefault="008D76E4" w:rsidP="005D32B5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3</w:t>
      </w:r>
      <w:r w:rsidR="005D32B5" w:rsidRPr="005D32B5">
        <w:rPr>
          <w:b/>
          <w:sz w:val="28"/>
          <w:szCs w:val="28"/>
          <w:lang w:eastAsia="zh-CN"/>
        </w:rPr>
        <w:t>.</w:t>
      </w:r>
      <w:r w:rsidR="005D32B5" w:rsidRPr="005D32B5">
        <w:rPr>
          <w:sz w:val="28"/>
          <w:szCs w:val="28"/>
          <w:lang w:eastAsia="zh-CN"/>
        </w:rPr>
        <w:t xml:space="preserve"> Доручити міському голові підписати зазначені в даному рішенні договори від імені Малинської міської ради.</w:t>
      </w:r>
    </w:p>
    <w:p w:rsidR="00D55285" w:rsidRDefault="008D76E4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06232" w:rsidRDefault="00D81000" w:rsidP="0070623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2F1216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624C41" w:rsidRDefault="00624C41" w:rsidP="00624C41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 xml:space="preserve">       Олександр ОСАДЧИЙ</w:t>
      </w:r>
    </w:p>
    <w:p w:rsidR="00624C41" w:rsidRPr="00694C9D" w:rsidRDefault="00624C41" w:rsidP="00870F07">
      <w:pPr>
        <w:tabs>
          <w:tab w:val="left" w:pos="1134"/>
        </w:tabs>
        <w:ind w:left="1134"/>
        <w:rPr>
          <w:sz w:val="22"/>
          <w:szCs w:val="22"/>
        </w:rPr>
      </w:pPr>
    </w:p>
    <w:sectPr w:rsidR="00624C41" w:rsidRPr="00694C9D" w:rsidSect="00DE1F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988" w:rsidRDefault="003F7988">
      <w:r>
        <w:separator/>
      </w:r>
    </w:p>
  </w:endnote>
  <w:endnote w:type="continuationSeparator" w:id="0">
    <w:p w:rsidR="003F7988" w:rsidRDefault="003F7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988" w:rsidRDefault="003F7988">
      <w:r>
        <w:separator/>
      </w:r>
    </w:p>
  </w:footnote>
  <w:footnote w:type="continuationSeparator" w:id="0">
    <w:p w:rsidR="003F7988" w:rsidRDefault="003F7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C41CC"/>
    <w:rsid w:val="000E1B40"/>
    <w:rsid w:val="000F41E5"/>
    <w:rsid w:val="001005C9"/>
    <w:rsid w:val="00121FF5"/>
    <w:rsid w:val="00123727"/>
    <w:rsid w:val="00123DCA"/>
    <w:rsid w:val="00125512"/>
    <w:rsid w:val="00137547"/>
    <w:rsid w:val="00141BC9"/>
    <w:rsid w:val="001501E3"/>
    <w:rsid w:val="00163045"/>
    <w:rsid w:val="001823FB"/>
    <w:rsid w:val="001975CD"/>
    <w:rsid w:val="001A4251"/>
    <w:rsid w:val="001C71CF"/>
    <w:rsid w:val="001D1226"/>
    <w:rsid w:val="001E30B4"/>
    <w:rsid w:val="001E513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C4F80"/>
    <w:rsid w:val="002D471B"/>
    <w:rsid w:val="002D5E57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6F5F"/>
    <w:rsid w:val="003F3DCB"/>
    <w:rsid w:val="003F7029"/>
    <w:rsid w:val="003F7988"/>
    <w:rsid w:val="004170CE"/>
    <w:rsid w:val="004260D6"/>
    <w:rsid w:val="00437D58"/>
    <w:rsid w:val="00440734"/>
    <w:rsid w:val="00457C38"/>
    <w:rsid w:val="0046141F"/>
    <w:rsid w:val="00464755"/>
    <w:rsid w:val="0046734E"/>
    <w:rsid w:val="00471099"/>
    <w:rsid w:val="0048540A"/>
    <w:rsid w:val="00487891"/>
    <w:rsid w:val="004A0B2E"/>
    <w:rsid w:val="004C5FF5"/>
    <w:rsid w:val="004D77D3"/>
    <w:rsid w:val="004E4F4B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2B5"/>
    <w:rsid w:val="005D3690"/>
    <w:rsid w:val="005E02D7"/>
    <w:rsid w:val="005E5BDC"/>
    <w:rsid w:val="0060017B"/>
    <w:rsid w:val="00605A6D"/>
    <w:rsid w:val="0062155C"/>
    <w:rsid w:val="00624C41"/>
    <w:rsid w:val="00633D7D"/>
    <w:rsid w:val="006457D0"/>
    <w:rsid w:val="006525CD"/>
    <w:rsid w:val="00652A0E"/>
    <w:rsid w:val="00654FD5"/>
    <w:rsid w:val="006611D6"/>
    <w:rsid w:val="006618B6"/>
    <w:rsid w:val="0068025C"/>
    <w:rsid w:val="00696C03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06232"/>
    <w:rsid w:val="00726A0A"/>
    <w:rsid w:val="00736E58"/>
    <w:rsid w:val="007578AA"/>
    <w:rsid w:val="00762A9E"/>
    <w:rsid w:val="00783690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337B"/>
    <w:rsid w:val="008A48D4"/>
    <w:rsid w:val="008C5C1B"/>
    <w:rsid w:val="008D76E4"/>
    <w:rsid w:val="008D7CD1"/>
    <w:rsid w:val="008E34E6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44C3"/>
    <w:rsid w:val="009570B3"/>
    <w:rsid w:val="00957C1C"/>
    <w:rsid w:val="009602B6"/>
    <w:rsid w:val="0097251D"/>
    <w:rsid w:val="009824AD"/>
    <w:rsid w:val="00993977"/>
    <w:rsid w:val="009A05FF"/>
    <w:rsid w:val="009A75E2"/>
    <w:rsid w:val="009C48D3"/>
    <w:rsid w:val="009C75EE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6432F"/>
    <w:rsid w:val="00A75E15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37B6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40DF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E62B7"/>
    <w:rsid w:val="00CF0057"/>
    <w:rsid w:val="00CF1CA2"/>
    <w:rsid w:val="00CF6675"/>
    <w:rsid w:val="00CF7F1E"/>
    <w:rsid w:val="00D06F07"/>
    <w:rsid w:val="00D22862"/>
    <w:rsid w:val="00D443A3"/>
    <w:rsid w:val="00D4484B"/>
    <w:rsid w:val="00D55285"/>
    <w:rsid w:val="00D76727"/>
    <w:rsid w:val="00D77B61"/>
    <w:rsid w:val="00D81000"/>
    <w:rsid w:val="00D82F32"/>
    <w:rsid w:val="00D90CFC"/>
    <w:rsid w:val="00DA034E"/>
    <w:rsid w:val="00DA1399"/>
    <w:rsid w:val="00DA16E7"/>
    <w:rsid w:val="00DA5CF4"/>
    <w:rsid w:val="00DC7ECE"/>
    <w:rsid w:val="00DD238B"/>
    <w:rsid w:val="00DD7747"/>
    <w:rsid w:val="00DD7E0C"/>
    <w:rsid w:val="00DE1F49"/>
    <w:rsid w:val="00DF67B8"/>
    <w:rsid w:val="00E16452"/>
    <w:rsid w:val="00E22BE8"/>
    <w:rsid w:val="00E310D1"/>
    <w:rsid w:val="00E44715"/>
    <w:rsid w:val="00E44C6D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12C74"/>
    <w:rsid w:val="00F14943"/>
    <w:rsid w:val="00F14959"/>
    <w:rsid w:val="00F16174"/>
    <w:rsid w:val="00F418D6"/>
    <w:rsid w:val="00F45462"/>
    <w:rsid w:val="00F458BC"/>
    <w:rsid w:val="00F623AF"/>
    <w:rsid w:val="00F65383"/>
    <w:rsid w:val="00F67B6C"/>
    <w:rsid w:val="00F75591"/>
    <w:rsid w:val="00F927A8"/>
    <w:rsid w:val="00F93567"/>
    <w:rsid w:val="00FB7279"/>
    <w:rsid w:val="00FC2011"/>
    <w:rsid w:val="00FD1043"/>
    <w:rsid w:val="00FE2AE7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17</cp:revision>
  <cp:lastPrinted>2023-03-20T16:48:00Z</cp:lastPrinted>
  <dcterms:created xsi:type="dcterms:W3CDTF">2023-01-24T07:14:00Z</dcterms:created>
  <dcterms:modified xsi:type="dcterms:W3CDTF">2023-12-06T10:29:00Z</dcterms:modified>
</cp:coreProperties>
</file>