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7E2DF" w14:textId="77777777" w:rsidR="00654ADA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0"/>
          <w:szCs w:val="20"/>
          <w:lang w:val="uk-UA"/>
        </w:rPr>
        <w:drawing>
          <wp:anchor distT="0" distB="0" distL="114300" distR="114300" simplePos="0" relativeHeight="251659264" behindDoc="0" locked="0" layoutInCell="1" allowOverlap="1" wp14:anchorId="7E1EF32D" wp14:editId="046407E0">
            <wp:simplePos x="0" y="0"/>
            <wp:positionH relativeFrom="column">
              <wp:posOffset>2665095</wp:posOffset>
            </wp:positionH>
            <wp:positionV relativeFrom="paragraph">
              <wp:posOffset>81915</wp:posOffset>
            </wp:positionV>
            <wp:extent cx="450215" cy="612140"/>
            <wp:effectExtent l="0" t="0" r="6985" b="0"/>
            <wp:wrapSquare wrapText="right"/>
            <wp:docPr id="1406745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745687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21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375362" w14:textId="77777777" w:rsidR="00654ADA" w:rsidRDefault="00654ADA">
      <w:pPr>
        <w:tabs>
          <w:tab w:val="left" w:pos="29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86D6A8" w14:textId="77777777" w:rsidR="00654ADA" w:rsidRDefault="00654ADA">
      <w:pPr>
        <w:tabs>
          <w:tab w:val="left" w:pos="29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E5AED7" w14:textId="77777777" w:rsidR="00654ADA" w:rsidRDefault="00654ADA">
      <w:pPr>
        <w:tabs>
          <w:tab w:val="left" w:pos="2985"/>
          <w:tab w:val="center" w:pos="481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7156B4" w14:textId="77777777" w:rsidR="00654ADA" w:rsidRDefault="00000000">
      <w:pPr>
        <w:tabs>
          <w:tab w:val="left" w:pos="2985"/>
          <w:tab w:val="center" w:pos="481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МАЛИНСЬКА МІСЬКА РАДА ЖИТОМИРСЬКОЇ ОБЛАСТІ</w:t>
      </w:r>
    </w:p>
    <w:p w14:paraId="5F18271B" w14:textId="77777777" w:rsidR="00654ADA" w:rsidRDefault="00654ADA">
      <w:pPr>
        <w:tabs>
          <w:tab w:val="left" w:pos="29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CA13058" w14:textId="77777777" w:rsidR="00654ADA" w:rsidRDefault="00000000">
      <w:pPr>
        <w:keepNext/>
        <w:spacing w:after="0" w:line="240" w:lineRule="auto"/>
        <w:jc w:val="center"/>
        <w:outlineLvl w:val="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РОЗПОРЯДЖЕННЯ</w:t>
      </w:r>
    </w:p>
    <w:p w14:paraId="0EC86B46" w14:textId="77777777" w:rsidR="00654ADA" w:rsidRDefault="00000000">
      <w:pPr>
        <w:keepNext/>
        <w:tabs>
          <w:tab w:val="left" w:pos="2985"/>
          <w:tab w:val="center" w:pos="4819"/>
        </w:tabs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uk-UA"/>
        </w:rPr>
        <w:t>МІСЬКОГО ГОЛОВИ</w:t>
      </w:r>
    </w:p>
    <w:p w14:paraId="39C824F6" w14:textId="77777777" w:rsidR="00654ADA" w:rsidRDefault="00000000">
      <w:pPr>
        <w:keepNext/>
        <w:tabs>
          <w:tab w:val="left" w:pos="2985"/>
          <w:tab w:val="center" w:pos="4819"/>
        </w:tabs>
        <w:spacing w:after="0" w:line="360" w:lineRule="auto"/>
        <w:jc w:val="center"/>
        <w:outlineLvl w:val="1"/>
        <w:rPr>
          <w:rFonts w:ascii="Times New Roman" w:hAnsi="Times New Roman" w:cs="Times New Roman"/>
          <w:bCs/>
          <w:sz w:val="20"/>
          <w:szCs w:val="20"/>
          <w:lang w:val="uk-UA"/>
        </w:rPr>
      </w:pPr>
      <w:r>
        <w:rPr>
          <w:rFonts w:ascii="Times New Roman" w:hAnsi="Times New Roman" w:cs="Times New Roman"/>
          <w:bCs/>
          <w:sz w:val="20"/>
          <w:szCs w:val="20"/>
          <w:lang w:val="uk-UA"/>
        </w:rPr>
        <w:t>м. Малин</w:t>
      </w:r>
    </w:p>
    <w:p w14:paraId="4E3EC49D" w14:textId="19B11E39" w:rsidR="00654ADA" w:rsidRDefault="00DE5F6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DE5F6F">
        <w:rPr>
          <w:rFonts w:ascii="Times New Roman" w:hAnsi="Times New Roman" w:cs="Times New Roman"/>
          <w:sz w:val="28"/>
          <w:szCs w:val="28"/>
          <w:u w:val="single"/>
          <w:lang w:val="ru-RU"/>
        </w:rPr>
        <w:t>02.10.2026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00000">
        <w:rPr>
          <w:rFonts w:ascii="Times New Roman" w:hAnsi="Times New Roman" w:cs="Times New Roman"/>
          <w:sz w:val="28"/>
          <w:szCs w:val="28"/>
          <w:lang w:val="ru-RU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178</w:t>
      </w:r>
    </w:p>
    <w:p w14:paraId="59098D4E" w14:textId="77777777" w:rsidR="00654ADA" w:rsidRDefault="00654ADA">
      <w:pPr>
        <w:spacing w:after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E7ED41B" w14:textId="77777777" w:rsidR="00654ADA" w:rsidRDefault="000000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 ініціювання співробітництва </w:t>
      </w:r>
    </w:p>
    <w:p w14:paraId="429C09CB" w14:textId="77777777" w:rsidR="00654ADA" w:rsidRDefault="000000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територіальних громад</w:t>
      </w:r>
    </w:p>
    <w:p w14:paraId="77307F7E" w14:textId="77777777" w:rsidR="00654ADA" w:rsidRDefault="00654AD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1A98014F" w14:textId="77777777" w:rsidR="00654ADA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Керуючись пунктом 20 частини четвертої статті 42, частиною восьмою статті 59 Закону України «Про місцеве самоврядування в Україні», статтею 5 Закону України «Про співробітництво територіальних громад»:</w:t>
      </w:r>
    </w:p>
    <w:p w14:paraId="5476E2FA" w14:textId="77777777" w:rsidR="00654ADA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Ініціювати співробітництво Малинської міської територіальної громади в особі Малинської міської ради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Чоповицькою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територіальною громадою в особі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Чоповицької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селищної ради у сфері освіти згідно з Пропозицією щодо ініціювання співробітництва територіальних громад (далі – Пропозиція), що додається.</w:t>
      </w:r>
    </w:p>
    <w:p w14:paraId="6FEE8242" w14:textId="77777777" w:rsidR="00654ADA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Управлінню освіти, молоді, спорту та національно-патріотичного виховання виконавчого комітету Малинської міської ради підготувати попередній висновок стосовно відповідності інтересам та потребам територіальної громади пропозиції щодо ініціювання співробітництва територіальних громад.</w:t>
      </w:r>
    </w:p>
    <w:p w14:paraId="2C081E55" w14:textId="77777777" w:rsidR="00654ADA" w:rsidRDefault="00000000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Виконавчому комітету Малинської міської ради на черговому засіданні виконавчого комітету Малинської міської ради забезпечити  вивчення Пропозиції та затвердження попереднього висновку стосовно відповідності інтересам та потребам територіальної громади цієї Пропозиції, а також фінансово-економічного обґрунтування її реалізації.</w:t>
      </w:r>
    </w:p>
    <w:p w14:paraId="4E805C33" w14:textId="77777777" w:rsidR="00654ADA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Управлінню освіти, молоді, спорту та національно-патріотичного виховання виконавчого комітету Малинської міської ради за наслідками рішення виконавчого комітету підготувати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сесії Малинської міської ради  про надання згоди на організацію співробітництва між Малинської міської територіальної громади в особі Малинської міської ради з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Чоповицькою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територіальною громадою в особі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Чоповицької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селищної ради. Контроль за виконанням цього розпорядження залишаю за собою.</w:t>
      </w:r>
    </w:p>
    <w:p w14:paraId="7A3C2CEC" w14:textId="77777777" w:rsidR="00DE5F6F" w:rsidRDefault="00DE5F6F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5000A46" w14:textId="77777777" w:rsidR="00DE5F6F" w:rsidRPr="00DE5F6F" w:rsidRDefault="00DE5F6F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D5DE8A5" w14:textId="77777777" w:rsidR="00654ADA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Міський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голова                                                                        Олександр СИТАЙЛО</w:t>
      </w:r>
    </w:p>
    <w:p w14:paraId="06B2CCCC" w14:textId="77777777" w:rsidR="00654ADA" w:rsidRDefault="00654ADA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5B7F4B2D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21B9AB1A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0AEFFD59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58FCB78F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0925403F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2A1F93E8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1A6E5B98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5BCCEE62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7F6FBCEC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78B87DB5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2F1A1E63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35603712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366D9FE8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55DCAFBD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7E90FD9B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07A471D3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43127B7B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2F206E9A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4CB12E9E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3D52697E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012AC741" w14:textId="77777777" w:rsid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583B46EF" w14:textId="77777777" w:rsidR="00DE5F6F" w:rsidRPr="00DE5F6F" w:rsidRDefault="00DE5F6F">
      <w:pPr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</w:pPr>
    </w:p>
    <w:p w14:paraId="2FBE3198" w14:textId="77777777" w:rsidR="00DE5F6F" w:rsidRDefault="00DE5F6F" w:rsidP="00DE5F6F">
      <w:pPr>
        <w:spacing w:after="0"/>
        <w:ind w:left="652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</w:p>
    <w:p w14:paraId="2E815ABA" w14:textId="77777777" w:rsidR="00DE5F6F" w:rsidRDefault="00DE5F6F" w:rsidP="00DE5F6F">
      <w:pPr>
        <w:spacing w:after="0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розпорядження </w:t>
      </w:r>
    </w:p>
    <w:p w14:paraId="3382687D" w14:textId="77777777" w:rsidR="00DE5F6F" w:rsidRDefault="00DE5F6F" w:rsidP="00DE5F6F">
      <w:pPr>
        <w:spacing w:after="0"/>
        <w:ind w:left="652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міського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голови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CEF51DD" w14:textId="77777777" w:rsidR="00DE5F6F" w:rsidRDefault="00DE5F6F" w:rsidP="00DE5F6F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«__» _____202</w:t>
      </w:r>
      <w:r w:rsidRPr="004512BA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 № ___</w:t>
      </w:r>
    </w:p>
    <w:p w14:paraId="74244594" w14:textId="77777777" w:rsidR="00DE5F6F" w:rsidRDefault="00DE5F6F" w:rsidP="00DE5F6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E8E24BF" w14:textId="77777777" w:rsidR="00DE5F6F" w:rsidRDefault="00DE5F6F" w:rsidP="00DE5F6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Пропозиція</w:t>
      </w:r>
    </w:p>
    <w:p w14:paraId="1E246F1B" w14:textId="77777777" w:rsidR="00DE5F6F" w:rsidRDefault="00DE5F6F" w:rsidP="00DE5F6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щодо ініціювання співробітництва територіальних громад</w:t>
      </w:r>
    </w:p>
    <w:p w14:paraId="76C72FBA" w14:textId="77777777" w:rsidR="00DE5F6F" w:rsidRDefault="00DE5F6F" w:rsidP="00DE5F6F">
      <w:pPr>
        <w:spacing w:after="0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7EF95E" w14:textId="77777777" w:rsidR="00DE5F6F" w:rsidRDefault="00DE5F6F" w:rsidP="00DE5F6F">
      <w:pPr>
        <w:spacing w:after="100" w:afterAutospacing="1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Ініціатор співробітництва: </w:t>
      </w:r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Малинська міська територіальна громада </w:t>
      </w:r>
      <w:r w:rsidRPr="00F20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F20B26">
        <w:rPr>
          <w:rFonts w:ascii="Times New Roman" w:eastAsia="Times New Roman" w:hAnsi="Times New Roman" w:cs="Times New Roman"/>
          <w:sz w:val="28"/>
          <w:szCs w:val="28"/>
          <w:lang w:val="ru-RU"/>
        </w:rPr>
        <w:t>особі</w:t>
      </w:r>
      <w:proofErr w:type="spellEnd"/>
      <w:r w:rsidRPr="00F20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20B26">
        <w:rPr>
          <w:rFonts w:ascii="Times New Roman" w:eastAsia="Times New Roman" w:hAnsi="Times New Roman" w:cs="Times New Roman"/>
          <w:sz w:val="28"/>
          <w:szCs w:val="28"/>
        </w:rPr>
        <w:t>Малинської міської ради</w:t>
      </w:r>
      <w:r w:rsidRPr="00F20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C315C4B" w14:textId="77777777" w:rsidR="00DE5F6F" w:rsidRDefault="00DE5F6F" w:rsidP="00DE5F6F">
      <w:pPr>
        <w:spacing w:after="100" w:afterAutospacing="1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Потенційний партнер (учасник) співробітництва: </w:t>
      </w:r>
      <w:proofErr w:type="spellStart"/>
      <w:r w:rsidRPr="00F20B26">
        <w:rPr>
          <w:rFonts w:ascii="Times New Roman" w:eastAsia="Times New Roman" w:hAnsi="Times New Roman" w:cs="Times New Roman"/>
          <w:sz w:val="28"/>
          <w:szCs w:val="28"/>
          <w:lang w:val="ru-RU"/>
        </w:rPr>
        <w:t>Чоповицька</w:t>
      </w:r>
      <w:proofErr w:type="spellEnd"/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 територіальна громада </w:t>
      </w:r>
      <w:r w:rsidRPr="00F20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F20B26">
        <w:rPr>
          <w:rFonts w:ascii="Times New Roman" w:eastAsia="Times New Roman" w:hAnsi="Times New Roman" w:cs="Times New Roman"/>
          <w:sz w:val="28"/>
          <w:szCs w:val="28"/>
          <w:lang w:val="ru-RU"/>
        </w:rPr>
        <w:t>особі</w:t>
      </w:r>
      <w:proofErr w:type="spellEnd"/>
      <w:r w:rsidRPr="00F20B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20B26">
        <w:rPr>
          <w:rFonts w:ascii="Times New Roman" w:eastAsia="Times New Roman" w:hAnsi="Times New Roman" w:cs="Times New Roman"/>
          <w:sz w:val="28"/>
          <w:szCs w:val="28"/>
          <w:lang w:val="ru-RU"/>
        </w:rPr>
        <w:t>Чоповицької</w:t>
      </w:r>
      <w:proofErr w:type="spellEnd"/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proofErr w:type="spellStart"/>
      <w:r w:rsidRPr="00F20B26">
        <w:rPr>
          <w:rFonts w:ascii="Times New Roman" w:eastAsia="Times New Roman" w:hAnsi="Times New Roman" w:cs="Times New Roman"/>
          <w:sz w:val="28"/>
          <w:szCs w:val="28"/>
          <w:lang w:val="ru-RU"/>
        </w:rPr>
        <w:t>елищної</w:t>
      </w:r>
      <w:proofErr w:type="spellEnd"/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F20B2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CAE9E96" w14:textId="77777777" w:rsidR="00DE5F6F" w:rsidRPr="00E85646" w:rsidRDefault="00DE5F6F" w:rsidP="00DE5F6F">
      <w:pPr>
        <w:spacing w:after="100" w:afterAutospacing="1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Сфера здійснення співробітництва: сфера освіти (</w:t>
      </w:r>
      <w:r w:rsidRPr="007C2692">
        <w:rPr>
          <w:rFonts w:ascii="Times New Roman" w:eastAsia="Times New Roman" w:hAnsi="Times New Roman" w:cs="Times New Roman"/>
          <w:sz w:val="28"/>
          <w:szCs w:val="28"/>
        </w:rPr>
        <w:t>забезпечення якісного розвитку дітей, реалізація права на повну загальну середню освіту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</w:t>
      </w:r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Предметом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співробітництва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реалізація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Швейцарсько-українського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проєкту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DECIDE</w:t>
      </w:r>
      <w:proofErr w:type="gramEnd"/>
      <w:r w:rsidRPr="007C26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інженерного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хабу на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базі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Малинського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ліцею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2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Малинської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ради»,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спрямованого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інженерного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STEM-компетентностей,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технічної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творчості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практичних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206A55B" w14:textId="77777777" w:rsidR="00DE5F6F" w:rsidRDefault="00DE5F6F" w:rsidP="00DE5F6F">
      <w:pPr>
        <w:spacing w:after="100" w:afterAutospacing="1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056643">
        <w:rPr>
          <w:rFonts w:ascii="Times New Roman" w:eastAsia="Times New Roman" w:hAnsi="Times New Roman" w:cs="Times New Roman"/>
          <w:sz w:val="28"/>
          <w:szCs w:val="28"/>
        </w:rPr>
        <w:t>Форма співробітництва: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делегування Малинській міській </w:t>
      </w:r>
      <w:proofErr w:type="spellStart"/>
      <w:r w:rsidRPr="00F20B26">
        <w:rPr>
          <w:rFonts w:ascii="Times New Roman" w:eastAsia="Times New Roman" w:hAnsi="Times New Roman" w:cs="Times New Roman"/>
          <w:sz w:val="28"/>
          <w:szCs w:val="28"/>
          <w:lang w:val="ru-RU"/>
        </w:rPr>
        <w:t>раді</w:t>
      </w:r>
      <w:proofErr w:type="spellEnd"/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20B26">
        <w:rPr>
          <w:rFonts w:ascii="Times New Roman" w:eastAsia="Times New Roman" w:hAnsi="Times New Roman" w:cs="Times New Roman"/>
          <w:sz w:val="28"/>
          <w:szCs w:val="28"/>
        </w:rPr>
        <w:t>Чоповицькою</w:t>
      </w:r>
      <w:proofErr w:type="spellEnd"/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 селищною радою</w:t>
      </w:r>
      <w:r w:rsidRPr="00056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66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базі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Малинського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ліцею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2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Малинської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</w:t>
      </w:r>
      <w:r w:rsidRPr="000566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(відповідно до пункту 1 частини першої статті 4 Закону України «Про співробітництво територіальних громад») в частині забезпечення здобуття профільної середньої освіти учнями 10–12 класів.</w:t>
      </w:r>
    </w:p>
    <w:p w14:paraId="240244C4" w14:textId="77777777" w:rsidR="00DE5F6F" w:rsidRPr="00C36C11" w:rsidRDefault="00DE5F6F" w:rsidP="00DE5F6F">
      <w:pPr>
        <w:spacing w:after="100" w:afterAutospacing="1"/>
        <w:ind w:firstLine="426"/>
        <w:jc w:val="both"/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Мет</w:t>
      </w:r>
      <w:r w:rsidRPr="00F75597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співробітництва</w:t>
      </w:r>
      <w:r w:rsidRPr="00F75597">
        <w:rPr>
          <w:rFonts w:ascii="Times New Roman" w:eastAsia="Times New Roman" w:hAnsi="Times New Roman" w:cs="Times New Roman"/>
          <w:sz w:val="28"/>
          <w:szCs w:val="28"/>
        </w:rPr>
        <w:t xml:space="preserve">: забезпечення конституційного права </w:t>
      </w:r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дітей </w:t>
      </w:r>
      <w:r w:rsidRPr="00F20B26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Малинської міської та </w:t>
      </w:r>
      <w:proofErr w:type="spellStart"/>
      <w:r w:rsidRPr="00F20B26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Чоповицької</w:t>
      </w:r>
      <w:proofErr w:type="spellEnd"/>
      <w:r w:rsidRPr="00F20B26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селищної територіальних громад</w:t>
      </w:r>
      <w:r w:rsidRPr="00F75597">
        <w:rPr>
          <w:rFonts w:ascii="Times New Roman" w:eastAsia="Times New Roman" w:hAnsi="Times New Roman" w:cs="Times New Roman"/>
          <w:sz w:val="28"/>
          <w:szCs w:val="28"/>
        </w:rPr>
        <w:t xml:space="preserve"> на здобуття якісної, конкурентоспроможної та безпечної профільної середньої освіти (учнів 10–12 класів) в умовах функціонування мережі ліцеїв;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розвиток інженерного мислення, </w:t>
      </w:r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val="ru-RU" w:eastAsia="en-US"/>
          <w14:ligatures w14:val="standardContextual"/>
        </w:rPr>
        <w:t>STEM</w:t>
      </w:r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-</w:t>
      </w:r>
      <w:proofErr w:type="spellStart"/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компетентностей</w:t>
      </w:r>
      <w:proofErr w:type="spellEnd"/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та технічної творчості учнів; професійн</w:t>
      </w:r>
      <w:r w:rsidRPr="00056643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у</w:t>
      </w:r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орієнтаці</w:t>
      </w:r>
      <w:r w:rsidRPr="00056643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ю</w:t>
      </w:r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E85646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здобувачів освіти</w:t>
      </w:r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та популяризаці</w:t>
      </w:r>
      <w:r w:rsidRPr="00056643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ю</w:t>
      </w:r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інженерно-технічних професій;</w:t>
      </w:r>
      <w:r w:rsidRPr="00E85646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с</w:t>
      </w:r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творення умов для практичного навчання</w:t>
      </w:r>
      <w:r w:rsidRPr="00056643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,</w:t>
      </w:r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 реалізації </w:t>
      </w:r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lastRenderedPageBreak/>
        <w:t xml:space="preserve">інженерних </w:t>
      </w:r>
      <w:proofErr w:type="spellStart"/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проєктів</w:t>
      </w:r>
      <w:proofErr w:type="spellEnd"/>
      <w:r w:rsidRPr="00E85646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,</w:t>
      </w:r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спільної освітньої та </w:t>
      </w:r>
      <w:proofErr w:type="spellStart"/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проєктної</w:t>
      </w:r>
      <w:proofErr w:type="spellEnd"/>
      <w:r w:rsidRPr="00C36C11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діяльності закладів освіти двох територіальних громад.</w:t>
      </w:r>
      <w:r w:rsidRPr="00F75597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0614C93B" w14:textId="77777777" w:rsidR="00DE5F6F" w:rsidRPr="00E85646" w:rsidRDefault="00DE5F6F" w:rsidP="00DE5F6F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Обґрунтування доцільності співробітництва: </w:t>
      </w:r>
      <w:r w:rsidRPr="00E85646">
        <w:rPr>
          <w:rFonts w:ascii="Times New Roman" w:eastAsia="Times New Roman" w:hAnsi="Times New Roman" w:cs="Times New Roman"/>
          <w:sz w:val="28"/>
          <w:szCs w:val="28"/>
        </w:rPr>
        <w:t xml:space="preserve">ініціювання співробітництва зумовлене необхідністю створення сучасного освітнього середовища, яке забезпечуватиме практичну спрямованість навчання та формування в учнів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</w:rPr>
        <w:t>компетентностей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</w:rPr>
        <w:t>, необхідних для подальшого навчання і професійної діяльності в інженерно-технічній та технологічній сферах.</w:t>
      </w:r>
    </w:p>
    <w:p w14:paraId="66788E7C" w14:textId="77777777" w:rsidR="00DE5F6F" w:rsidRPr="00E85646" w:rsidRDefault="00DE5F6F" w:rsidP="00DE5F6F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5646">
        <w:rPr>
          <w:rFonts w:ascii="Times New Roman" w:eastAsia="Times New Roman" w:hAnsi="Times New Roman" w:cs="Times New Roman"/>
          <w:sz w:val="28"/>
          <w:szCs w:val="28"/>
        </w:rPr>
        <w:t xml:space="preserve">Створення інженерного хабу на базі Малинського ліцею № 2 дасть можливість сформувати сучасний освітній простір, оснащений відповідним обладнанням, та забезпечити його використання для проведення навчальних занять, практикумів, STEM-заходів, інженерних </w:t>
      </w:r>
      <w:proofErr w:type="spellStart"/>
      <w:r w:rsidRPr="00E85646">
        <w:rPr>
          <w:rFonts w:ascii="Times New Roman" w:eastAsia="Times New Roman" w:hAnsi="Times New Roman" w:cs="Times New Roman"/>
          <w:sz w:val="28"/>
          <w:szCs w:val="28"/>
        </w:rPr>
        <w:t>проєктів</w:t>
      </w:r>
      <w:proofErr w:type="spellEnd"/>
      <w:r w:rsidRPr="00E85646">
        <w:rPr>
          <w:rFonts w:ascii="Times New Roman" w:eastAsia="Times New Roman" w:hAnsi="Times New Roman" w:cs="Times New Roman"/>
          <w:sz w:val="28"/>
          <w:szCs w:val="28"/>
        </w:rPr>
        <w:t>, майстер-класів та інших освітніх заходів.</w:t>
      </w:r>
    </w:p>
    <w:p w14:paraId="39FF11C6" w14:textId="77777777" w:rsidR="00DE5F6F" w:rsidRPr="00E85646" w:rsidRDefault="00DE5F6F" w:rsidP="00DE5F6F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5646">
        <w:rPr>
          <w:rFonts w:ascii="Times New Roman" w:eastAsia="Times New Roman" w:hAnsi="Times New Roman" w:cs="Times New Roman"/>
          <w:sz w:val="28"/>
          <w:szCs w:val="28"/>
        </w:rPr>
        <w:t xml:space="preserve">Залучення до співробітництва </w:t>
      </w:r>
      <w:proofErr w:type="spellStart"/>
      <w:r w:rsidRPr="00F20B26">
        <w:rPr>
          <w:rFonts w:ascii="Times New Roman" w:eastAsia="Times New Roman" w:hAnsi="Times New Roman" w:cs="Times New Roman"/>
          <w:sz w:val="28"/>
          <w:szCs w:val="28"/>
        </w:rPr>
        <w:t>Чоповицької</w:t>
      </w:r>
      <w:proofErr w:type="spellEnd"/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 селищної територіальної громади</w:t>
      </w:r>
      <w:r w:rsidRPr="00E85646">
        <w:rPr>
          <w:rFonts w:ascii="Times New Roman" w:eastAsia="Times New Roman" w:hAnsi="Times New Roman" w:cs="Times New Roman"/>
          <w:sz w:val="28"/>
          <w:szCs w:val="28"/>
        </w:rPr>
        <w:t xml:space="preserve"> сприятиме розширенню можливостей використання створеної інфраструктури, обміну досвідом між педагогічними працівниками, реалізації спільних освітніх ініціатив та забезпеченню доступу учнів обох громад до сучасного інженерно-технологічного освітнього середовища.</w:t>
      </w:r>
    </w:p>
    <w:p w14:paraId="0959B3E5" w14:textId="77777777" w:rsidR="00DE5F6F" w:rsidRDefault="00DE5F6F" w:rsidP="00DE5F6F">
      <w:pPr>
        <w:spacing w:after="100" w:afterAutospacing="1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85646">
        <w:rPr>
          <w:rFonts w:ascii="Times New Roman" w:eastAsia="Times New Roman" w:hAnsi="Times New Roman" w:cs="Times New Roman"/>
          <w:sz w:val="28"/>
          <w:szCs w:val="28"/>
        </w:rPr>
        <w:t>Співробітництво також сприятиме розвитку міжмуніципального партнерства та ефективному використанню ресурсів територіальних громад.</w:t>
      </w:r>
    </w:p>
    <w:p w14:paraId="51571F4C" w14:textId="77777777" w:rsidR="00DE5F6F" w:rsidRDefault="00DE5F6F" w:rsidP="00DE5F6F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Очікувані фінансові результати: </w:t>
      </w:r>
      <w:r w:rsidRPr="00C320B5">
        <w:rPr>
          <w:rFonts w:ascii="Times New Roman" w:eastAsia="Times New Roman" w:hAnsi="Times New Roman" w:cs="Times New Roman"/>
          <w:sz w:val="28"/>
          <w:szCs w:val="28"/>
        </w:rPr>
        <w:t>створення за рахунок залученого грантового фінансування матеріально-технічної бази інженерного хабу дозволить забезпечити ефективне використання зовнішнього фінансового ресурсу та мінімізувати потребу у фінансуванні створення хабу виключно за рахунок коштів місцевого бюджету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B346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раціональний розподіл коштів </w:t>
      </w:r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Малинської міської та </w:t>
      </w:r>
      <w:proofErr w:type="spellStart"/>
      <w:r w:rsidRPr="00F20B26">
        <w:rPr>
          <w:rFonts w:ascii="Times New Roman" w:eastAsia="Times New Roman" w:hAnsi="Times New Roman" w:cs="Times New Roman"/>
          <w:sz w:val="28"/>
          <w:szCs w:val="28"/>
        </w:rPr>
        <w:t>Чоповицької</w:t>
      </w:r>
      <w:proofErr w:type="spellEnd"/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 селищної територіальних громад</w:t>
      </w:r>
      <w:r w:rsidRPr="000568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галузь освіти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>зменшення</w:t>
      </w:r>
      <w:proofErr w:type="spellEnd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>навантаження</w:t>
      </w:r>
      <w:proofErr w:type="spellEnd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бюджет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ради шляхом </w:t>
      </w:r>
      <w:proofErr w:type="spellStart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>уникнення</w:t>
      </w:r>
      <w:proofErr w:type="spellEnd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>неефективних</w:t>
      </w:r>
      <w:proofErr w:type="spellEnd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>витрат</w:t>
      </w:r>
      <w:proofErr w:type="spellEnd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>класів</w:t>
      </w:r>
      <w:proofErr w:type="spellEnd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>профільного</w:t>
      </w:r>
      <w:proofErr w:type="spellEnd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малою </w:t>
      </w:r>
      <w:proofErr w:type="spellStart"/>
      <w:r w:rsidRPr="00056889">
        <w:rPr>
          <w:rFonts w:ascii="Times New Roman" w:eastAsia="Times New Roman" w:hAnsi="Times New Roman" w:cs="Times New Roman"/>
          <w:sz w:val="28"/>
          <w:szCs w:val="28"/>
          <w:lang w:val="ru-RU"/>
        </w:rPr>
        <w:t>наповнюваністю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підвищення ефективності використання державної освітньої субвенції в межах укрупнених класів ліцею.</w:t>
      </w:r>
    </w:p>
    <w:p w14:paraId="16588EEA" w14:textId="77777777" w:rsidR="00DE5F6F" w:rsidRPr="00C320B5" w:rsidRDefault="00DE5F6F" w:rsidP="00DE5F6F">
      <w:pPr>
        <w:spacing w:after="100" w:afterAutospacing="1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0B5">
        <w:rPr>
          <w:rFonts w:ascii="Times New Roman" w:eastAsia="Times New Roman" w:hAnsi="Times New Roman" w:cs="Times New Roman"/>
          <w:sz w:val="28"/>
          <w:szCs w:val="28"/>
        </w:rPr>
        <w:t xml:space="preserve">Фінансові зобов'язання </w:t>
      </w:r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Малинської міської та </w:t>
      </w:r>
      <w:proofErr w:type="spellStart"/>
      <w:r w:rsidRPr="00F20B26">
        <w:rPr>
          <w:rFonts w:ascii="Times New Roman" w:eastAsia="Times New Roman" w:hAnsi="Times New Roman" w:cs="Times New Roman"/>
          <w:sz w:val="28"/>
          <w:szCs w:val="28"/>
        </w:rPr>
        <w:t>Чоповицької</w:t>
      </w:r>
      <w:proofErr w:type="spellEnd"/>
      <w:r w:rsidRPr="00F20B26">
        <w:rPr>
          <w:rFonts w:ascii="Times New Roman" w:eastAsia="Times New Roman" w:hAnsi="Times New Roman" w:cs="Times New Roman"/>
          <w:sz w:val="28"/>
          <w:szCs w:val="28"/>
        </w:rPr>
        <w:t xml:space="preserve"> селищної територіальних громад</w:t>
      </w:r>
      <w:r w:rsidRPr="00C320B5">
        <w:rPr>
          <w:rFonts w:ascii="Times New Roman" w:eastAsia="Times New Roman" w:hAnsi="Times New Roman" w:cs="Times New Roman"/>
          <w:sz w:val="28"/>
          <w:szCs w:val="28"/>
        </w:rPr>
        <w:t>, за наявності таких зобов'язань, визначаються відповідно до умов грантової угоди та договору про співробітництво територіальних громад.</w:t>
      </w:r>
    </w:p>
    <w:p w14:paraId="5E6F547D" w14:textId="77777777" w:rsidR="00DE5F6F" w:rsidRDefault="00DE5F6F" w:rsidP="00DE5F6F">
      <w:pPr>
        <w:spacing w:after="100" w:afterAutospacing="1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Інші умови організації співробітництва: фінансові ресурси передаються у вигляді міжбюджетних трансфертів відповідно до вимог Бюджетного кодексу України; порядок фінансування, вартість утримання одного учня та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умови організації освітнього процесу визначаються сторонами безпосередньо у договорі про співробітництво.</w:t>
      </w:r>
    </w:p>
    <w:p w14:paraId="70092310" w14:textId="77777777" w:rsidR="00DE5F6F" w:rsidRDefault="00DE5F6F" w:rsidP="00DE5F6F">
      <w:pPr>
        <w:spacing w:after="100" w:afterAutospacing="1"/>
        <w:ind w:firstLine="426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25991DF4" w14:textId="77777777" w:rsidR="00654ADA" w:rsidRPr="00DE5F6F" w:rsidRDefault="00654ADA"/>
    <w:sectPr w:rsidR="00654ADA" w:rsidRPr="00DE5F6F" w:rsidSect="00DE5F6F">
      <w:pgSz w:w="11906" w:h="16838"/>
      <w:pgMar w:top="1134" w:right="850" w:bottom="1134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4A7F1" w14:textId="77777777" w:rsidR="00F62832" w:rsidRDefault="00F62832">
      <w:pPr>
        <w:spacing w:line="240" w:lineRule="auto"/>
      </w:pPr>
      <w:r>
        <w:separator/>
      </w:r>
    </w:p>
  </w:endnote>
  <w:endnote w:type="continuationSeparator" w:id="0">
    <w:p w14:paraId="7FC32A89" w14:textId="77777777" w:rsidR="00F62832" w:rsidRDefault="00F628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0897B" w14:textId="77777777" w:rsidR="00F62832" w:rsidRDefault="00F62832">
      <w:pPr>
        <w:spacing w:after="0"/>
      </w:pPr>
      <w:r>
        <w:separator/>
      </w:r>
    </w:p>
  </w:footnote>
  <w:footnote w:type="continuationSeparator" w:id="0">
    <w:p w14:paraId="78CA39CA" w14:textId="77777777" w:rsidR="00F62832" w:rsidRDefault="00F6283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63B"/>
    <w:rsid w:val="00003025"/>
    <w:rsid w:val="0002242E"/>
    <w:rsid w:val="000900BF"/>
    <w:rsid w:val="002A173A"/>
    <w:rsid w:val="00312E44"/>
    <w:rsid w:val="00334A39"/>
    <w:rsid w:val="00654ADA"/>
    <w:rsid w:val="0066604A"/>
    <w:rsid w:val="007448D5"/>
    <w:rsid w:val="00820508"/>
    <w:rsid w:val="00866FDA"/>
    <w:rsid w:val="00914237"/>
    <w:rsid w:val="00971372"/>
    <w:rsid w:val="00A57B99"/>
    <w:rsid w:val="00AB43B9"/>
    <w:rsid w:val="00BF77CF"/>
    <w:rsid w:val="00CC2C56"/>
    <w:rsid w:val="00DA57D0"/>
    <w:rsid w:val="00DC55F6"/>
    <w:rsid w:val="00DE5F6F"/>
    <w:rsid w:val="00ED1B53"/>
    <w:rsid w:val="00F5463B"/>
    <w:rsid w:val="00F62832"/>
    <w:rsid w:val="6C2A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64987C0"/>
  <w15:docId w15:val="{37EE8133-E852-47CB-9348-593CEC9F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val="uk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lang w:val="ru-RU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p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4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899</Words>
  <Characters>5127</Characters>
  <Application>Microsoft Office Word</Application>
  <DocSecurity>0</DocSecurity>
  <Lines>42</Lines>
  <Paragraphs>12</Paragraphs>
  <ScaleCrop>false</ScaleCrop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Виктория Скиданчук</cp:lastModifiedBy>
  <cp:revision>13</cp:revision>
  <cp:lastPrinted>2026-09-25T12:11:00Z</cp:lastPrinted>
  <dcterms:created xsi:type="dcterms:W3CDTF">2026-09-21T08:35:00Z</dcterms:created>
  <dcterms:modified xsi:type="dcterms:W3CDTF">2026-10-28T10:34:00Z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eyJoZGlkIjoiOGFiMGJlMTJlZmNlNTk5MmRkNDAzYjFjNGM2NzQxOTIiLCJ1c2VySWQiOiIyODg2MjIzMzYwMDEyIn0=</vt:lpwstr>
  </property>
  <property fmtid="{D5CDD505-2E9C-101B-9397-08002B2CF9AE}" pid="3" name="KSOProductBuildVer">
    <vt:lpwstr>1049-12.1.0.28485</vt:lpwstr>
  </property>
  <property fmtid="{D5CDD505-2E9C-101B-9397-08002B2CF9AE}" pid="4" name="ICV">
    <vt:lpwstr>05D323970DE44E67AAEF9B20118F3204_12</vt:lpwstr>
  </property>
</Properties>
</file>