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46C" w:rsidRDefault="009C546C" w:rsidP="009C546C">
      <w:pPr>
        <w:tabs>
          <w:tab w:val="left" w:pos="573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ІНФОРМАЦІЯ</w:t>
      </w:r>
    </w:p>
    <w:p w:rsidR="009C546C" w:rsidRDefault="009C546C" w:rsidP="009C546C">
      <w:pPr>
        <w:tabs>
          <w:tab w:val="left" w:pos="573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щодо стану організації роботи із документами та зверненнями громадян </w:t>
      </w:r>
    </w:p>
    <w:p w:rsidR="009C546C" w:rsidRDefault="009C546C" w:rsidP="009C546C">
      <w:pPr>
        <w:tabs>
          <w:tab w:val="left" w:pos="573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2024 рік</w:t>
      </w:r>
    </w:p>
    <w:p w:rsidR="009C546C" w:rsidRDefault="009C546C" w:rsidP="009C546C">
      <w:pPr>
        <w:tabs>
          <w:tab w:val="center" w:pos="4819"/>
          <w:tab w:val="left" w:pos="573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</w:p>
    <w:p w:rsidR="009C546C" w:rsidRDefault="009C546C" w:rsidP="009C546C">
      <w:pPr>
        <w:jc w:val="both"/>
        <w:rPr>
          <w:sz w:val="28"/>
          <w:szCs w:val="28"/>
          <w:lang w:val="uk-UA"/>
        </w:rPr>
      </w:pPr>
    </w:p>
    <w:p w:rsidR="009C546C" w:rsidRDefault="009C546C" w:rsidP="009C54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До виконавчого комітету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ради  </w:t>
      </w:r>
    </w:p>
    <w:p w:rsidR="009C546C" w:rsidRDefault="009C546C" w:rsidP="009C54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Надійшло: </w:t>
      </w:r>
    </w:p>
    <w:p w:rsidR="009C546C" w:rsidRDefault="009C546C" w:rsidP="009C54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5087 документів від органів   влади вищого рівня, центральних та місцевих органів державної влади, відділів, управлінь, організацій, підприємств, установ;  </w:t>
      </w:r>
    </w:p>
    <w:p w:rsidR="009C546C" w:rsidRDefault="009C546C" w:rsidP="009C54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101 запит на публічну інформацію</w:t>
      </w:r>
      <w:r>
        <w:rPr>
          <w:sz w:val="28"/>
          <w:szCs w:val="28"/>
        </w:rPr>
        <w:t>;</w:t>
      </w:r>
    </w:p>
    <w:p w:rsidR="009C546C" w:rsidRDefault="009C546C" w:rsidP="009C54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121 депутатських запитів та звернень;</w:t>
      </w:r>
    </w:p>
    <w:p w:rsidR="009C546C" w:rsidRDefault="009C546C" w:rsidP="009C546C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2105 звернень громадян , з них </w:t>
      </w:r>
      <w:r>
        <w:rPr>
          <w:sz w:val="28"/>
          <w:szCs w:val="28"/>
        </w:rPr>
        <w:t>:</w:t>
      </w:r>
      <w:r>
        <w:rPr>
          <w:sz w:val="28"/>
          <w:szCs w:val="28"/>
          <w:lang w:val="uk-UA"/>
        </w:rPr>
        <w:t xml:space="preserve"> </w:t>
      </w:r>
    </w:p>
    <w:p w:rsidR="009C546C" w:rsidRDefault="009C546C" w:rsidP="009C54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1806 письмових звернень</w:t>
      </w:r>
      <w:r>
        <w:rPr>
          <w:sz w:val="28"/>
          <w:szCs w:val="28"/>
        </w:rPr>
        <w:t>;</w:t>
      </w:r>
      <w:r>
        <w:rPr>
          <w:sz w:val="28"/>
          <w:szCs w:val="28"/>
          <w:lang w:val="uk-UA"/>
        </w:rPr>
        <w:t xml:space="preserve">   </w:t>
      </w:r>
    </w:p>
    <w:p w:rsidR="009C546C" w:rsidRDefault="009C546C" w:rsidP="009C546C">
      <w:pPr>
        <w:jc w:val="both"/>
        <w:rPr>
          <w:sz w:val="32"/>
          <w:szCs w:val="28"/>
          <w:lang w:val="uk-UA"/>
        </w:rPr>
      </w:pPr>
      <w:r>
        <w:rPr>
          <w:sz w:val="28"/>
          <w:szCs w:val="28"/>
          <w:lang w:val="uk-UA"/>
        </w:rPr>
        <w:t>21 електронне  звернення</w:t>
      </w:r>
      <w:r>
        <w:rPr>
          <w:sz w:val="32"/>
          <w:szCs w:val="28"/>
        </w:rPr>
        <w:t>;</w:t>
      </w:r>
      <w:r>
        <w:rPr>
          <w:sz w:val="32"/>
          <w:szCs w:val="28"/>
          <w:lang w:val="uk-UA"/>
        </w:rPr>
        <w:t xml:space="preserve"> </w:t>
      </w:r>
    </w:p>
    <w:p w:rsidR="009C546C" w:rsidRDefault="009C546C" w:rsidP="009C54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206 звернень під час особистого прийому громадян;</w:t>
      </w:r>
    </w:p>
    <w:p w:rsidR="009C546C" w:rsidRDefault="009C546C" w:rsidP="009C54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72 звернення на телефон «гарячої лінії»</w:t>
      </w:r>
    </w:p>
    <w:p w:rsidR="009C546C" w:rsidRDefault="009C546C" w:rsidP="009C546C">
      <w:pPr>
        <w:jc w:val="both"/>
        <w:rPr>
          <w:sz w:val="32"/>
          <w:szCs w:val="28"/>
        </w:rPr>
      </w:pPr>
    </w:p>
    <w:p w:rsidR="009C546C" w:rsidRDefault="009C546C" w:rsidP="009C546C">
      <w:pPr>
        <w:jc w:val="both"/>
        <w:rPr>
          <w:sz w:val="28"/>
          <w:szCs w:val="28"/>
        </w:rPr>
      </w:pPr>
      <w:r>
        <w:rPr>
          <w:sz w:val="32"/>
          <w:szCs w:val="28"/>
        </w:rPr>
        <w:t xml:space="preserve">    </w:t>
      </w:r>
      <w:r>
        <w:rPr>
          <w:sz w:val="28"/>
          <w:szCs w:val="28"/>
          <w:lang w:val="uk-UA"/>
        </w:rPr>
        <w:t>Відправлено</w:t>
      </w:r>
      <w:r>
        <w:rPr>
          <w:sz w:val="28"/>
          <w:szCs w:val="28"/>
        </w:rPr>
        <w:t>:</w:t>
      </w:r>
    </w:p>
    <w:p w:rsidR="009C546C" w:rsidRDefault="009C546C" w:rsidP="009C546C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1495 інформацій на документи </w:t>
      </w:r>
      <w:r>
        <w:rPr>
          <w:sz w:val="28"/>
          <w:szCs w:val="28"/>
        </w:rPr>
        <w:t>;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 </w:t>
      </w:r>
    </w:p>
    <w:p w:rsidR="009C546C" w:rsidRDefault="009C546C" w:rsidP="009C546C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932 ініціативних листів</w:t>
      </w:r>
      <w:r>
        <w:rPr>
          <w:sz w:val="28"/>
          <w:szCs w:val="28"/>
        </w:rPr>
        <w:t>;</w:t>
      </w:r>
    </w:p>
    <w:p w:rsidR="009C546C" w:rsidRDefault="009C546C" w:rsidP="009C54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C546C" w:rsidRDefault="009C546C" w:rsidP="009C54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  <w:lang w:val="en-US"/>
        </w:rPr>
        <w:t>B</w:t>
      </w:r>
      <w:proofErr w:type="spellStart"/>
      <w:r>
        <w:rPr>
          <w:sz w:val="28"/>
          <w:szCs w:val="28"/>
          <w:lang w:val="uk-UA"/>
        </w:rPr>
        <w:t>идано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  <w:lang w:val="uk-UA"/>
        </w:rPr>
        <w:t xml:space="preserve"> </w:t>
      </w:r>
    </w:p>
    <w:p w:rsidR="009C546C" w:rsidRDefault="009C546C" w:rsidP="009C54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204 розпорядження міського голови;</w:t>
      </w:r>
    </w:p>
    <w:p w:rsidR="009C546C" w:rsidRDefault="009C546C" w:rsidP="009C54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51 доручення міського голови та його заступників. </w:t>
      </w:r>
    </w:p>
    <w:p w:rsidR="009C546C" w:rsidRDefault="009C546C" w:rsidP="009C546C">
      <w:pPr>
        <w:tabs>
          <w:tab w:val="left" w:pos="1215"/>
        </w:tabs>
        <w:jc w:val="both"/>
        <w:rPr>
          <w:b/>
          <w:sz w:val="28"/>
          <w:szCs w:val="28"/>
          <w:lang w:val="uk-UA"/>
        </w:rPr>
      </w:pPr>
    </w:p>
    <w:p w:rsidR="009C546C" w:rsidRDefault="009C546C" w:rsidP="009C546C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Звернення громадян - це основна форма реалізації громадянами свого конституційного права на участь в управлінні державними і громадськими справами, можливості впливу на поліпшення роботи органів державної влади і місцевого самоврядування, установ, організацій незалежно від форм власності. Саме звернення відображають очікування людей на забезпечення стабільної роботи органів влади, встановлення належного правопорядку, можливості вирішення місцевих проблем.</w:t>
      </w:r>
    </w:p>
    <w:p w:rsidR="009C546C" w:rsidRDefault="009C546C" w:rsidP="009C546C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На  адресу виконавчого комітету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ради протягом 2024</w:t>
      </w:r>
      <w:r>
        <w:rPr>
          <w:sz w:val="28"/>
          <w:szCs w:val="28"/>
        </w:rPr>
        <w:t> </w:t>
      </w:r>
      <w:r>
        <w:rPr>
          <w:sz w:val="28"/>
          <w:szCs w:val="28"/>
          <w:lang w:val="uk-UA"/>
        </w:rPr>
        <w:t>року  надійшло 2105 звернень  громадян, з них: 1806 письмових звернень, 206 усних звернень, 21 електронне звернення та 72 звернення надійшло через телефон «гарячої лінії».</w:t>
      </w:r>
    </w:p>
    <w:p w:rsidR="009C546C" w:rsidRDefault="009C546C" w:rsidP="009C54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Особистий прийом громадян  проводиться відповідно графіку  затвердженого рішенням виконавчого комітету.  </w:t>
      </w:r>
      <w:r>
        <w:rPr>
          <w:sz w:val="28"/>
          <w:szCs w:val="28"/>
        </w:rPr>
        <w:t xml:space="preserve">У </w:t>
      </w:r>
      <w:proofErr w:type="spellStart"/>
      <w:proofErr w:type="gramStart"/>
      <w:r>
        <w:rPr>
          <w:sz w:val="28"/>
          <w:szCs w:val="28"/>
        </w:rPr>
        <w:t>прийомах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беруть</w:t>
      </w:r>
      <w:proofErr w:type="spellEnd"/>
      <w:proofErr w:type="gramEnd"/>
      <w:r>
        <w:rPr>
          <w:sz w:val="28"/>
          <w:szCs w:val="28"/>
        </w:rPr>
        <w:t xml:space="preserve"> участь</w:t>
      </w:r>
      <w:r>
        <w:rPr>
          <w:sz w:val="28"/>
          <w:szCs w:val="28"/>
          <w:lang w:val="uk-UA"/>
        </w:rPr>
        <w:t xml:space="preserve"> заступники міського голови,</w:t>
      </w:r>
      <w:r>
        <w:rPr>
          <w:sz w:val="28"/>
          <w:szCs w:val="28"/>
        </w:rPr>
        <w:t xml:space="preserve"> начальники </w:t>
      </w:r>
      <w:proofErr w:type="spellStart"/>
      <w:r>
        <w:rPr>
          <w:sz w:val="28"/>
          <w:szCs w:val="28"/>
        </w:rPr>
        <w:t>управлінь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відділів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виконавчого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комітету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Зверненням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приділяється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належна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увага</w:t>
      </w:r>
      <w:proofErr w:type="spellEnd"/>
      <w:proofErr w:type="gramEnd"/>
      <w:r>
        <w:rPr>
          <w:sz w:val="28"/>
          <w:szCs w:val="28"/>
        </w:rPr>
        <w:t xml:space="preserve">. У кожному </w:t>
      </w:r>
      <w:proofErr w:type="spellStart"/>
      <w:r>
        <w:rPr>
          <w:sz w:val="28"/>
          <w:szCs w:val="28"/>
        </w:rPr>
        <w:t>випадку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заявникам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надається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допомога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вишукуються</w:t>
      </w:r>
      <w:proofErr w:type="spellEnd"/>
      <w:r>
        <w:rPr>
          <w:sz w:val="28"/>
          <w:szCs w:val="28"/>
        </w:rPr>
        <w:t xml:space="preserve"> шляхи </w:t>
      </w:r>
      <w:proofErr w:type="spellStart"/>
      <w:r>
        <w:rPr>
          <w:sz w:val="28"/>
          <w:szCs w:val="28"/>
        </w:rPr>
        <w:t>вирішення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їх</w:t>
      </w:r>
      <w:proofErr w:type="spellEnd"/>
      <w:r>
        <w:rPr>
          <w:sz w:val="28"/>
          <w:szCs w:val="28"/>
        </w:rPr>
        <w:t xml:space="preserve"> проблем, </w:t>
      </w:r>
      <w:proofErr w:type="spellStart"/>
      <w:r>
        <w:rPr>
          <w:sz w:val="28"/>
          <w:szCs w:val="28"/>
        </w:rPr>
        <w:t>надаються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аргументовані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відповіді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роз'яснення</w:t>
      </w:r>
      <w:proofErr w:type="spellEnd"/>
      <w:r>
        <w:rPr>
          <w:sz w:val="28"/>
          <w:szCs w:val="28"/>
        </w:rPr>
        <w:t>.</w:t>
      </w:r>
    </w:p>
    <w:p w:rsidR="009C546C" w:rsidRDefault="009C546C" w:rsidP="009C54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В цілому впродовж 2024 року керівництвом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територіальної громади було проведено 149 особистих прийомів громадян та 13 виїзних прийомів громадян.</w:t>
      </w:r>
    </w:p>
    <w:p w:rsidR="009C546C" w:rsidRDefault="009C546C" w:rsidP="009C54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Кількість звернень від громадян найменш соціально захищених категорій складає 390 або 18,5% від загальної кількості звернень, а саме: від членів сімей загиблих воїнів -  96, від учасників війни та осіб з інвалідністю внаслідок війни, учасників бойових дій - 145, осіб з інвалідністю І,ІІ,ІІІ групи - 95,  членів багатодітних сімей, одиноких матерів, матерів-героїнь  - 15, учасників ліквідації наслідків аварії на ЧАЕС та інвалідів ЧАЕС - 10, внутрішньо переміщених осіб – 29.</w:t>
      </w:r>
    </w:p>
    <w:p w:rsidR="009C546C" w:rsidRDefault="009C546C" w:rsidP="009C54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Впродовж 2024 року надійшло  74 колективних звернення. Найбільше колективних звернень надійшло від жителів громади з питань комунального господарства, а саме: відключення від централізованого опалення, питання </w:t>
      </w:r>
      <w:proofErr w:type="spellStart"/>
      <w:r>
        <w:rPr>
          <w:sz w:val="28"/>
          <w:szCs w:val="28"/>
          <w:lang w:val="uk-UA"/>
        </w:rPr>
        <w:t>водопониження</w:t>
      </w:r>
      <w:proofErr w:type="spellEnd"/>
      <w:r>
        <w:rPr>
          <w:sz w:val="28"/>
          <w:szCs w:val="28"/>
          <w:lang w:val="uk-UA"/>
        </w:rPr>
        <w:t>, ремонтів дахів багатоквартирних будинків, стерилізація безпритульних собак, затвердження тарифів на послуги водопостачання. На всі звернення надані відповідні роз'яснення згідно чинного законодавства.</w:t>
      </w:r>
    </w:p>
    <w:p w:rsidR="009C546C" w:rsidRDefault="009C546C" w:rsidP="009C546C">
      <w:pPr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</w:rPr>
        <w:t xml:space="preserve">У </w:t>
      </w:r>
      <w:proofErr w:type="spellStart"/>
      <w:r>
        <w:rPr>
          <w:sz w:val="28"/>
          <w:szCs w:val="28"/>
        </w:rPr>
        <w:t>зверненнях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громадян</w:t>
      </w:r>
      <w:proofErr w:type="spellEnd"/>
      <w:r>
        <w:rPr>
          <w:sz w:val="28"/>
          <w:szCs w:val="28"/>
        </w:rPr>
        <w:t xml:space="preserve">, </w:t>
      </w:r>
      <w:proofErr w:type="spellStart"/>
      <w:proofErr w:type="gram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надійшли</w:t>
      </w:r>
      <w:proofErr w:type="spellEnd"/>
      <w:proofErr w:type="gram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розгляд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протягом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звітного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періоду</w:t>
      </w:r>
      <w:proofErr w:type="spellEnd"/>
      <w:r>
        <w:rPr>
          <w:sz w:val="28"/>
          <w:szCs w:val="28"/>
        </w:rPr>
        <w:t xml:space="preserve">, порушено </w:t>
      </w:r>
      <w:r>
        <w:rPr>
          <w:sz w:val="28"/>
          <w:szCs w:val="28"/>
          <w:lang w:val="uk-UA"/>
        </w:rPr>
        <w:t xml:space="preserve"> п</w:t>
      </w:r>
      <w:proofErr w:type="spellStart"/>
      <w:r>
        <w:rPr>
          <w:sz w:val="28"/>
          <w:szCs w:val="28"/>
        </w:rPr>
        <w:t>итан</w:t>
      </w:r>
      <w:proofErr w:type="spellEnd"/>
      <w:r>
        <w:rPr>
          <w:sz w:val="28"/>
          <w:szCs w:val="28"/>
          <w:lang w:val="uk-UA"/>
        </w:rPr>
        <w:t>ня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різної</w:t>
      </w:r>
      <w:proofErr w:type="spellEnd"/>
      <w:r>
        <w:rPr>
          <w:sz w:val="28"/>
          <w:szCs w:val="28"/>
        </w:rPr>
        <w:t xml:space="preserve"> тематики.  </w:t>
      </w:r>
      <w:r>
        <w:rPr>
          <w:sz w:val="28"/>
          <w:szCs w:val="28"/>
          <w:lang w:val="uk-UA"/>
        </w:rPr>
        <w:t xml:space="preserve">Результатом аналізу звернень за характером питань свідчить, що найбільша кількість з них стосується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</w:t>
      </w:r>
      <w:proofErr w:type="spellEnd"/>
      <w:r>
        <w:rPr>
          <w:sz w:val="28"/>
          <w:szCs w:val="28"/>
          <w:lang w:val="uk-UA"/>
        </w:rPr>
        <w:t xml:space="preserve">ь соціального захисту - 1264 звернень або 60% від загальної кількості. Перш за все це клопотання про </w:t>
      </w:r>
      <w:r>
        <w:rPr>
          <w:sz w:val="28"/>
          <w:lang w:val="uk-UA"/>
        </w:rPr>
        <w:t xml:space="preserve">надання матеріальної  допомоги. Розпорядженнями  міського голови була </w:t>
      </w:r>
      <w:proofErr w:type="spellStart"/>
      <w:r>
        <w:rPr>
          <w:sz w:val="28"/>
        </w:rPr>
        <w:t>виділена</w:t>
      </w:r>
      <w:proofErr w:type="spellEnd"/>
      <w:r>
        <w:rPr>
          <w:sz w:val="28"/>
          <w:lang w:val="uk-UA"/>
        </w:rPr>
        <w:t xml:space="preserve"> </w:t>
      </w:r>
      <w:r>
        <w:rPr>
          <w:sz w:val="28"/>
        </w:rPr>
        <w:t xml:space="preserve"> </w:t>
      </w:r>
      <w:proofErr w:type="spellStart"/>
      <w:r>
        <w:rPr>
          <w:sz w:val="28"/>
        </w:rPr>
        <w:t>матеріальна</w:t>
      </w:r>
      <w:proofErr w:type="spellEnd"/>
      <w:r>
        <w:rPr>
          <w:sz w:val="28"/>
        </w:rPr>
        <w:t xml:space="preserve"> </w:t>
      </w:r>
      <w:r>
        <w:rPr>
          <w:sz w:val="28"/>
          <w:lang w:val="uk-UA"/>
        </w:rPr>
        <w:t xml:space="preserve"> </w:t>
      </w:r>
      <w:proofErr w:type="spellStart"/>
      <w:r>
        <w:rPr>
          <w:sz w:val="28"/>
        </w:rPr>
        <w:t>допомога</w:t>
      </w:r>
      <w:proofErr w:type="spellEnd"/>
      <w:r>
        <w:rPr>
          <w:sz w:val="28"/>
        </w:rPr>
        <w:t xml:space="preserve"> </w:t>
      </w:r>
      <w:r>
        <w:rPr>
          <w:sz w:val="28"/>
          <w:lang w:val="uk-UA"/>
        </w:rPr>
        <w:t xml:space="preserve"> 708  жителям громади на загальну суму</w:t>
      </w:r>
      <w:r>
        <w:rPr>
          <w:color w:val="FF0000"/>
          <w:sz w:val="28"/>
          <w:lang w:val="uk-UA"/>
        </w:rPr>
        <w:t xml:space="preserve"> </w:t>
      </w:r>
      <w:r>
        <w:rPr>
          <w:sz w:val="28"/>
          <w:lang w:val="uk-UA"/>
        </w:rPr>
        <w:t xml:space="preserve">6 511 150,00 грн. З них: на лікування, реабілітацію та оздоровлення осіб з  інвалідністю – 1 463 800,00 грн, на поховання – 145 600,00 грн, на соціально-побутові потреби (у зв'язку із пожежею, повінню, псуванням майна у зв'язку із непередбачуваними обставинами) – 646 300,00 грн, учасникам бойових дій, пораненим військовослужбовцям та членам сімей загиблих (померлих) – 4 255 450,00 грн.  Додатково, у 2024 році, була виділена матеріальна допомога на встановлення індивідуального опалення 34 жителям міста  на загальну суму 680  000,00 грн. </w:t>
      </w:r>
    </w:p>
    <w:p w:rsidR="009C546C" w:rsidRDefault="009C546C" w:rsidP="009C546C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На другому місці за кількістю питання комунального господарства, а саме: благоустрою прибудинкових територій,  ремонт та </w:t>
      </w:r>
      <w:proofErr w:type="spellStart"/>
      <w:r>
        <w:rPr>
          <w:sz w:val="28"/>
          <w:szCs w:val="28"/>
          <w:lang w:val="uk-UA"/>
        </w:rPr>
        <w:t>грейдерування</w:t>
      </w:r>
      <w:proofErr w:type="spellEnd"/>
      <w:r>
        <w:rPr>
          <w:sz w:val="28"/>
          <w:szCs w:val="28"/>
          <w:lang w:val="uk-UA"/>
        </w:rPr>
        <w:t xml:space="preserve"> доріг, освітлення вулиць, встановлення індивідуального опалення в квартирах, питання </w:t>
      </w:r>
      <w:proofErr w:type="spellStart"/>
      <w:r>
        <w:rPr>
          <w:sz w:val="28"/>
          <w:szCs w:val="28"/>
          <w:lang w:val="uk-UA"/>
        </w:rPr>
        <w:t>водопониження</w:t>
      </w:r>
      <w:proofErr w:type="spellEnd"/>
      <w:r>
        <w:rPr>
          <w:sz w:val="28"/>
          <w:szCs w:val="28"/>
          <w:lang w:val="uk-UA"/>
        </w:rPr>
        <w:t xml:space="preserve">, необхідності проведення ремонту та експлуатація будинків, комунальних мереж, зрізка дерев. Таких звернень надійшло </w:t>
      </w:r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272 або 13% від загальної кількості питань, які опрацьовані відповідно до вимог чинного законодавства.  </w:t>
      </w:r>
    </w:p>
    <w:p w:rsidR="009C546C" w:rsidRDefault="009C546C" w:rsidP="009C54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Третє місце за актуальністю посідають питання аграрної політики та земельних відносин, що становлять 206 звернень або 10% від усіх звернень. </w:t>
      </w:r>
    </w:p>
    <w:p w:rsidR="009C546C" w:rsidRDefault="009C546C" w:rsidP="009C546C">
      <w:pPr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    </w:t>
      </w:r>
      <w:r>
        <w:rPr>
          <w:sz w:val="28"/>
          <w:szCs w:val="28"/>
          <w:lang w:val="uk-UA"/>
        </w:rPr>
        <w:t>У своїх зверненнях громадяни порушували й інші різноманітні питання, що стосуються практично усіх сфер життя.</w:t>
      </w:r>
    </w:p>
    <w:p w:rsidR="009C546C" w:rsidRDefault="009C546C" w:rsidP="009C546C">
      <w:pPr>
        <w:jc w:val="both"/>
        <w:rPr>
          <w:sz w:val="28"/>
          <w:szCs w:val="28"/>
          <w:lang w:val="uk-UA"/>
        </w:rPr>
      </w:pPr>
      <w:r>
        <w:rPr>
          <w:color w:val="FF0000"/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Відповідно до ст. 20 Закону України «Про звернення громадян» усі звернення , які надходили до виконавчого комітету міської ради опрацьовані в передбачені законом терміни. Аналіз результатів розгляду звернень свідчить, що 1488 звернень розглянуто позитивно, на 468 звернень надано роз'яснення, </w:t>
      </w:r>
      <w:r>
        <w:rPr>
          <w:sz w:val="28"/>
          <w:szCs w:val="28"/>
          <w:lang w:val="uk-UA"/>
        </w:rPr>
        <w:lastRenderedPageBreak/>
        <w:t>відмовлено в задоволенні 25 звернень,  одне звернення переслано за належністю відповідно до статті 7 Закону України «Про звернення громадян», 12 заявників відмовились від розгляду власних звернень  та 124 звернення перебуває на етапі розгляду.</w:t>
      </w:r>
    </w:p>
    <w:p w:rsidR="009C546C" w:rsidRDefault="009C546C" w:rsidP="009C54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На виконання Указу Президента України від 07.02.2008 № 109/2008 «Про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самоврядування» та з метою надання громадянам роз'яснень в оперативному режимі з важливих питань життєдіяльності, а також для прийому усних звернень громадян забезпечено функціонування «гарячої лінії» за номером телефону </w:t>
      </w:r>
      <w:r>
        <w:rPr>
          <w:b/>
          <w:sz w:val="28"/>
          <w:szCs w:val="28"/>
          <w:lang w:val="uk-UA"/>
        </w:rPr>
        <w:t>(067)360-49-12</w:t>
      </w:r>
      <w:r>
        <w:rPr>
          <w:sz w:val="28"/>
          <w:szCs w:val="28"/>
          <w:lang w:val="uk-UA"/>
        </w:rPr>
        <w:t xml:space="preserve">, налагоджено роботу «прямих телефонних ліній»  за галузевим принципом із актуальних питань. Громадянам надаються відповідні роз'яснення у телефонному режимі, усні звернення які потребують додаткового опрацювання, розглядаються у визначені законодавством терміни, про результати розгляду заявники повідомляються письмово. Протягом 2024 року на телефон «гарячої лінії» надійшло 72 звернення. У виконавчому комітеті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ради забезпечено належне опрацювання, детальний аналіз та контроль за термінами розгляду звернень громадян,  що надходять на «гарячу лінію». На виконання вимог постанови Кабінету Міністрів України від 21.10.2015 № 835 «Про затвердження Положення про набори даних, які підлягають оприлюдненню у формі відкритих даних» на Єдиному державному веб-порталі відкритих даних відповідальною особою за підготовку та оприлюднення наборів даних щомісячно проводиться оновлення інформації про звернення громадян які надійшли на телефон «гарячої лінії».</w:t>
      </w:r>
    </w:p>
    <w:p w:rsidR="009C546C" w:rsidRDefault="009C546C" w:rsidP="009C54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28 жовтня 2015 року набув чинності Закон України» від 02.07.2015 № 577-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 xml:space="preserve">ІІ «Про внесення змін до Закону України «Про звернення громадян» щодо електронного звернення  та електронної петиції». На виконання даного закону у виконавчому комітеті міської ради забезпечується прийом звернень громадян через електронні сервіси, а саме: мешканці територіальної громади мають можливість у зручний для них час надіслати звернення на адресу електронної пошти виконавчого комітету міської ради </w:t>
      </w:r>
      <w:hyperlink r:id="rId4" w:history="1">
        <w:r>
          <w:rPr>
            <w:rStyle w:val="a3"/>
            <w:sz w:val="28"/>
            <w:szCs w:val="28"/>
            <w:lang w:val="en-US"/>
          </w:rPr>
          <w:t>mradazv</w:t>
        </w:r>
        <w:r>
          <w:rPr>
            <w:rStyle w:val="a3"/>
            <w:sz w:val="28"/>
            <w:szCs w:val="28"/>
            <w:lang w:val="uk-UA"/>
          </w:rPr>
          <w:t>@</w:t>
        </w:r>
        <w:r>
          <w:rPr>
            <w:rStyle w:val="a3"/>
            <w:sz w:val="28"/>
            <w:szCs w:val="28"/>
            <w:lang w:val="en-US"/>
          </w:rPr>
          <w:t>ukr</w:t>
        </w:r>
        <w:r>
          <w:rPr>
            <w:rStyle w:val="a3"/>
            <w:sz w:val="28"/>
            <w:szCs w:val="28"/>
            <w:lang w:val="uk-UA"/>
          </w:rPr>
          <w:t>.</w:t>
        </w:r>
        <w:r>
          <w:rPr>
            <w:rStyle w:val="a3"/>
            <w:sz w:val="28"/>
            <w:szCs w:val="28"/>
            <w:lang w:val="en-US"/>
          </w:rPr>
          <w:t>net</w:t>
        </w:r>
      </w:hyperlink>
      <w:r>
        <w:rPr>
          <w:sz w:val="28"/>
          <w:szCs w:val="28"/>
          <w:lang w:val="uk-UA"/>
        </w:rPr>
        <w:t xml:space="preserve"> або через сторінку «Запитання міському голові» на офіційному веб сайті міської ради. Протягом звітного періоду надійшло 21 електронне звернення. </w:t>
      </w:r>
    </w:p>
    <w:p w:rsidR="009C546C" w:rsidRDefault="009C546C" w:rsidP="009C546C">
      <w:pPr>
        <w:jc w:val="both"/>
        <w:rPr>
          <w:rFonts w:ascii="Arial" w:eastAsia="Calibri" w:hAnsi="Arial" w:cs="Arial"/>
          <w:b/>
          <w:color w:val="1A0DAB"/>
          <w:u w:val="single"/>
          <w:shd w:val="clear" w:color="auto" w:fill="FFFFFF"/>
          <w:lang w:val="uk-UA" w:eastAsia="en-US"/>
        </w:rPr>
      </w:pPr>
      <w:r>
        <w:rPr>
          <w:sz w:val="28"/>
          <w:szCs w:val="28"/>
          <w:lang w:val="uk-UA"/>
        </w:rPr>
        <w:t xml:space="preserve">     Виконавчим комітетом міської ради забезпечується доступ громадян до інформації шляхом систематичного та оперативного її оприлюднення на офіційному веб сайті виконавчого комітету міської ради </w:t>
      </w:r>
      <w:hyperlink r:id="rId5" w:history="1">
        <w:r>
          <w:rPr>
            <w:rStyle w:val="a3"/>
            <w:rFonts w:ascii="Arial" w:hAnsi="Arial" w:cs="Arial"/>
            <w:b/>
            <w:color w:val="1A0DAB"/>
            <w:shd w:val="clear" w:color="auto" w:fill="FFFFFF"/>
            <w:lang w:val="uk-UA"/>
          </w:rPr>
          <w:t xml:space="preserve"> </w:t>
        </w:r>
        <w:r>
          <w:rPr>
            <w:rStyle w:val="a3"/>
            <w:b/>
            <w:color w:val="202124"/>
            <w:sz w:val="28"/>
            <w:szCs w:val="28"/>
            <w:shd w:val="clear" w:color="auto" w:fill="FFFFFF"/>
          </w:rPr>
          <w:t>https</w:t>
        </w:r>
        <w:r>
          <w:rPr>
            <w:rStyle w:val="a3"/>
            <w:b/>
            <w:color w:val="202124"/>
            <w:sz w:val="28"/>
            <w:szCs w:val="28"/>
            <w:shd w:val="clear" w:color="auto" w:fill="FFFFFF"/>
            <w:lang w:val="uk-UA"/>
          </w:rPr>
          <w:t>://</w:t>
        </w:r>
        <w:r>
          <w:rPr>
            <w:rStyle w:val="a3"/>
            <w:b/>
            <w:color w:val="202124"/>
            <w:sz w:val="28"/>
            <w:szCs w:val="28"/>
            <w:shd w:val="clear" w:color="auto" w:fill="FFFFFF"/>
          </w:rPr>
          <w:t>malyn</w:t>
        </w:r>
        <w:r>
          <w:rPr>
            <w:rStyle w:val="a3"/>
            <w:b/>
            <w:color w:val="202124"/>
            <w:sz w:val="28"/>
            <w:szCs w:val="28"/>
            <w:shd w:val="clear" w:color="auto" w:fill="FFFFFF"/>
            <w:lang w:val="uk-UA"/>
          </w:rPr>
          <w:t>-</w:t>
        </w:r>
        <w:r>
          <w:rPr>
            <w:rStyle w:val="a3"/>
            <w:b/>
            <w:color w:val="202124"/>
            <w:sz w:val="28"/>
            <w:szCs w:val="28"/>
            <w:shd w:val="clear" w:color="auto" w:fill="FFFFFF"/>
          </w:rPr>
          <w:t>rada</w:t>
        </w:r>
        <w:r>
          <w:rPr>
            <w:rStyle w:val="a3"/>
            <w:b/>
            <w:color w:val="202124"/>
            <w:sz w:val="28"/>
            <w:szCs w:val="28"/>
            <w:shd w:val="clear" w:color="auto" w:fill="FFFFFF"/>
            <w:lang w:val="uk-UA"/>
          </w:rPr>
          <w:t>.</w:t>
        </w:r>
        <w:r>
          <w:rPr>
            <w:rStyle w:val="a3"/>
            <w:b/>
            <w:color w:val="202124"/>
            <w:sz w:val="28"/>
            <w:szCs w:val="28"/>
            <w:shd w:val="clear" w:color="auto" w:fill="FFFFFF"/>
          </w:rPr>
          <w:t>gov</w:t>
        </w:r>
        <w:r>
          <w:rPr>
            <w:rStyle w:val="a3"/>
            <w:b/>
            <w:color w:val="202124"/>
            <w:sz w:val="28"/>
            <w:szCs w:val="28"/>
            <w:shd w:val="clear" w:color="auto" w:fill="FFFFFF"/>
            <w:lang w:val="uk-UA"/>
          </w:rPr>
          <w:t>.</w:t>
        </w:r>
        <w:proofErr w:type="spellStart"/>
        <w:r>
          <w:rPr>
            <w:rStyle w:val="a3"/>
            <w:b/>
            <w:color w:val="202124"/>
            <w:sz w:val="28"/>
            <w:szCs w:val="28"/>
            <w:shd w:val="clear" w:color="auto" w:fill="FFFFFF"/>
          </w:rPr>
          <w:t>ua</w:t>
        </w:r>
        <w:proofErr w:type="spellEnd"/>
      </w:hyperlink>
    </w:p>
    <w:p w:rsidR="009C546C" w:rsidRDefault="009C546C" w:rsidP="009C546C">
      <w:pPr>
        <w:jc w:val="both"/>
        <w:rPr>
          <w:rFonts w:eastAsia="Calibri"/>
          <w:sz w:val="28"/>
          <w:szCs w:val="28"/>
          <w:lang w:val="uk-UA" w:eastAsia="en-US"/>
        </w:rPr>
      </w:pPr>
      <w:r>
        <w:rPr>
          <w:b/>
          <w:lang w:val="uk-UA"/>
        </w:rPr>
        <w:t xml:space="preserve">     </w:t>
      </w:r>
      <w:r>
        <w:rPr>
          <w:sz w:val="28"/>
          <w:szCs w:val="28"/>
          <w:lang w:val="uk-UA"/>
        </w:rPr>
        <w:t>Для зручності громадян оформлено інформаційний стенд з роз'ясненнями; відомостями щодо можливостей надання заяв, скарг, запитів; графіками прийому громадян керівництвом територіальної громади; графіками прийому громадян посадовими особами обласної військової адміністрації, номером телефону «гарячої лінії».</w:t>
      </w:r>
    </w:p>
    <w:p w:rsidR="009C546C" w:rsidRDefault="009C546C" w:rsidP="009C54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На виконання Закону України «Про доступ до публічної інформації» протягом року виконавчим комітетом міської ради забезпечено розгляд 101 </w:t>
      </w:r>
      <w:r>
        <w:rPr>
          <w:sz w:val="28"/>
          <w:szCs w:val="28"/>
          <w:lang w:val="uk-UA"/>
        </w:rPr>
        <w:lastRenderedPageBreak/>
        <w:t>запиту на доступ до інформації. На всі запити надано інформації в термін передбачений законодавством.</w:t>
      </w:r>
    </w:p>
    <w:p w:rsidR="009C546C" w:rsidRDefault="009C546C" w:rsidP="009C546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</w:rPr>
        <w:t xml:space="preserve">  У </w:t>
      </w:r>
      <w:proofErr w:type="spellStart"/>
      <w:r>
        <w:rPr>
          <w:sz w:val="28"/>
          <w:szCs w:val="28"/>
        </w:rPr>
        <w:t>звітному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періоді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продовжував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здійснюватись</w:t>
      </w:r>
      <w:proofErr w:type="spellEnd"/>
      <w:r>
        <w:rPr>
          <w:sz w:val="28"/>
          <w:szCs w:val="28"/>
        </w:rPr>
        <w:t xml:space="preserve"> контроль за </w:t>
      </w:r>
      <w:proofErr w:type="spellStart"/>
      <w:proofErr w:type="gramStart"/>
      <w:r>
        <w:rPr>
          <w:sz w:val="28"/>
          <w:szCs w:val="28"/>
        </w:rPr>
        <w:t>розглядом</w:t>
      </w:r>
      <w:proofErr w:type="spellEnd"/>
      <w:r>
        <w:rPr>
          <w:sz w:val="28"/>
          <w:szCs w:val="28"/>
        </w:rPr>
        <w:t xml:space="preserve">  </w:t>
      </w:r>
      <w:proofErr w:type="spellStart"/>
      <w:r>
        <w:rPr>
          <w:sz w:val="28"/>
          <w:szCs w:val="28"/>
        </w:rPr>
        <w:t>запитів</w:t>
      </w:r>
      <w:proofErr w:type="spellEnd"/>
      <w:proofErr w:type="gram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звернень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депутатів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усіх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рівнів</w:t>
      </w:r>
      <w:proofErr w:type="spellEnd"/>
      <w:r>
        <w:rPr>
          <w:sz w:val="28"/>
          <w:szCs w:val="28"/>
        </w:rPr>
        <w:t>.</w:t>
      </w:r>
      <w:r>
        <w:rPr>
          <w:sz w:val="18"/>
          <w:szCs w:val="18"/>
        </w:rPr>
        <w:t xml:space="preserve"> </w:t>
      </w:r>
      <w:proofErr w:type="spellStart"/>
      <w:r>
        <w:rPr>
          <w:sz w:val="28"/>
          <w:szCs w:val="28"/>
        </w:rPr>
        <w:t>Протяго</w:t>
      </w:r>
      <w:proofErr w:type="spellEnd"/>
      <w:r>
        <w:rPr>
          <w:sz w:val="28"/>
          <w:szCs w:val="28"/>
          <w:lang w:val="uk-UA"/>
        </w:rPr>
        <w:t xml:space="preserve">м </w:t>
      </w:r>
      <w:r>
        <w:rPr>
          <w:sz w:val="28"/>
          <w:szCs w:val="28"/>
        </w:rPr>
        <w:t>202</w:t>
      </w:r>
      <w:r>
        <w:rPr>
          <w:sz w:val="28"/>
          <w:szCs w:val="28"/>
          <w:lang w:val="uk-UA"/>
        </w:rPr>
        <w:t>4</w:t>
      </w:r>
      <w:r>
        <w:rPr>
          <w:sz w:val="28"/>
          <w:szCs w:val="28"/>
        </w:rPr>
        <w:t xml:space="preserve"> року до </w:t>
      </w:r>
      <w:proofErr w:type="spellStart"/>
      <w:r>
        <w:rPr>
          <w:sz w:val="28"/>
          <w:szCs w:val="28"/>
        </w:rPr>
        <w:t>виконавчого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комітету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надійшло</w:t>
      </w:r>
      <w:proofErr w:type="spellEnd"/>
      <w:r>
        <w:rPr>
          <w:sz w:val="28"/>
          <w:szCs w:val="28"/>
        </w:rPr>
        <w:t> </w:t>
      </w:r>
      <w:proofErr w:type="gramStart"/>
      <w:r>
        <w:rPr>
          <w:bCs/>
          <w:sz w:val="28"/>
          <w:szCs w:val="28"/>
          <w:lang w:val="uk-UA"/>
        </w:rPr>
        <w:t>19</w:t>
      </w:r>
      <w:r>
        <w:rPr>
          <w:bCs/>
          <w:sz w:val="28"/>
          <w:szCs w:val="28"/>
        </w:rPr>
        <w:t xml:space="preserve">  </w:t>
      </w:r>
      <w:proofErr w:type="spellStart"/>
      <w:r>
        <w:rPr>
          <w:bCs/>
          <w:sz w:val="28"/>
          <w:szCs w:val="28"/>
        </w:rPr>
        <w:t>звернен</w:t>
      </w:r>
      <w:proofErr w:type="spellEnd"/>
      <w:r>
        <w:rPr>
          <w:bCs/>
          <w:sz w:val="28"/>
          <w:szCs w:val="28"/>
          <w:lang w:val="uk-UA"/>
        </w:rPr>
        <w:t>ь</w:t>
      </w:r>
      <w:proofErr w:type="gram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Народних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депутатів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України</w:t>
      </w:r>
      <w:proofErr w:type="spellEnd"/>
      <w:r>
        <w:rPr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</w:rPr>
        <w:t> </w:t>
      </w:r>
      <w:r>
        <w:rPr>
          <w:sz w:val="28"/>
          <w:szCs w:val="28"/>
          <w:lang w:val="uk-UA"/>
        </w:rPr>
        <w:t>та 101 звернення в</w:t>
      </w:r>
      <w:proofErr w:type="spellStart"/>
      <w:r>
        <w:rPr>
          <w:sz w:val="28"/>
          <w:szCs w:val="28"/>
        </w:rPr>
        <w:t>ід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депутатів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  <w:r>
        <w:rPr>
          <w:sz w:val="28"/>
          <w:szCs w:val="28"/>
          <w:lang w:val="uk-UA"/>
        </w:rPr>
        <w:t xml:space="preserve"> та одне звернення від депутата районної ради. Всі звернення опрацьовані та направлено інформації про результати їх розгляду.</w:t>
      </w:r>
    </w:p>
    <w:p w:rsidR="009C546C" w:rsidRDefault="009C546C" w:rsidP="009C546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Увага керівництва постійно акцентується на необхідності підвищення відповідальності посадових осіб за забезпеченням своєчасного розгляду звернень громадян, що дає можливість </w:t>
      </w:r>
      <w:proofErr w:type="spellStart"/>
      <w:r>
        <w:rPr>
          <w:sz w:val="28"/>
          <w:szCs w:val="28"/>
          <w:lang w:val="uk-UA"/>
        </w:rPr>
        <w:t>оперативно</w:t>
      </w:r>
      <w:proofErr w:type="spellEnd"/>
      <w:r>
        <w:rPr>
          <w:sz w:val="28"/>
          <w:szCs w:val="28"/>
          <w:lang w:val="uk-UA"/>
        </w:rPr>
        <w:t xml:space="preserve"> вирішувати порушені жителями територіальної громади проблеми та задовольняти їх законні вимоги.</w:t>
      </w:r>
      <w:r>
        <w:rPr>
          <w:color w:val="FF0000"/>
          <w:sz w:val="28"/>
          <w:szCs w:val="28"/>
          <w:lang w:val="uk-UA"/>
        </w:rPr>
        <w:t xml:space="preserve"> </w:t>
      </w:r>
    </w:p>
    <w:p w:rsidR="008C08CA" w:rsidRPr="009C546C" w:rsidRDefault="008C08CA">
      <w:pPr>
        <w:rPr>
          <w:lang w:val="uk-UA"/>
        </w:rPr>
      </w:pPr>
      <w:bookmarkStart w:id="0" w:name="_GoBack"/>
      <w:bookmarkEnd w:id="0"/>
    </w:p>
    <w:sectPr w:rsidR="008C08CA" w:rsidRPr="009C5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6C4"/>
    <w:rsid w:val="008C08CA"/>
    <w:rsid w:val="009C546C"/>
    <w:rsid w:val="00A7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5A4C7E-EAA6-4ABD-A928-38D332F92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C54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30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lyn-rada.gov.ua/" TargetMode="External"/><Relationship Id="rId4" Type="http://schemas.openxmlformats.org/officeDocument/2006/relationships/hyperlink" Target="mailto:mradazv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1318</Words>
  <Characters>7518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Снежана</cp:lastModifiedBy>
  <cp:revision>3</cp:revision>
  <dcterms:created xsi:type="dcterms:W3CDTF">2025-01-31T06:44:00Z</dcterms:created>
  <dcterms:modified xsi:type="dcterms:W3CDTF">2025-01-31T06:46:00Z</dcterms:modified>
</cp:coreProperties>
</file>