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A00147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5E5C9AF0" w14:textId="77777777" w:rsidR="00CA508A" w:rsidRPr="00CA508A" w:rsidRDefault="00970921" w:rsidP="00CA508A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CA508A" w:rsidRPr="00CA508A">
        <w:rPr>
          <w:rFonts w:ascii="Times New Roman" w:hAnsi="Times New Roman" w:cs="Times New Roman"/>
          <w:sz w:val="24"/>
          <w:szCs w:val="24"/>
        </w:rPr>
        <w:t>«Капітальний ремонт дорожнього покриття по вулиці Черешнева у м. Малині Коростенського району Житомирської області», код ДК 021:2015 45230000-8 Будівництво трубопроводів, ліній зв’язку та електропередач, шосе, доріг, аеродромів і залізничних доріг; вирівнювання поверхонь</w:t>
      </w:r>
    </w:p>
    <w:p w14:paraId="750A259A" w14:textId="21B0DF80" w:rsidR="004D5CA2" w:rsidRPr="00D9655D" w:rsidRDefault="00970921" w:rsidP="00CA508A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D9655D" w:rsidRPr="00D9655D">
          <w:rPr>
            <w:rStyle w:val="a3"/>
            <w:rFonts w:ascii="Times New Roman" w:hAnsi="Times New Roman" w:cs="Times New Roman"/>
            <w:sz w:val="24"/>
            <w:szCs w:val="24"/>
          </w:rPr>
          <w:t>UA-2026-09-21-010672-a</w:t>
        </w:r>
      </w:hyperlink>
    </w:p>
    <w:p w14:paraId="720DD846" w14:textId="1BA3C6B1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(з особливостями)</w:t>
      </w:r>
    </w:p>
    <w:p w14:paraId="574EE58E" w14:textId="366284B4" w:rsidR="000E0A68" w:rsidRPr="00CA508A" w:rsidRDefault="00970921" w:rsidP="00970921">
      <w:pP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CA508A" w:rsidRPr="00CA5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1 830</w:t>
      </w:r>
      <w:r w:rsidR="00CA508A" w:rsidRPr="00CA5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CA508A" w:rsidRPr="00CA5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409</w:t>
      </w:r>
      <w:r w:rsidR="004D5CA2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,00 (один мільйон</w:t>
      </w:r>
      <w:r w:rsidR="00CA508A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вісімсот</w:t>
      </w:r>
      <w:r w:rsidR="00D9655D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три</w:t>
      </w:r>
      <w:r w:rsidR="00CA508A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дцять тисяч</w:t>
      </w:r>
      <w:r w:rsidR="004D5CA2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A508A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чотириста </w:t>
      </w:r>
      <w:r w:rsidR="00D9655D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дев</w:t>
      </w:r>
      <w:r w:rsidR="00D9655D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/>
        </w:rPr>
        <w:t>’</w:t>
      </w:r>
      <w:r w:rsidR="00D9655D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я</w:t>
      </w:r>
      <w:r w:rsidR="00CA508A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ть</w:t>
      </w:r>
      <w:r w:rsidR="004D5CA2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гр. 00 коп.) </w:t>
      </w:r>
      <w:r w:rsidR="00CA508A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бе</w:t>
      </w:r>
      <w:r w:rsidR="004D5CA2" w:rsidRPr="00CA508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з ПДВ.</w:t>
      </w:r>
    </w:p>
    <w:p w14:paraId="598FBC42" w14:textId="52F68B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КЕКВ: 3132 - Капітальний ремонт інших об'єктів</w:t>
      </w:r>
    </w:p>
    <w:p w14:paraId="7A36083D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6. Обсяги закупівлі: 1 робота</w:t>
      </w:r>
    </w:p>
    <w:p w14:paraId="05E70B51" w14:textId="7A12E068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0E0A68">
        <w:rPr>
          <w:rFonts w:ascii="Times New Roman" w:hAnsi="Times New Roman" w:cs="Times New Roman"/>
          <w:sz w:val="24"/>
          <w:szCs w:val="24"/>
        </w:rPr>
        <w:t>1</w:t>
      </w:r>
      <w:r w:rsidR="00386F34">
        <w:rPr>
          <w:rFonts w:ascii="Times New Roman" w:hAnsi="Times New Roman" w:cs="Times New Roman"/>
          <w:sz w:val="24"/>
          <w:szCs w:val="24"/>
        </w:rPr>
        <w:t>1.12.</w:t>
      </w:r>
      <w:r w:rsidRPr="007D3479">
        <w:rPr>
          <w:rFonts w:ascii="Times New Roman" w:hAnsi="Times New Roman" w:cs="Times New Roman"/>
          <w:sz w:val="24"/>
          <w:szCs w:val="24"/>
        </w:rPr>
        <w:t>202</w:t>
      </w:r>
      <w:r w:rsidR="00386F34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2EF0DCEC" w14:textId="26E98D9E" w:rsidR="00386F34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>Житомирська обл., Коростенський р-н, м. Малин</w:t>
      </w:r>
      <w:r w:rsidR="00A00147">
        <w:rPr>
          <w:rFonts w:ascii="Times New Roman" w:hAnsi="Times New Roman" w:cs="Times New Roman"/>
          <w:bCs/>
          <w:sz w:val="24"/>
          <w:szCs w:val="24"/>
        </w:rPr>
        <w:t>,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0147">
        <w:rPr>
          <w:rFonts w:ascii="Times New Roman" w:hAnsi="Times New Roman" w:cs="Times New Roman"/>
          <w:bCs/>
          <w:sz w:val="24"/>
          <w:szCs w:val="24"/>
        </w:rPr>
        <w:t>вул.</w:t>
      </w:r>
      <w:r w:rsidR="003C66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508A" w:rsidRPr="00CA508A">
        <w:rPr>
          <w:rFonts w:ascii="Times New Roman" w:hAnsi="Times New Roman" w:cs="Times New Roman"/>
          <w:sz w:val="24"/>
          <w:szCs w:val="24"/>
        </w:rPr>
        <w:t>Черешнева</w:t>
      </w:r>
      <w:r w:rsidR="00386F34">
        <w:rPr>
          <w:rFonts w:ascii="Times New Roman" w:hAnsi="Times New Roman" w:cs="Times New Roman"/>
          <w:sz w:val="24"/>
          <w:szCs w:val="24"/>
        </w:rPr>
        <w:t>.</w:t>
      </w:r>
    </w:p>
    <w:p w14:paraId="0EEA004C" w14:textId="1311DA50" w:rsidR="00970921" w:rsidRPr="007D3479" w:rsidRDefault="00970921" w:rsidP="00386F34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9. Обґрунтування обсягів закупівлі. Обсяги закупівлі визначено відповідно до розробленої та затвердженої в установленому порядку проектно-кошторисної документації.</w:t>
      </w:r>
    </w:p>
    <w:p w14:paraId="421A2878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10. Обґрунтування технічних та якісних характеристик закупівлі. Технічні та якісні характеристики предмета закупівлі визначені відповідно до затвердженої проектно-кошторисної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77777777" w:rsidR="00970921" w:rsidRPr="007D3479" w:rsidRDefault="00970921" w:rsidP="00386F34">
      <w:pPr>
        <w:jc w:val="both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Розрахунок очікуваної вартості предмета закупівлі здійснювався відповідно до затвердженої проектно-кошторисної документації, 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0A68"/>
    <w:rsid w:val="000E2DB3"/>
    <w:rsid w:val="002114A7"/>
    <w:rsid w:val="00255A84"/>
    <w:rsid w:val="002905DA"/>
    <w:rsid w:val="00302258"/>
    <w:rsid w:val="00386F34"/>
    <w:rsid w:val="003C315E"/>
    <w:rsid w:val="003C66D5"/>
    <w:rsid w:val="00427F24"/>
    <w:rsid w:val="004D5CA2"/>
    <w:rsid w:val="00752FBC"/>
    <w:rsid w:val="007D3479"/>
    <w:rsid w:val="00843CE5"/>
    <w:rsid w:val="00970921"/>
    <w:rsid w:val="00A00147"/>
    <w:rsid w:val="00CA508A"/>
    <w:rsid w:val="00CE5CDC"/>
    <w:rsid w:val="00CF26DC"/>
    <w:rsid w:val="00D9655D"/>
    <w:rsid w:val="00DB1980"/>
    <w:rsid w:val="00E20B5A"/>
    <w:rsid w:val="00EB066D"/>
    <w:rsid w:val="00F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0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A00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21-010672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1249</Words>
  <Characters>713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17</cp:revision>
  <cp:lastPrinted>2024-07-31T12:27:00Z</cp:lastPrinted>
  <dcterms:created xsi:type="dcterms:W3CDTF">2024-07-30T06:22:00Z</dcterms:created>
  <dcterms:modified xsi:type="dcterms:W3CDTF">2026-09-28T07:15:00Z</dcterms:modified>
</cp:coreProperties>
</file>